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8C560E" w14:textId="2BFB8F08" w:rsidR="005C6F2D" w:rsidRDefault="00930C95">
      <w:pPr>
        <w:pStyle w:val="Titolo"/>
        <w:jc w:val="right"/>
      </w:pPr>
      <w:r>
        <w:t>Uno LEGENDS</w:t>
      </w:r>
    </w:p>
    <w:p w14:paraId="20F9B830" w14:textId="16270738" w:rsidR="005C6F2D" w:rsidRDefault="00F1281B">
      <w:pPr>
        <w:pStyle w:val="Titolo"/>
        <w:jc w:val="right"/>
      </w:pPr>
      <w:fldSimple w:instr=" TITLE  \* MERGEFORMAT ">
        <w:r w:rsidR="00274E32">
          <w:t>Business Glossary</w:t>
        </w:r>
      </w:fldSimple>
    </w:p>
    <w:p w14:paraId="271BBF3D" w14:textId="77777777" w:rsidR="005C6F2D" w:rsidRDefault="005C6F2D">
      <w:pPr>
        <w:pStyle w:val="Titolo"/>
        <w:jc w:val="right"/>
      </w:pPr>
    </w:p>
    <w:p w14:paraId="6E844AAB" w14:textId="77777777" w:rsidR="005C6F2D" w:rsidRDefault="00F1281B">
      <w:pPr>
        <w:pStyle w:val="Titolo"/>
        <w:jc w:val="right"/>
        <w:rPr>
          <w:sz w:val="28"/>
        </w:rPr>
      </w:pPr>
      <w:r>
        <w:rPr>
          <w:sz w:val="28"/>
        </w:rPr>
        <w:t>Version &lt;1.0&gt;</w:t>
      </w:r>
    </w:p>
    <w:p w14:paraId="64317536" w14:textId="77777777" w:rsidR="005C6F2D" w:rsidRDefault="005C6F2D">
      <w:pPr>
        <w:pStyle w:val="Titolo"/>
        <w:rPr>
          <w:sz w:val="28"/>
        </w:rPr>
      </w:pPr>
    </w:p>
    <w:p w14:paraId="586A7274" w14:textId="77777777" w:rsidR="005C6F2D" w:rsidRDefault="005C6F2D"/>
    <w:p w14:paraId="06B5C42E" w14:textId="77777777" w:rsidR="005C6F2D" w:rsidRDefault="00F1281B">
      <w:pPr>
        <w:pStyle w:val="InfoBlue"/>
      </w:pPr>
      <w:r>
        <w:t>[Note: The following template is provided for use with the Rational Unified Process. Text enclosed in square brackets and displayed in blue italics (style=InfoBlue) is included to provide guidance to the author and should be deleted before publishing the document. A paragraph entered following this style will automatically be set to normal (style=Body Text).]</w:t>
      </w:r>
    </w:p>
    <w:p w14:paraId="0633CBBE" w14:textId="77777777" w:rsidR="005C6F2D" w:rsidRDefault="00F1281B">
      <w:pPr>
        <w:pStyle w:val="InfoBlue"/>
      </w:pPr>
      <w:r>
        <w:t xml:space="preserve">[To customize automatic fields in Microsoft Word (which display a gray background when selected), select File&gt;Properties and replace the Title, Subject and Company fields with the appropriate information for this document. After closing the dialog, automatic fields may be updated throughout the document by selecting Edit&gt;Select All (or Ctrl-A) and pressing F9, or simply click on the field and press F9. This must be done separately for Headers and Footers. Alt-F9 will toggle between displaying the field names and the field contents. See Word help for more information on working with fields.] </w:t>
      </w:r>
    </w:p>
    <w:p w14:paraId="0C1BDFE4" w14:textId="77777777" w:rsidR="005C6F2D" w:rsidRDefault="005C6F2D">
      <w:pPr>
        <w:sectPr w:rsidR="005C6F2D">
          <w:headerReference w:type="default" r:id="rId11"/>
          <w:footerReference w:type="even" r:id="rId12"/>
          <w:pgSz w:w="12240" w:h="15840" w:code="1"/>
          <w:pgMar w:top="1440" w:right="1440" w:bottom="1440" w:left="1440" w:header="720" w:footer="720" w:gutter="0"/>
          <w:cols w:space="720"/>
          <w:vAlign w:val="center"/>
        </w:sectPr>
      </w:pPr>
    </w:p>
    <w:p w14:paraId="2468D338" w14:textId="77777777" w:rsidR="005C6F2D" w:rsidRDefault="00F1281B">
      <w:pPr>
        <w:pStyle w:val="Titolo"/>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5C6F2D" w14:paraId="5DD4AFE1" w14:textId="77777777">
        <w:tc>
          <w:tcPr>
            <w:tcW w:w="2304" w:type="dxa"/>
          </w:tcPr>
          <w:p w14:paraId="647BD752" w14:textId="77777777" w:rsidR="005C6F2D" w:rsidRDefault="00F1281B">
            <w:pPr>
              <w:pStyle w:val="Tabletext"/>
              <w:jc w:val="center"/>
              <w:rPr>
                <w:b/>
              </w:rPr>
            </w:pPr>
            <w:r>
              <w:rPr>
                <w:b/>
              </w:rPr>
              <w:t>Date</w:t>
            </w:r>
          </w:p>
        </w:tc>
        <w:tc>
          <w:tcPr>
            <w:tcW w:w="1152" w:type="dxa"/>
          </w:tcPr>
          <w:p w14:paraId="7E0045AB" w14:textId="77777777" w:rsidR="005C6F2D" w:rsidRDefault="00F1281B">
            <w:pPr>
              <w:pStyle w:val="Tabletext"/>
              <w:jc w:val="center"/>
              <w:rPr>
                <w:b/>
              </w:rPr>
            </w:pPr>
            <w:r>
              <w:rPr>
                <w:b/>
              </w:rPr>
              <w:t>Version</w:t>
            </w:r>
          </w:p>
        </w:tc>
        <w:tc>
          <w:tcPr>
            <w:tcW w:w="3744" w:type="dxa"/>
          </w:tcPr>
          <w:p w14:paraId="6B7DAC00" w14:textId="77777777" w:rsidR="005C6F2D" w:rsidRDefault="00F1281B">
            <w:pPr>
              <w:pStyle w:val="Tabletext"/>
              <w:jc w:val="center"/>
              <w:rPr>
                <w:b/>
              </w:rPr>
            </w:pPr>
            <w:r>
              <w:rPr>
                <w:b/>
              </w:rPr>
              <w:t>Description</w:t>
            </w:r>
          </w:p>
        </w:tc>
        <w:tc>
          <w:tcPr>
            <w:tcW w:w="2304" w:type="dxa"/>
          </w:tcPr>
          <w:p w14:paraId="4F3C7801" w14:textId="77777777" w:rsidR="005C6F2D" w:rsidRDefault="00F1281B">
            <w:pPr>
              <w:pStyle w:val="Tabletext"/>
              <w:jc w:val="center"/>
              <w:rPr>
                <w:b/>
              </w:rPr>
            </w:pPr>
            <w:r>
              <w:rPr>
                <w:b/>
              </w:rPr>
              <w:t>Author</w:t>
            </w:r>
          </w:p>
        </w:tc>
      </w:tr>
      <w:tr w:rsidR="005C6F2D" w14:paraId="6085A394" w14:textId="77777777">
        <w:tc>
          <w:tcPr>
            <w:tcW w:w="2304" w:type="dxa"/>
          </w:tcPr>
          <w:p w14:paraId="436C2BB2" w14:textId="30E026B9" w:rsidR="005C6F2D" w:rsidRDefault="00F1281B">
            <w:pPr>
              <w:pStyle w:val="Tabletext"/>
            </w:pPr>
            <w:r>
              <w:t>&lt;</w:t>
            </w:r>
            <w:r w:rsidR="00930C95">
              <w:t>05</w:t>
            </w:r>
            <w:r>
              <w:t>/</w:t>
            </w:r>
            <w:r w:rsidR="00930C95">
              <w:t>12</w:t>
            </w:r>
            <w:r>
              <w:t>/</w:t>
            </w:r>
            <w:r w:rsidR="00930C95">
              <w:t>2025</w:t>
            </w:r>
            <w:r>
              <w:t>&gt;</w:t>
            </w:r>
          </w:p>
        </w:tc>
        <w:tc>
          <w:tcPr>
            <w:tcW w:w="1152" w:type="dxa"/>
          </w:tcPr>
          <w:p w14:paraId="27D52727" w14:textId="3CBB2AE6" w:rsidR="005C6F2D" w:rsidRDefault="00F1281B">
            <w:pPr>
              <w:pStyle w:val="Tabletext"/>
            </w:pPr>
            <w:r>
              <w:t>&lt;</w:t>
            </w:r>
            <w:r w:rsidR="00930C95">
              <w:t>1</w:t>
            </w:r>
            <w:r>
              <w:t>.</w:t>
            </w:r>
            <w:r w:rsidR="00930C95">
              <w:t>0</w:t>
            </w:r>
            <w:r>
              <w:t>&gt;</w:t>
            </w:r>
          </w:p>
        </w:tc>
        <w:tc>
          <w:tcPr>
            <w:tcW w:w="3744" w:type="dxa"/>
          </w:tcPr>
          <w:p w14:paraId="374BD4B1" w14:textId="77777777" w:rsidR="005C6F2D" w:rsidRDefault="00F1281B">
            <w:pPr>
              <w:pStyle w:val="Tabletext"/>
            </w:pPr>
            <w:r>
              <w:t>&lt;details&gt;</w:t>
            </w:r>
          </w:p>
        </w:tc>
        <w:tc>
          <w:tcPr>
            <w:tcW w:w="2304" w:type="dxa"/>
          </w:tcPr>
          <w:p w14:paraId="732B55C0" w14:textId="77777777" w:rsidR="005C6F2D" w:rsidRDefault="00F1281B">
            <w:pPr>
              <w:pStyle w:val="Tabletext"/>
            </w:pPr>
            <w:r>
              <w:t>&lt;name&gt;</w:t>
            </w:r>
          </w:p>
        </w:tc>
      </w:tr>
      <w:tr w:rsidR="005C6F2D" w14:paraId="24451938" w14:textId="77777777">
        <w:tc>
          <w:tcPr>
            <w:tcW w:w="2304" w:type="dxa"/>
          </w:tcPr>
          <w:p w14:paraId="01E15649" w14:textId="77777777" w:rsidR="005C6F2D" w:rsidRDefault="005C6F2D">
            <w:pPr>
              <w:pStyle w:val="Tabletext"/>
            </w:pPr>
          </w:p>
        </w:tc>
        <w:tc>
          <w:tcPr>
            <w:tcW w:w="1152" w:type="dxa"/>
          </w:tcPr>
          <w:p w14:paraId="3CB7E91D" w14:textId="77777777" w:rsidR="005C6F2D" w:rsidRDefault="005C6F2D">
            <w:pPr>
              <w:pStyle w:val="Tabletext"/>
            </w:pPr>
          </w:p>
        </w:tc>
        <w:tc>
          <w:tcPr>
            <w:tcW w:w="3744" w:type="dxa"/>
          </w:tcPr>
          <w:p w14:paraId="7676D906" w14:textId="77777777" w:rsidR="005C6F2D" w:rsidRDefault="005C6F2D">
            <w:pPr>
              <w:pStyle w:val="Tabletext"/>
            </w:pPr>
          </w:p>
        </w:tc>
        <w:tc>
          <w:tcPr>
            <w:tcW w:w="2304" w:type="dxa"/>
          </w:tcPr>
          <w:p w14:paraId="4870A3B4" w14:textId="77777777" w:rsidR="005C6F2D" w:rsidRDefault="005C6F2D">
            <w:pPr>
              <w:pStyle w:val="Tabletext"/>
            </w:pPr>
          </w:p>
        </w:tc>
      </w:tr>
      <w:tr w:rsidR="005C6F2D" w14:paraId="23C806EA" w14:textId="77777777">
        <w:tc>
          <w:tcPr>
            <w:tcW w:w="2304" w:type="dxa"/>
          </w:tcPr>
          <w:p w14:paraId="09E5313E" w14:textId="77777777" w:rsidR="005C6F2D" w:rsidRDefault="005C6F2D">
            <w:pPr>
              <w:pStyle w:val="Tabletext"/>
            </w:pPr>
          </w:p>
        </w:tc>
        <w:tc>
          <w:tcPr>
            <w:tcW w:w="1152" w:type="dxa"/>
          </w:tcPr>
          <w:p w14:paraId="389EDE55" w14:textId="77777777" w:rsidR="005C6F2D" w:rsidRDefault="005C6F2D">
            <w:pPr>
              <w:pStyle w:val="Tabletext"/>
            </w:pPr>
          </w:p>
        </w:tc>
        <w:tc>
          <w:tcPr>
            <w:tcW w:w="3744" w:type="dxa"/>
          </w:tcPr>
          <w:p w14:paraId="41C42F4E" w14:textId="77777777" w:rsidR="005C6F2D" w:rsidRDefault="005C6F2D">
            <w:pPr>
              <w:pStyle w:val="Tabletext"/>
            </w:pPr>
          </w:p>
        </w:tc>
        <w:tc>
          <w:tcPr>
            <w:tcW w:w="2304" w:type="dxa"/>
          </w:tcPr>
          <w:p w14:paraId="1E57A7AB" w14:textId="77777777" w:rsidR="005C6F2D" w:rsidRDefault="005C6F2D">
            <w:pPr>
              <w:pStyle w:val="Tabletext"/>
            </w:pPr>
          </w:p>
        </w:tc>
      </w:tr>
      <w:tr w:rsidR="005C6F2D" w14:paraId="25D00744" w14:textId="77777777">
        <w:tc>
          <w:tcPr>
            <w:tcW w:w="2304" w:type="dxa"/>
          </w:tcPr>
          <w:p w14:paraId="4BBE16E6" w14:textId="77777777" w:rsidR="005C6F2D" w:rsidRDefault="005C6F2D">
            <w:pPr>
              <w:pStyle w:val="Tabletext"/>
            </w:pPr>
          </w:p>
        </w:tc>
        <w:tc>
          <w:tcPr>
            <w:tcW w:w="1152" w:type="dxa"/>
          </w:tcPr>
          <w:p w14:paraId="568151DE" w14:textId="77777777" w:rsidR="005C6F2D" w:rsidRDefault="005C6F2D">
            <w:pPr>
              <w:pStyle w:val="Tabletext"/>
            </w:pPr>
          </w:p>
        </w:tc>
        <w:tc>
          <w:tcPr>
            <w:tcW w:w="3744" w:type="dxa"/>
          </w:tcPr>
          <w:p w14:paraId="3A2E8319" w14:textId="77777777" w:rsidR="005C6F2D" w:rsidRDefault="005C6F2D">
            <w:pPr>
              <w:pStyle w:val="Tabletext"/>
            </w:pPr>
          </w:p>
        </w:tc>
        <w:tc>
          <w:tcPr>
            <w:tcW w:w="2304" w:type="dxa"/>
          </w:tcPr>
          <w:p w14:paraId="25681A92" w14:textId="77777777" w:rsidR="005C6F2D" w:rsidRDefault="005C6F2D">
            <w:pPr>
              <w:pStyle w:val="Tabletext"/>
            </w:pPr>
          </w:p>
        </w:tc>
      </w:tr>
    </w:tbl>
    <w:p w14:paraId="38B38655" w14:textId="77777777" w:rsidR="005C6F2D" w:rsidRDefault="005C6F2D"/>
    <w:p w14:paraId="5A35416B" w14:textId="77777777" w:rsidR="005C6F2D" w:rsidRDefault="00F1281B">
      <w:pPr>
        <w:pStyle w:val="Titolo"/>
      </w:pPr>
      <w:r>
        <w:br w:type="page"/>
      </w:r>
      <w:r>
        <w:lastRenderedPageBreak/>
        <w:t>Table of Contents</w:t>
      </w:r>
    </w:p>
    <w:p w14:paraId="481B9E35" w14:textId="77777777" w:rsidR="005C6F2D" w:rsidRDefault="00F1281B">
      <w:pPr>
        <w:pStyle w:val="Sommario1"/>
        <w:tabs>
          <w:tab w:val="left" w:pos="432"/>
        </w:tabs>
        <w:rPr>
          <w:noProof/>
          <w:sz w:val="24"/>
          <w:szCs w:val="24"/>
        </w:rPr>
      </w:pPr>
      <w:r>
        <w:rPr>
          <w:b/>
        </w:rPr>
        <w:fldChar w:fldCharType="begin"/>
      </w:r>
      <w:r>
        <w:rPr>
          <w:b/>
        </w:rPr>
        <w:instrText xml:space="preserve"> TOC \o "1-3" </w:instrText>
      </w:r>
      <w:r>
        <w:rPr>
          <w:b/>
        </w:rPr>
        <w:fldChar w:fldCharType="separate"/>
      </w:r>
      <w:r>
        <w:rPr>
          <w:noProof/>
          <w:szCs w:val="24"/>
        </w:rPr>
        <w:t>1.</w:t>
      </w:r>
      <w:r>
        <w:rPr>
          <w:noProof/>
          <w:sz w:val="24"/>
          <w:szCs w:val="24"/>
        </w:rPr>
        <w:tab/>
      </w:r>
      <w:r>
        <w:rPr>
          <w:noProof/>
          <w:szCs w:val="24"/>
        </w:rPr>
        <w:t>Introduction</w:t>
      </w:r>
      <w:r>
        <w:rPr>
          <w:noProof/>
        </w:rPr>
        <w:tab/>
      </w:r>
      <w:r>
        <w:rPr>
          <w:noProof/>
        </w:rPr>
        <w:fldChar w:fldCharType="begin"/>
      </w:r>
      <w:r>
        <w:rPr>
          <w:noProof/>
        </w:rPr>
        <w:instrText xml:space="preserve"> PAGEREF _Toc505602101 \h </w:instrText>
      </w:r>
      <w:r>
        <w:rPr>
          <w:noProof/>
        </w:rPr>
      </w:r>
      <w:r>
        <w:rPr>
          <w:noProof/>
        </w:rPr>
        <w:fldChar w:fldCharType="separate"/>
      </w:r>
      <w:r>
        <w:rPr>
          <w:noProof/>
        </w:rPr>
        <w:t>2</w:t>
      </w:r>
      <w:r>
        <w:rPr>
          <w:noProof/>
        </w:rPr>
        <w:fldChar w:fldCharType="end"/>
      </w:r>
    </w:p>
    <w:p w14:paraId="66912627" w14:textId="77777777" w:rsidR="005C6F2D" w:rsidRDefault="00F1281B">
      <w:pPr>
        <w:pStyle w:val="Sommario2"/>
        <w:tabs>
          <w:tab w:val="left" w:pos="1000"/>
        </w:tabs>
        <w:rPr>
          <w:noProof/>
          <w:sz w:val="24"/>
          <w:szCs w:val="24"/>
        </w:rPr>
      </w:pPr>
      <w:r>
        <w:rPr>
          <w:noProof/>
        </w:rPr>
        <w:t>1.1</w:t>
      </w:r>
      <w:r>
        <w:rPr>
          <w:noProof/>
          <w:sz w:val="24"/>
          <w:szCs w:val="24"/>
        </w:rPr>
        <w:tab/>
      </w:r>
      <w:r>
        <w:rPr>
          <w:noProof/>
        </w:rPr>
        <w:t>Purpose</w:t>
      </w:r>
      <w:r>
        <w:rPr>
          <w:noProof/>
        </w:rPr>
        <w:tab/>
      </w:r>
      <w:r>
        <w:rPr>
          <w:noProof/>
        </w:rPr>
        <w:fldChar w:fldCharType="begin"/>
      </w:r>
      <w:r>
        <w:rPr>
          <w:noProof/>
        </w:rPr>
        <w:instrText xml:space="preserve"> PAGEREF _Toc505602102 \h </w:instrText>
      </w:r>
      <w:r>
        <w:rPr>
          <w:noProof/>
        </w:rPr>
      </w:r>
      <w:r>
        <w:rPr>
          <w:noProof/>
        </w:rPr>
        <w:fldChar w:fldCharType="separate"/>
      </w:r>
      <w:r>
        <w:rPr>
          <w:noProof/>
        </w:rPr>
        <w:t>2</w:t>
      </w:r>
      <w:r>
        <w:rPr>
          <w:noProof/>
        </w:rPr>
        <w:fldChar w:fldCharType="end"/>
      </w:r>
    </w:p>
    <w:p w14:paraId="69718A45" w14:textId="77777777" w:rsidR="005C6F2D" w:rsidRDefault="00F1281B">
      <w:pPr>
        <w:pStyle w:val="Sommario2"/>
        <w:tabs>
          <w:tab w:val="left" w:pos="1000"/>
        </w:tabs>
        <w:rPr>
          <w:noProof/>
          <w:sz w:val="24"/>
          <w:szCs w:val="24"/>
        </w:rPr>
      </w:pPr>
      <w:r>
        <w:rPr>
          <w:noProof/>
        </w:rPr>
        <w:t>1.2</w:t>
      </w:r>
      <w:r>
        <w:rPr>
          <w:noProof/>
          <w:sz w:val="24"/>
          <w:szCs w:val="24"/>
        </w:rPr>
        <w:tab/>
      </w:r>
      <w:r>
        <w:rPr>
          <w:noProof/>
        </w:rPr>
        <w:t>Scope</w:t>
      </w:r>
      <w:r>
        <w:rPr>
          <w:noProof/>
        </w:rPr>
        <w:tab/>
      </w:r>
      <w:r>
        <w:rPr>
          <w:noProof/>
        </w:rPr>
        <w:fldChar w:fldCharType="begin"/>
      </w:r>
      <w:r>
        <w:rPr>
          <w:noProof/>
        </w:rPr>
        <w:instrText xml:space="preserve"> PAGEREF _Toc505602103 \h </w:instrText>
      </w:r>
      <w:r>
        <w:rPr>
          <w:noProof/>
        </w:rPr>
      </w:r>
      <w:r>
        <w:rPr>
          <w:noProof/>
        </w:rPr>
        <w:fldChar w:fldCharType="separate"/>
      </w:r>
      <w:r>
        <w:rPr>
          <w:noProof/>
        </w:rPr>
        <w:t>2</w:t>
      </w:r>
      <w:r>
        <w:rPr>
          <w:noProof/>
        </w:rPr>
        <w:fldChar w:fldCharType="end"/>
      </w:r>
    </w:p>
    <w:p w14:paraId="43D26CAE" w14:textId="77777777" w:rsidR="005C6F2D" w:rsidRDefault="00F1281B">
      <w:pPr>
        <w:pStyle w:val="Sommario2"/>
        <w:tabs>
          <w:tab w:val="left" w:pos="1000"/>
        </w:tabs>
        <w:rPr>
          <w:noProof/>
          <w:sz w:val="24"/>
          <w:szCs w:val="24"/>
        </w:rPr>
      </w:pPr>
      <w:r>
        <w:rPr>
          <w:noProof/>
        </w:rPr>
        <w:t>1.3</w:t>
      </w:r>
      <w:r>
        <w:rPr>
          <w:noProof/>
          <w:sz w:val="24"/>
          <w:szCs w:val="24"/>
        </w:rPr>
        <w:tab/>
      </w:r>
      <w:r>
        <w:rPr>
          <w:noProof/>
        </w:rPr>
        <w:t>References</w:t>
      </w:r>
      <w:r>
        <w:rPr>
          <w:noProof/>
        </w:rPr>
        <w:tab/>
      </w:r>
      <w:r>
        <w:rPr>
          <w:noProof/>
        </w:rPr>
        <w:fldChar w:fldCharType="begin"/>
      </w:r>
      <w:r>
        <w:rPr>
          <w:noProof/>
        </w:rPr>
        <w:instrText xml:space="preserve"> PAGEREF _Toc505602104 \h </w:instrText>
      </w:r>
      <w:r>
        <w:rPr>
          <w:noProof/>
        </w:rPr>
      </w:r>
      <w:r>
        <w:rPr>
          <w:noProof/>
        </w:rPr>
        <w:fldChar w:fldCharType="separate"/>
      </w:r>
      <w:r>
        <w:rPr>
          <w:noProof/>
        </w:rPr>
        <w:t>2</w:t>
      </w:r>
      <w:r>
        <w:rPr>
          <w:noProof/>
        </w:rPr>
        <w:fldChar w:fldCharType="end"/>
      </w:r>
    </w:p>
    <w:p w14:paraId="7AA03376" w14:textId="77777777" w:rsidR="005C6F2D" w:rsidRDefault="00F1281B">
      <w:pPr>
        <w:pStyle w:val="Sommario2"/>
        <w:tabs>
          <w:tab w:val="left" w:pos="1000"/>
        </w:tabs>
        <w:rPr>
          <w:noProof/>
          <w:sz w:val="24"/>
          <w:szCs w:val="24"/>
        </w:rPr>
      </w:pPr>
      <w:r>
        <w:rPr>
          <w:noProof/>
        </w:rPr>
        <w:t>1.4</w:t>
      </w:r>
      <w:r>
        <w:rPr>
          <w:noProof/>
          <w:sz w:val="24"/>
          <w:szCs w:val="24"/>
        </w:rPr>
        <w:tab/>
      </w:r>
      <w:r>
        <w:rPr>
          <w:noProof/>
        </w:rPr>
        <w:t>Overview</w:t>
      </w:r>
      <w:r>
        <w:rPr>
          <w:noProof/>
        </w:rPr>
        <w:tab/>
      </w:r>
      <w:r>
        <w:rPr>
          <w:noProof/>
        </w:rPr>
        <w:fldChar w:fldCharType="begin"/>
      </w:r>
      <w:r>
        <w:rPr>
          <w:noProof/>
        </w:rPr>
        <w:instrText xml:space="preserve"> PAGEREF _Toc505602105 \h </w:instrText>
      </w:r>
      <w:r>
        <w:rPr>
          <w:noProof/>
        </w:rPr>
      </w:r>
      <w:r>
        <w:rPr>
          <w:noProof/>
        </w:rPr>
        <w:fldChar w:fldCharType="separate"/>
      </w:r>
      <w:r>
        <w:rPr>
          <w:noProof/>
        </w:rPr>
        <w:t>2</w:t>
      </w:r>
      <w:r>
        <w:rPr>
          <w:noProof/>
        </w:rPr>
        <w:fldChar w:fldCharType="end"/>
      </w:r>
    </w:p>
    <w:p w14:paraId="6EE3376A" w14:textId="77777777" w:rsidR="005C6F2D" w:rsidRDefault="00F1281B">
      <w:pPr>
        <w:pStyle w:val="Sommario1"/>
        <w:tabs>
          <w:tab w:val="left" w:pos="432"/>
        </w:tabs>
        <w:rPr>
          <w:noProof/>
          <w:sz w:val="24"/>
          <w:szCs w:val="24"/>
        </w:rPr>
      </w:pPr>
      <w:r>
        <w:rPr>
          <w:noProof/>
          <w:szCs w:val="24"/>
        </w:rPr>
        <w:t>2.</w:t>
      </w:r>
      <w:r>
        <w:rPr>
          <w:noProof/>
          <w:sz w:val="24"/>
          <w:szCs w:val="24"/>
        </w:rPr>
        <w:tab/>
      </w:r>
      <w:r>
        <w:rPr>
          <w:noProof/>
          <w:szCs w:val="24"/>
        </w:rPr>
        <w:t>Definitions</w:t>
      </w:r>
      <w:r>
        <w:rPr>
          <w:noProof/>
        </w:rPr>
        <w:tab/>
      </w:r>
      <w:r>
        <w:rPr>
          <w:noProof/>
        </w:rPr>
        <w:fldChar w:fldCharType="begin"/>
      </w:r>
      <w:r>
        <w:rPr>
          <w:noProof/>
        </w:rPr>
        <w:instrText xml:space="preserve"> PAGEREF _Toc505602106 \h </w:instrText>
      </w:r>
      <w:r>
        <w:rPr>
          <w:noProof/>
        </w:rPr>
      </w:r>
      <w:r>
        <w:rPr>
          <w:noProof/>
        </w:rPr>
        <w:fldChar w:fldCharType="separate"/>
      </w:r>
      <w:r>
        <w:rPr>
          <w:noProof/>
        </w:rPr>
        <w:t>2</w:t>
      </w:r>
      <w:r>
        <w:rPr>
          <w:noProof/>
        </w:rPr>
        <w:fldChar w:fldCharType="end"/>
      </w:r>
    </w:p>
    <w:p w14:paraId="1DD1DFF6" w14:textId="77777777" w:rsidR="005C6F2D" w:rsidRDefault="00F1281B">
      <w:pPr>
        <w:pStyle w:val="Sommario2"/>
        <w:tabs>
          <w:tab w:val="left" w:pos="1000"/>
        </w:tabs>
        <w:rPr>
          <w:noProof/>
          <w:sz w:val="24"/>
          <w:szCs w:val="24"/>
        </w:rPr>
      </w:pPr>
      <w:r>
        <w:rPr>
          <w:noProof/>
        </w:rPr>
        <w:t>2.1</w:t>
      </w:r>
      <w:r>
        <w:rPr>
          <w:noProof/>
          <w:sz w:val="24"/>
          <w:szCs w:val="24"/>
        </w:rPr>
        <w:tab/>
      </w:r>
      <w:r>
        <w:rPr>
          <w:noProof/>
        </w:rPr>
        <w:t>&lt;aTerm&gt;</w:t>
      </w:r>
      <w:r>
        <w:rPr>
          <w:noProof/>
        </w:rPr>
        <w:tab/>
      </w:r>
      <w:r>
        <w:rPr>
          <w:noProof/>
        </w:rPr>
        <w:fldChar w:fldCharType="begin"/>
      </w:r>
      <w:r>
        <w:rPr>
          <w:noProof/>
        </w:rPr>
        <w:instrText xml:space="preserve"> PAGEREF _Toc505602107 \h </w:instrText>
      </w:r>
      <w:r>
        <w:rPr>
          <w:noProof/>
        </w:rPr>
      </w:r>
      <w:r>
        <w:rPr>
          <w:noProof/>
        </w:rPr>
        <w:fldChar w:fldCharType="separate"/>
      </w:r>
      <w:r>
        <w:rPr>
          <w:noProof/>
        </w:rPr>
        <w:t>2</w:t>
      </w:r>
      <w:r>
        <w:rPr>
          <w:noProof/>
        </w:rPr>
        <w:fldChar w:fldCharType="end"/>
      </w:r>
    </w:p>
    <w:p w14:paraId="17899CFD" w14:textId="77777777" w:rsidR="005C6F2D" w:rsidRDefault="00F1281B">
      <w:pPr>
        <w:pStyle w:val="Sommario2"/>
        <w:tabs>
          <w:tab w:val="left" w:pos="1000"/>
        </w:tabs>
        <w:rPr>
          <w:noProof/>
          <w:sz w:val="24"/>
          <w:szCs w:val="24"/>
        </w:rPr>
      </w:pPr>
      <w:r>
        <w:rPr>
          <w:noProof/>
        </w:rPr>
        <w:t>2.2</w:t>
      </w:r>
      <w:r>
        <w:rPr>
          <w:noProof/>
          <w:sz w:val="24"/>
          <w:szCs w:val="24"/>
        </w:rPr>
        <w:tab/>
      </w:r>
      <w:r>
        <w:rPr>
          <w:noProof/>
        </w:rPr>
        <w:t>&lt;anotherTerm&gt;</w:t>
      </w:r>
      <w:r>
        <w:rPr>
          <w:noProof/>
        </w:rPr>
        <w:tab/>
      </w:r>
      <w:r>
        <w:rPr>
          <w:noProof/>
        </w:rPr>
        <w:fldChar w:fldCharType="begin"/>
      </w:r>
      <w:r>
        <w:rPr>
          <w:noProof/>
        </w:rPr>
        <w:instrText xml:space="preserve"> PAGEREF _Toc505602108 \h </w:instrText>
      </w:r>
      <w:r>
        <w:rPr>
          <w:noProof/>
        </w:rPr>
      </w:r>
      <w:r>
        <w:rPr>
          <w:noProof/>
        </w:rPr>
        <w:fldChar w:fldCharType="separate"/>
      </w:r>
      <w:r>
        <w:rPr>
          <w:noProof/>
        </w:rPr>
        <w:t>2</w:t>
      </w:r>
      <w:r>
        <w:rPr>
          <w:noProof/>
        </w:rPr>
        <w:fldChar w:fldCharType="end"/>
      </w:r>
    </w:p>
    <w:p w14:paraId="1558475E" w14:textId="77777777" w:rsidR="005C6F2D" w:rsidRDefault="00F1281B">
      <w:pPr>
        <w:pStyle w:val="Sommario2"/>
        <w:tabs>
          <w:tab w:val="left" w:pos="1000"/>
        </w:tabs>
        <w:rPr>
          <w:noProof/>
          <w:sz w:val="24"/>
          <w:szCs w:val="24"/>
        </w:rPr>
      </w:pPr>
      <w:r>
        <w:rPr>
          <w:noProof/>
        </w:rPr>
        <w:t>2.3</w:t>
      </w:r>
      <w:r>
        <w:rPr>
          <w:noProof/>
          <w:sz w:val="24"/>
          <w:szCs w:val="24"/>
        </w:rPr>
        <w:tab/>
      </w:r>
      <w:r>
        <w:rPr>
          <w:noProof/>
        </w:rPr>
        <w:t>&lt;aGroupofTerms&gt;</w:t>
      </w:r>
      <w:r>
        <w:rPr>
          <w:noProof/>
        </w:rPr>
        <w:tab/>
      </w:r>
      <w:r>
        <w:rPr>
          <w:noProof/>
        </w:rPr>
        <w:fldChar w:fldCharType="begin"/>
      </w:r>
      <w:r>
        <w:rPr>
          <w:noProof/>
        </w:rPr>
        <w:instrText xml:space="preserve"> PAGEREF _Toc505602109 \h </w:instrText>
      </w:r>
      <w:r>
        <w:rPr>
          <w:noProof/>
        </w:rPr>
      </w:r>
      <w:r>
        <w:rPr>
          <w:noProof/>
        </w:rPr>
        <w:fldChar w:fldCharType="separate"/>
      </w:r>
      <w:r>
        <w:rPr>
          <w:noProof/>
        </w:rPr>
        <w:t>2</w:t>
      </w:r>
      <w:r>
        <w:rPr>
          <w:noProof/>
        </w:rPr>
        <w:fldChar w:fldCharType="end"/>
      </w:r>
    </w:p>
    <w:p w14:paraId="76B69020" w14:textId="77777777" w:rsidR="005C6F2D" w:rsidRDefault="00F1281B">
      <w:pPr>
        <w:pStyle w:val="Sommario3"/>
        <w:tabs>
          <w:tab w:val="left" w:pos="1600"/>
        </w:tabs>
        <w:rPr>
          <w:noProof/>
          <w:sz w:val="24"/>
          <w:szCs w:val="24"/>
        </w:rPr>
      </w:pPr>
      <w:r>
        <w:rPr>
          <w:noProof/>
        </w:rPr>
        <w:t>2.3.1</w:t>
      </w:r>
      <w:r>
        <w:rPr>
          <w:noProof/>
          <w:sz w:val="24"/>
          <w:szCs w:val="24"/>
        </w:rPr>
        <w:tab/>
      </w:r>
      <w:r>
        <w:rPr>
          <w:noProof/>
        </w:rPr>
        <w:t>&lt;aGroupTerm&gt;</w:t>
      </w:r>
      <w:r>
        <w:rPr>
          <w:noProof/>
        </w:rPr>
        <w:tab/>
      </w:r>
      <w:r>
        <w:rPr>
          <w:noProof/>
        </w:rPr>
        <w:fldChar w:fldCharType="begin"/>
      </w:r>
      <w:r>
        <w:rPr>
          <w:noProof/>
        </w:rPr>
        <w:instrText xml:space="preserve"> PAGEREF _Toc505602110 \h </w:instrText>
      </w:r>
      <w:r>
        <w:rPr>
          <w:noProof/>
        </w:rPr>
      </w:r>
      <w:r>
        <w:rPr>
          <w:noProof/>
        </w:rPr>
        <w:fldChar w:fldCharType="separate"/>
      </w:r>
      <w:r>
        <w:rPr>
          <w:noProof/>
        </w:rPr>
        <w:t>2</w:t>
      </w:r>
      <w:r>
        <w:rPr>
          <w:noProof/>
        </w:rPr>
        <w:fldChar w:fldCharType="end"/>
      </w:r>
    </w:p>
    <w:p w14:paraId="54C4178E" w14:textId="77777777" w:rsidR="005C6F2D" w:rsidRDefault="00F1281B">
      <w:pPr>
        <w:pStyle w:val="Sommario3"/>
        <w:tabs>
          <w:tab w:val="left" w:pos="1600"/>
        </w:tabs>
        <w:rPr>
          <w:noProof/>
          <w:sz w:val="24"/>
          <w:szCs w:val="24"/>
        </w:rPr>
      </w:pPr>
      <w:r>
        <w:rPr>
          <w:noProof/>
        </w:rPr>
        <w:t>2.3.2</w:t>
      </w:r>
      <w:r>
        <w:rPr>
          <w:noProof/>
          <w:sz w:val="24"/>
          <w:szCs w:val="24"/>
        </w:rPr>
        <w:tab/>
      </w:r>
      <w:r>
        <w:rPr>
          <w:noProof/>
        </w:rPr>
        <w:t>&lt;anotherGroupTerm&gt;</w:t>
      </w:r>
      <w:r>
        <w:rPr>
          <w:noProof/>
        </w:rPr>
        <w:tab/>
      </w:r>
      <w:r>
        <w:rPr>
          <w:noProof/>
        </w:rPr>
        <w:fldChar w:fldCharType="begin"/>
      </w:r>
      <w:r>
        <w:rPr>
          <w:noProof/>
        </w:rPr>
        <w:instrText xml:space="preserve"> PAGEREF _Toc505602111 \h </w:instrText>
      </w:r>
      <w:r>
        <w:rPr>
          <w:noProof/>
        </w:rPr>
      </w:r>
      <w:r>
        <w:rPr>
          <w:noProof/>
        </w:rPr>
        <w:fldChar w:fldCharType="separate"/>
      </w:r>
      <w:r>
        <w:rPr>
          <w:noProof/>
        </w:rPr>
        <w:t>2</w:t>
      </w:r>
      <w:r>
        <w:rPr>
          <w:noProof/>
        </w:rPr>
        <w:fldChar w:fldCharType="end"/>
      </w:r>
    </w:p>
    <w:p w14:paraId="01C88D37" w14:textId="77777777" w:rsidR="005C6F2D" w:rsidRDefault="00F1281B">
      <w:pPr>
        <w:pStyle w:val="Sommario2"/>
        <w:tabs>
          <w:tab w:val="left" w:pos="1000"/>
        </w:tabs>
        <w:rPr>
          <w:noProof/>
          <w:sz w:val="24"/>
          <w:szCs w:val="24"/>
        </w:rPr>
      </w:pPr>
      <w:r>
        <w:rPr>
          <w:noProof/>
        </w:rPr>
        <w:t>2.4</w:t>
      </w:r>
      <w:r>
        <w:rPr>
          <w:noProof/>
          <w:sz w:val="24"/>
          <w:szCs w:val="24"/>
        </w:rPr>
        <w:tab/>
      </w:r>
      <w:r>
        <w:rPr>
          <w:noProof/>
        </w:rPr>
        <w:t>&lt;aSecondGroupOfTerms&gt;</w:t>
      </w:r>
      <w:r>
        <w:rPr>
          <w:noProof/>
        </w:rPr>
        <w:tab/>
      </w:r>
      <w:r>
        <w:rPr>
          <w:noProof/>
        </w:rPr>
        <w:fldChar w:fldCharType="begin"/>
      </w:r>
      <w:r>
        <w:rPr>
          <w:noProof/>
        </w:rPr>
        <w:instrText xml:space="preserve"> PAGEREF _Toc505602112 \h </w:instrText>
      </w:r>
      <w:r>
        <w:rPr>
          <w:noProof/>
        </w:rPr>
      </w:r>
      <w:r>
        <w:rPr>
          <w:noProof/>
        </w:rPr>
        <w:fldChar w:fldCharType="separate"/>
      </w:r>
      <w:r>
        <w:rPr>
          <w:noProof/>
        </w:rPr>
        <w:t>2</w:t>
      </w:r>
      <w:r>
        <w:rPr>
          <w:noProof/>
        </w:rPr>
        <w:fldChar w:fldCharType="end"/>
      </w:r>
    </w:p>
    <w:p w14:paraId="05DE164E" w14:textId="77777777" w:rsidR="005C6F2D" w:rsidRDefault="00F1281B">
      <w:pPr>
        <w:pStyle w:val="Sommario3"/>
        <w:tabs>
          <w:tab w:val="left" w:pos="1600"/>
        </w:tabs>
        <w:rPr>
          <w:noProof/>
          <w:sz w:val="24"/>
          <w:szCs w:val="24"/>
        </w:rPr>
      </w:pPr>
      <w:r>
        <w:rPr>
          <w:noProof/>
        </w:rPr>
        <w:t>2.4.1</w:t>
      </w:r>
      <w:r>
        <w:rPr>
          <w:noProof/>
          <w:sz w:val="24"/>
          <w:szCs w:val="24"/>
        </w:rPr>
        <w:tab/>
      </w:r>
      <w:r>
        <w:rPr>
          <w:noProof/>
        </w:rPr>
        <w:t>&lt;yetAnotherGroupTerm&gt;</w:t>
      </w:r>
      <w:r>
        <w:rPr>
          <w:noProof/>
        </w:rPr>
        <w:tab/>
      </w:r>
      <w:r>
        <w:rPr>
          <w:noProof/>
        </w:rPr>
        <w:fldChar w:fldCharType="begin"/>
      </w:r>
      <w:r>
        <w:rPr>
          <w:noProof/>
        </w:rPr>
        <w:instrText xml:space="preserve"> PAGEREF _Toc505602113 \h </w:instrText>
      </w:r>
      <w:r>
        <w:rPr>
          <w:noProof/>
        </w:rPr>
      </w:r>
      <w:r>
        <w:rPr>
          <w:noProof/>
        </w:rPr>
        <w:fldChar w:fldCharType="separate"/>
      </w:r>
      <w:r>
        <w:rPr>
          <w:noProof/>
        </w:rPr>
        <w:t>2</w:t>
      </w:r>
      <w:r>
        <w:rPr>
          <w:noProof/>
        </w:rPr>
        <w:fldChar w:fldCharType="end"/>
      </w:r>
    </w:p>
    <w:p w14:paraId="340A5EF8" w14:textId="77777777" w:rsidR="005C6F2D" w:rsidRDefault="00F1281B">
      <w:pPr>
        <w:pStyle w:val="Sommario3"/>
        <w:tabs>
          <w:tab w:val="left" w:pos="1600"/>
        </w:tabs>
        <w:rPr>
          <w:noProof/>
          <w:sz w:val="24"/>
          <w:szCs w:val="24"/>
        </w:rPr>
      </w:pPr>
      <w:r>
        <w:rPr>
          <w:noProof/>
        </w:rPr>
        <w:t>2.4.2</w:t>
      </w:r>
      <w:r>
        <w:rPr>
          <w:noProof/>
          <w:sz w:val="24"/>
          <w:szCs w:val="24"/>
        </w:rPr>
        <w:tab/>
      </w:r>
      <w:r>
        <w:rPr>
          <w:noProof/>
        </w:rPr>
        <w:t>&lt;andAnotherGroupTerm&gt;</w:t>
      </w:r>
      <w:r>
        <w:rPr>
          <w:noProof/>
        </w:rPr>
        <w:tab/>
      </w:r>
      <w:r>
        <w:rPr>
          <w:noProof/>
        </w:rPr>
        <w:fldChar w:fldCharType="begin"/>
      </w:r>
      <w:r>
        <w:rPr>
          <w:noProof/>
        </w:rPr>
        <w:instrText xml:space="preserve"> PAGEREF _Toc505602114 \h </w:instrText>
      </w:r>
      <w:r>
        <w:rPr>
          <w:noProof/>
        </w:rPr>
      </w:r>
      <w:r>
        <w:rPr>
          <w:noProof/>
        </w:rPr>
        <w:fldChar w:fldCharType="separate"/>
      </w:r>
      <w:r>
        <w:rPr>
          <w:noProof/>
        </w:rPr>
        <w:t>2</w:t>
      </w:r>
      <w:r>
        <w:rPr>
          <w:noProof/>
        </w:rPr>
        <w:fldChar w:fldCharType="end"/>
      </w:r>
    </w:p>
    <w:p w14:paraId="0CEA1625" w14:textId="77777777" w:rsidR="005C6F2D" w:rsidRDefault="00F1281B">
      <w:pPr>
        <w:pStyle w:val="Sommario1"/>
        <w:tabs>
          <w:tab w:val="left" w:pos="432"/>
        </w:tabs>
        <w:rPr>
          <w:noProof/>
          <w:sz w:val="24"/>
          <w:szCs w:val="24"/>
        </w:rPr>
      </w:pPr>
      <w:r>
        <w:rPr>
          <w:noProof/>
          <w:szCs w:val="24"/>
        </w:rPr>
        <w:t>3.</w:t>
      </w:r>
      <w:r>
        <w:rPr>
          <w:noProof/>
          <w:sz w:val="24"/>
          <w:szCs w:val="24"/>
        </w:rPr>
        <w:tab/>
      </w:r>
      <w:r>
        <w:rPr>
          <w:noProof/>
          <w:szCs w:val="24"/>
        </w:rPr>
        <w:t>UML Stereotypes</w:t>
      </w:r>
      <w:r>
        <w:rPr>
          <w:noProof/>
        </w:rPr>
        <w:tab/>
      </w:r>
      <w:r>
        <w:rPr>
          <w:noProof/>
        </w:rPr>
        <w:fldChar w:fldCharType="begin"/>
      </w:r>
      <w:r>
        <w:rPr>
          <w:noProof/>
        </w:rPr>
        <w:instrText xml:space="preserve"> PAGEREF _Toc505602115 \h </w:instrText>
      </w:r>
      <w:r>
        <w:rPr>
          <w:noProof/>
        </w:rPr>
      </w:r>
      <w:r>
        <w:rPr>
          <w:noProof/>
        </w:rPr>
        <w:fldChar w:fldCharType="separate"/>
      </w:r>
      <w:r>
        <w:rPr>
          <w:noProof/>
        </w:rPr>
        <w:t>2</w:t>
      </w:r>
      <w:r>
        <w:rPr>
          <w:noProof/>
        </w:rPr>
        <w:fldChar w:fldCharType="end"/>
      </w:r>
    </w:p>
    <w:p w14:paraId="0B604DAB" w14:textId="77777777" w:rsidR="005C6F2D" w:rsidRDefault="00F1281B">
      <w:pPr>
        <w:pStyle w:val="Titolo"/>
      </w:pPr>
      <w:r>
        <w:rPr>
          <w:rFonts w:ascii="Times New Roman" w:hAnsi="Times New Roman"/>
          <w:b w:val="0"/>
          <w:sz w:val="20"/>
        </w:rPr>
        <w:fldChar w:fldCharType="end"/>
      </w:r>
      <w:r>
        <w:br w:type="page"/>
      </w:r>
      <w:fldSimple w:instr=" TITLE  \* MERGEFORMAT ">
        <w:r w:rsidR="00274E32">
          <w:t>Business Glossary</w:t>
        </w:r>
      </w:fldSimple>
    </w:p>
    <w:p w14:paraId="08904824" w14:textId="77777777" w:rsidR="005C6F2D" w:rsidRDefault="00F1281B">
      <w:pPr>
        <w:pStyle w:val="Titolo1"/>
      </w:pPr>
      <w:bookmarkStart w:id="0" w:name="_Toc456598586"/>
      <w:bookmarkStart w:id="1" w:name="_Toc456600917"/>
      <w:bookmarkStart w:id="2" w:name="_Toc505602101"/>
      <w:r>
        <w:t>Introduction</w:t>
      </w:r>
      <w:bookmarkEnd w:id="0"/>
      <w:bookmarkEnd w:id="1"/>
      <w:bookmarkEnd w:id="2"/>
    </w:p>
    <w:p w14:paraId="222C52F3" w14:textId="77777777" w:rsidR="005C6F2D" w:rsidRDefault="00F1281B">
      <w:pPr>
        <w:pStyle w:val="InfoBlue"/>
      </w:pPr>
      <w:r>
        <w:t xml:space="preserve">[The introduction of the </w:t>
      </w:r>
      <w:r>
        <w:rPr>
          <w:b/>
          <w:bCs/>
        </w:rPr>
        <w:t>Business Glossary</w:t>
      </w:r>
      <w:r>
        <w:t xml:space="preserve"> provides an overview of the entire document. Present any information the reader might need to understand the document in this section. This document is used to define terminology specific to the problem domain, explaining terms that may be unfamiliar to the reader of the use-case descriptions or other project documents. Often, this document can be used as an informal data dictionary, capturing data definitions so that use-case descriptions and other project documents can focus on what the system must do with the information. This document should be saved in a file called </w:t>
      </w:r>
      <w:r>
        <w:rPr>
          <w:iCs/>
        </w:rPr>
        <w:t>Business Glossary</w:t>
      </w:r>
      <w:r>
        <w:t>.]</w:t>
      </w:r>
    </w:p>
    <w:p w14:paraId="19770983" w14:textId="681CCED1" w:rsidR="005C6F2D" w:rsidRDefault="00F1281B">
      <w:pPr>
        <w:pStyle w:val="Titolo2"/>
      </w:pPr>
      <w:bookmarkStart w:id="3" w:name="_Toc456598587"/>
      <w:bookmarkStart w:id="4" w:name="_Toc456600918"/>
      <w:bookmarkStart w:id="5" w:name="_Toc505602102"/>
      <w:r>
        <w:t>Purpose</w:t>
      </w:r>
      <w:bookmarkEnd w:id="3"/>
      <w:bookmarkEnd w:id="4"/>
      <w:bookmarkEnd w:id="5"/>
    </w:p>
    <w:p w14:paraId="02A77037" w14:textId="36CB318C" w:rsidR="00930C95" w:rsidRPr="00930C95" w:rsidRDefault="00930C95" w:rsidP="00930C95">
      <w:pPr>
        <w:pStyle w:val="InfoBlue"/>
        <w:rPr>
          <w:i w:val="0"/>
          <w:iCs/>
          <w:color w:val="auto"/>
          <w:lang w:val="it-IT"/>
        </w:rPr>
      </w:pPr>
      <w:r w:rsidRPr="00930C95">
        <w:rPr>
          <w:i w:val="0"/>
          <w:iCs/>
          <w:color w:val="auto"/>
          <w:lang w:val="it-IT"/>
        </w:rPr>
        <w:t>Questo Glossario</w:t>
      </w:r>
      <w:r>
        <w:rPr>
          <w:i w:val="0"/>
          <w:iCs/>
          <w:color w:val="auto"/>
          <w:lang w:val="it-IT"/>
        </w:rPr>
        <w:t xml:space="preserve"> </w:t>
      </w:r>
      <w:r w:rsidRPr="00930C95">
        <w:rPr>
          <w:i w:val="0"/>
          <w:iCs/>
          <w:color w:val="auto"/>
          <w:lang w:val="it-IT"/>
        </w:rPr>
        <w:t>ha lo scopo di definire la terminologia specifica del dominio del progetto "UNO Legends". L'obiettivo è stabilire un vocabolario comune e univoco tra gli stakeholder del progetto (sviluppatori, studenti, committente/</w:t>
      </w:r>
      <w:r>
        <w:rPr>
          <w:i w:val="0"/>
          <w:iCs/>
          <w:color w:val="auto"/>
          <w:lang w:val="it-IT"/>
        </w:rPr>
        <w:t>p</w:t>
      </w:r>
      <w:r w:rsidRPr="00930C95">
        <w:rPr>
          <w:i w:val="0"/>
          <w:iCs/>
          <w:color w:val="auto"/>
          <w:lang w:val="it-IT"/>
        </w:rPr>
        <w:t>rofessore, utenti finali)</w:t>
      </w:r>
      <w:r>
        <w:rPr>
          <w:i w:val="0"/>
          <w:iCs/>
          <w:color w:val="auto"/>
          <w:lang w:val="it-IT"/>
        </w:rPr>
        <w:t>.</w:t>
      </w:r>
    </w:p>
    <w:p w14:paraId="5A325827" w14:textId="0ADB3AD9" w:rsidR="005C6F2D" w:rsidRDefault="00F1281B">
      <w:pPr>
        <w:pStyle w:val="Titolo2"/>
      </w:pPr>
      <w:bookmarkStart w:id="6" w:name="_Toc456598588"/>
      <w:bookmarkStart w:id="7" w:name="_Toc456600919"/>
      <w:bookmarkStart w:id="8" w:name="_Toc505602103"/>
      <w:r>
        <w:t>Scope</w:t>
      </w:r>
      <w:bookmarkEnd w:id="6"/>
      <w:bookmarkEnd w:id="7"/>
      <w:bookmarkEnd w:id="8"/>
    </w:p>
    <w:p w14:paraId="586CADB7" w14:textId="24058991" w:rsidR="005C6F2D" w:rsidRPr="00930C95" w:rsidRDefault="00930C95">
      <w:pPr>
        <w:pStyle w:val="InfoBlue"/>
        <w:rPr>
          <w:i w:val="0"/>
          <w:iCs/>
          <w:color w:val="auto"/>
          <w:lang w:val="it-IT"/>
        </w:rPr>
      </w:pPr>
      <w:r w:rsidRPr="00930C95">
        <w:rPr>
          <w:i w:val="0"/>
          <w:iCs/>
          <w:color w:val="auto"/>
          <w:lang w:val="it-IT"/>
        </w:rPr>
        <w:t>Questo Glossario si applica al progetto "UNO Legends", Il documento definisce i termini che influenzano la logica di gioco locale e la gestione dello stato della partita</w:t>
      </w:r>
      <w:r>
        <w:rPr>
          <w:i w:val="0"/>
          <w:iCs/>
          <w:color w:val="auto"/>
          <w:lang w:val="it-IT"/>
        </w:rPr>
        <w:t xml:space="preserve">. </w:t>
      </w:r>
      <w:r w:rsidRPr="00930C95">
        <w:rPr>
          <w:i w:val="0"/>
          <w:iCs/>
          <w:color w:val="auto"/>
          <w:lang w:val="it-IT"/>
        </w:rPr>
        <w:t xml:space="preserve">Le definizioni qui contenute sono fondamentali per l'analisi dei requisiti e la progettazione </w:t>
      </w:r>
      <w:r>
        <w:rPr>
          <w:i w:val="0"/>
          <w:iCs/>
          <w:color w:val="auto"/>
          <w:lang w:val="it-IT"/>
        </w:rPr>
        <w:t>o</w:t>
      </w:r>
      <w:r w:rsidRPr="00930C95">
        <w:rPr>
          <w:i w:val="0"/>
          <w:iCs/>
          <w:color w:val="auto"/>
          <w:lang w:val="it-IT"/>
        </w:rPr>
        <w:t xml:space="preserve">rientata agli </w:t>
      </w:r>
      <w:r>
        <w:rPr>
          <w:i w:val="0"/>
          <w:iCs/>
          <w:color w:val="auto"/>
          <w:lang w:val="it-IT"/>
        </w:rPr>
        <w:t>o</w:t>
      </w:r>
      <w:r w:rsidRPr="00930C95">
        <w:rPr>
          <w:i w:val="0"/>
          <w:iCs/>
          <w:color w:val="auto"/>
          <w:lang w:val="it-IT"/>
        </w:rPr>
        <w:t>ggett</w:t>
      </w:r>
      <w:r>
        <w:rPr>
          <w:i w:val="0"/>
          <w:iCs/>
          <w:color w:val="auto"/>
          <w:lang w:val="it-IT"/>
        </w:rPr>
        <w:t>i.</w:t>
      </w:r>
    </w:p>
    <w:p w14:paraId="5C512A08" w14:textId="676221EB" w:rsidR="005C6F2D" w:rsidRDefault="00F1281B">
      <w:pPr>
        <w:pStyle w:val="Titolo2"/>
      </w:pPr>
      <w:bookmarkStart w:id="9" w:name="_Toc456598590"/>
      <w:bookmarkStart w:id="10" w:name="_Toc456600921"/>
      <w:bookmarkStart w:id="11" w:name="_Toc505602104"/>
      <w:r>
        <w:t>References</w:t>
      </w:r>
      <w:bookmarkEnd w:id="9"/>
      <w:bookmarkEnd w:id="10"/>
      <w:bookmarkEnd w:id="11"/>
    </w:p>
    <w:p w14:paraId="46AB76E2" w14:textId="77777777" w:rsidR="00930C95" w:rsidRPr="00930C95" w:rsidRDefault="00930C95" w:rsidP="00930C95">
      <w:pPr>
        <w:pStyle w:val="InfoBlue"/>
        <w:rPr>
          <w:i w:val="0"/>
          <w:iCs/>
          <w:color w:val="auto"/>
          <w:lang w:val="it-IT"/>
        </w:rPr>
      </w:pPr>
      <w:r w:rsidRPr="00930C95">
        <w:rPr>
          <w:i w:val="0"/>
          <w:iCs/>
          <w:color w:val="auto"/>
          <w:lang w:val="it-IT"/>
        </w:rPr>
        <w:t>Questa sezione elenca i documenti principali che hanno contribuito alla creazione di questo Glossario o che vi fanno riferimento.</w:t>
      </w:r>
    </w:p>
    <w:p w14:paraId="0689F64E" w14:textId="2928E931" w:rsidR="00930C95" w:rsidRPr="00930C95" w:rsidRDefault="00930C95" w:rsidP="00930C95">
      <w:pPr>
        <w:pStyle w:val="InfoBlue"/>
        <w:numPr>
          <w:ilvl w:val="0"/>
          <w:numId w:val="22"/>
        </w:numPr>
        <w:rPr>
          <w:i w:val="0"/>
          <w:iCs/>
          <w:color w:val="auto"/>
          <w:lang w:val="it-IT"/>
        </w:rPr>
      </w:pPr>
      <w:r w:rsidRPr="00930C95">
        <w:rPr>
          <w:i w:val="0"/>
          <w:iCs/>
          <w:color w:val="auto"/>
          <w:lang w:val="it-IT"/>
        </w:rPr>
        <w:t>Vision Document v1.0 (Visione del progetto).</w:t>
      </w:r>
    </w:p>
    <w:p w14:paraId="75BAC33B" w14:textId="757B7560" w:rsidR="00930C95" w:rsidRPr="00930C95" w:rsidRDefault="00930C95" w:rsidP="00930C95">
      <w:pPr>
        <w:pStyle w:val="InfoBlue"/>
        <w:numPr>
          <w:ilvl w:val="0"/>
          <w:numId w:val="22"/>
        </w:numPr>
        <w:rPr>
          <w:i w:val="0"/>
          <w:iCs/>
          <w:color w:val="auto"/>
          <w:lang w:val="it-IT"/>
        </w:rPr>
      </w:pPr>
      <w:r w:rsidRPr="00930C95">
        <w:rPr>
          <w:i w:val="0"/>
          <w:iCs/>
          <w:color w:val="auto"/>
          <w:lang w:val="it-IT"/>
        </w:rPr>
        <w:t xml:space="preserve">Use Case Model </w:t>
      </w:r>
    </w:p>
    <w:p w14:paraId="30C66BF8" w14:textId="36A71BBB" w:rsidR="005C6F2D" w:rsidRPr="00930C95" w:rsidRDefault="00930C95" w:rsidP="00930C95">
      <w:pPr>
        <w:pStyle w:val="InfoBlue"/>
        <w:numPr>
          <w:ilvl w:val="0"/>
          <w:numId w:val="22"/>
        </w:numPr>
        <w:rPr>
          <w:i w:val="0"/>
          <w:iCs/>
          <w:color w:val="auto"/>
          <w:lang w:val="it-IT"/>
        </w:rPr>
      </w:pPr>
      <w:r w:rsidRPr="00930C95">
        <w:rPr>
          <w:i w:val="0"/>
          <w:iCs/>
          <w:color w:val="auto"/>
          <w:lang w:val="it-IT"/>
        </w:rPr>
        <w:t>Materiale didattico del corso di Software Engineering</w:t>
      </w:r>
    </w:p>
    <w:p w14:paraId="4728D49F" w14:textId="7CF1AC3D" w:rsidR="005C6F2D" w:rsidRDefault="00F1281B">
      <w:pPr>
        <w:pStyle w:val="Titolo2"/>
      </w:pPr>
      <w:bookmarkStart w:id="12" w:name="_Toc456598591"/>
      <w:bookmarkStart w:id="13" w:name="_Toc456600922"/>
      <w:bookmarkStart w:id="14" w:name="_Toc505602105"/>
      <w:r>
        <w:t>Overview</w:t>
      </w:r>
      <w:bookmarkEnd w:id="12"/>
      <w:bookmarkEnd w:id="13"/>
      <w:bookmarkEnd w:id="14"/>
    </w:p>
    <w:p w14:paraId="10A46217" w14:textId="0D53CC46" w:rsidR="00930C95" w:rsidRPr="00930C95" w:rsidRDefault="00930C95" w:rsidP="00930C95">
      <w:pPr>
        <w:pStyle w:val="InfoBlue"/>
        <w:rPr>
          <w:i w:val="0"/>
          <w:iCs/>
          <w:color w:val="auto"/>
          <w:lang w:val="it-IT"/>
        </w:rPr>
      </w:pPr>
      <w:r w:rsidRPr="00930C95">
        <w:rPr>
          <w:i w:val="0"/>
          <w:iCs/>
          <w:color w:val="auto"/>
          <w:lang w:val="it-IT"/>
        </w:rPr>
        <w:t xml:space="preserve">Il resto del Glossario </w:t>
      </w:r>
      <w:r>
        <w:rPr>
          <w:i w:val="0"/>
          <w:iCs/>
          <w:color w:val="auto"/>
          <w:lang w:val="it-IT"/>
        </w:rPr>
        <w:t>c</w:t>
      </w:r>
      <w:r w:rsidRPr="00930C95">
        <w:rPr>
          <w:i w:val="0"/>
          <w:iCs/>
          <w:color w:val="auto"/>
          <w:lang w:val="it-IT"/>
        </w:rPr>
        <w:t xml:space="preserve">ontiene la definizione dei termini chiave del dominio, elencati in ordine </w:t>
      </w:r>
      <w:r>
        <w:rPr>
          <w:i w:val="0"/>
          <w:iCs/>
          <w:color w:val="auto"/>
          <w:lang w:val="it-IT"/>
        </w:rPr>
        <w:t>o raggruppati</w:t>
      </w:r>
    </w:p>
    <w:p w14:paraId="19412C6A" w14:textId="75B78716" w:rsidR="005C6F2D" w:rsidRDefault="00F1281B">
      <w:pPr>
        <w:pStyle w:val="Titolo1"/>
      </w:pPr>
      <w:bookmarkStart w:id="15" w:name="_Toc505602106"/>
      <w:r>
        <w:t>Definitions</w:t>
      </w:r>
      <w:bookmarkEnd w:id="15"/>
    </w:p>
    <w:p w14:paraId="71F7C7FA" w14:textId="38B99966" w:rsidR="00F4687F" w:rsidRPr="00C304B2" w:rsidRDefault="00F1281B" w:rsidP="00C304B2">
      <w:pPr>
        <w:pStyle w:val="InfoBlue"/>
      </w:pPr>
      <w:r>
        <w:t>[The terms defined here form the essential substance of the document. They can be defined in any order desired, but generally alphabetical order provides the greatest accessibility.]</w:t>
      </w:r>
    </w:p>
    <w:p w14:paraId="77630D56" w14:textId="1CED7991" w:rsidR="005C6F2D" w:rsidRDefault="00C304B2">
      <w:pPr>
        <w:pStyle w:val="Titolo2"/>
        <w:widowControl/>
      </w:pPr>
      <w:r>
        <w:t>Abilità passiva</w:t>
      </w:r>
    </w:p>
    <w:p w14:paraId="052E2953" w14:textId="22370C95" w:rsidR="00132540" w:rsidRDefault="00132540" w:rsidP="00132540">
      <w:pPr>
        <w:pStyle w:val="InfoBlue"/>
        <w:rPr>
          <w:i w:val="0"/>
          <w:iCs/>
          <w:color w:val="auto"/>
          <w:lang w:val="it-IT"/>
        </w:rPr>
      </w:pPr>
      <w:r w:rsidRPr="00132540">
        <w:rPr>
          <w:i w:val="0"/>
          <w:iCs/>
          <w:color w:val="auto"/>
          <w:lang w:val="it-IT"/>
        </w:rPr>
        <w:t>Una regola sempre attiva c</w:t>
      </w:r>
      <w:r>
        <w:rPr>
          <w:i w:val="0"/>
          <w:iCs/>
          <w:color w:val="auto"/>
          <w:lang w:val="it-IT"/>
        </w:rPr>
        <w:t>he modifica o influenza il flusso di gioco tradizionale, spesso associata ad un Personaggio (Legend), come “Immunità al +2”.</w:t>
      </w:r>
      <w:r w:rsidR="000921CB">
        <w:rPr>
          <w:i w:val="0"/>
          <w:iCs/>
          <w:color w:val="auto"/>
          <w:lang w:val="it-IT"/>
        </w:rPr>
        <w:t xml:space="preserve"> Fanno parte del Legend System</w:t>
      </w:r>
    </w:p>
    <w:p w14:paraId="7E1EDD4E" w14:textId="07330B41" w:rsidR="00132540" w:rsidRDefault="000921CB" w:rsidP="00132540">
      <w:pPr>
        <w:pStyle w:val="Titolo2"/>
        <w:widowControl/>
      </w:pPr>
      <w:r>
        <w:t>Cart</w:t>
      </w:r>
      <w:r w:rsidR="00F85FE5">
        <w:t>a</w:t>
      </w:r>
      <w:r>
        <w:t xml:space="preserve"> Special</w:t>
      </w:r>
      <w:r w:rsidR="00F85FE5">
        <w:t>e</w:t>
      </w:r>
    </w:p>
    <w:p w14:paraId="653A06AC" w14:textId="03B04596" w:rsidR="00132540" w:rsidRDefault="000921CB" w:rsidP="00132540">
      <w:pPr>
        <w:pStyle w:val="InfoBlue"/>
        <w:rPr>
          <w:i w:val="0"/>
          <w:iCs/>
          <w:color w:val="auto"/>
          <w:lang w:val="it-IT"/>
        </w:rPr>
      </w:pPr>
      <w:r w:rsidRPr="000921CB">
        <w:rPr>
          <w:i w:val="0"/>
          <w:iCs/>
          <w:color w:val="auto"/>
          <w:lang w:val="it-IT"/>
        </w:rPr>
        <w:t>Carte che, se giocate, innescano effetti specifici che modificano lo stato del gioco o il flusso dei turni (come "Cambio Giro" o "Pesca Quattro")</w:t>
      </w:r>
      <w:r>
        <w:rPr>
          <w:i w:val="0"/>
          <w:iCs/>
          <w:color w:val="auto"/>
          <w:lang w:val="it-IT"/>
        </w:rPr>
        <w:t xml:space="preserve">. </w:t>
      </w:r>
    </w:p>
    <w:p w14:paraId="0EA49C15" w14:textId="5C048195" w:rsidR="00F85FE5" w:rsidRDefault="00F85FE5" w:rsidP="00F85FE5">
      <w:pPr>
        <w:pStyle w:val="Corpotesto"/>
        <w:rPr>
          <w:lang w:val="it-IT"/>
        </w:rPr>
      </w:pPr>
    </w:p>
    <w:p w14:paraId="02DD8D37" w14:textId="31AD6472" w:rsidR="00F85FE5" w:rsidRDefault="00F85FE5" w:rsidP="00F85FE5">
      <w:pPr>
        <w:pStyle w:val="Titolo2"/>
        <w:widowControl/>
      </w:pPr>
      <w:r>
        <w:t xml:space="preserve">Carta </w:t>
      </w:r>
      <w:r>
        <w:t>Unica</w:t>
      </w:r>
    </w:p>
    <w:p w14:paraId="50B0BAE6" w14:textId="7563869C" w:rsidR="00F85FE5" w:rsidRDefault="00F85FE5" w:rsidP="00F85FE5">
      <w:pPr>
        <w:pStyle w:val="InfoBlue"/>
        <w:rPr>
          <w:i w:val="0"/>
          <w:iCs/>
          <w:color w:val="auto"/>
          <w:lang w:val="it-IT"/>
        </w:rPr>
      </w:pPr>
      <w:r w:rsidRPr="000921CB">
        <w:rPr>
          <w:i w:val="0"/>
          <w:iCs/>
          <w:color w:val="auto"/>
          <w:lang w:val="it-IT"/>
        </w:rPr>
        <w:t xml:space="preserve">Carte che, se giocate, innescano effetti specifici </w:t>
      </w:r>
      <w:r>
        <w:rPr>
          <w:i w:val="0"/>
          <w:iCs/>
          <w:color w:val="auto"/>
          <w:lang w:val="it-IT"/>
        </w:rPr>
        <w:t xml:space="preserve">(esattamente come le “Carte Speciali”). </w:t>
      </w:r>
      <w:r>
        <w:rPr>
          <w:i w:val="0"/>
          <w:iCs/>
          <w:color w:val="auto"/>
          <w:lang w:val="it-IT"/>
        </w:rPr>
        <w:t xml:space="preserve">Queste </w:t>
      </w:r>
      <w:r>
        <w:rPr>
          <w:i w:val="0"/>
          <w:iCs/>
          <w:color w:val="auto"/>
          <w:lang w:val="it-IT"/>
        </w:rPr>
        <w:t xml:space="preserve">sono </w:t>
      </w:r>
      <w:r>
        <w:rPr>
          <w:i w:val="0"/>
          <w:iCs/>
          <w:color w:val="auto"/>
          <w:lang w:val="it-IT"/>
        </w:rPr>
        <w:lastRenderedPageBreak/>
        <w:t xml:space="preserve">specifiche per un determinato personaggio </w:t>
      </w:r>
      <w:r>
        <w:rPr>
          <w:i w:val="0"/>
          <w:iCs/>
          <w:color w:val="auto"/>
          <w:lang w:val="it-IT"/>
        </w:rPr>
        <w:t xml:space="preserve"> e vengono assegnate ad inizio della partita</w:t>
      </w:r>
    </w:p>
    <w:p w14:paraId="087F339A" w14:textId="26FEEAAA" w:rsidR="00F85FE5" w:rsidRDefault="00F85FE5" w:rsidP="00F85FE5">
      <w:pPr>
        <w:pStyle w:val="InfoBlue"/>
        <w:rPr>
          <w:i w:val="0"/>
          <w:iCs/>
          <w:color w:val="auto"/>
          <w:lang w:val="it-IT"/>
        </w:rPr>
      </w:pPr>
    </w:p>
    <w:p w14:paraId="33EC148F" w14:textId="77777777" w:rsidR="00F85FE5" w:rsidRPr="00F85FE5" w:rsidRDefault="00F85FE5" w:rsidP="00F85FE5">
      <w:pPr>
        <w:pStyle w:val="Corpotesto"/>
        <w:rPr>
          <w:lang w:val="it-IT"/>
        </w:rPr>
      </w:pPr>
    </w:p>
    <w:p w14:paraId="73D15280" w14:textId="026431FC" w:rsidR="000921CB" w:rsidRDefault="000921CB" w:rsidP="000921CB">
      <w:pPr>
        <w:pStyle w:val="Titolo2"/>
        <w:widowControl/>
      </w:pPr>
      <w:r>
        <w:t>House Rules (Regole personalizzate)</w:t>
      </w:r>
    </w:p>
    <w:p w14:paraId="4056FE3F" w14:textId="77777777" w:rsidR="000921CB" w:rsidRPr="00132540" w:rsidRDefault="000921CB" w:rsidP="000921CB">
      <w:pPr>
        <w:pStyle w:val="InfoBlue"/>
        <w:rPr>
          <w:i w:val="0"/>
          <w:iCs/>
          <w:color w:val="auto"/>
          <w:lang w:val="it-IT"/>
        </w:rPr>
      </w:pPr>
      <w:r w:rsidRPr="00132540">
        <w:rPr>
          <w:i w:val="0"/>
          <w:iCs/>
          <w:color w:val="auto"/>
          <w:lang w:val="it-IT"/>
        </w:rPr>
        <w:t>Regole di gioco configurabili dall'utente prima dell'avvio della partita, che permettono di attivare o disattivare varianti come "Stacking +2" o "Double-skip"</w:t>
      </w:r>
    </w:p>
    <w:p w14:paraId="5E977787" w14:textId="77777777" w:rsidR="000921CB" w:rsidRPr="000921CB" w:rsidRDefault="000921CB" w:rsidP="000921CB">
      <w:pPr>
        <w:pStyle w:val="Corpotesto"/>
        <w:ind w:left="0"/>
        <w:rPr>
          <w:lang w:val="it-IT"/>
        </w:rPr>
      </w:pPr>
    </w:p>
    <w:p w14:paraId="7BCFF395" w14:textId="73C082FA" w:rsidR="000921CB" w:rsidRDefault="000921CB" w:rsidP="000921CB">
      <w:pPr>
        <w:pStyle w:val="Corpotesto"/>
        <w:ind w:left="0"/>
        <w:rPr>
          <w:lang w:val="it-IT"/>
        </w:rPr>
      </w:pPr>
    </w:p>
    <w:p w14:paraId="3B6DA7BB" w14:textId="77777777" w:rsidR="000921CB" w:rsidRPr="000921CB" w:rsidRDefault="000921CB" w:rsidP="000921CB">
      <w:pPr>
        <w:pStyle w:val="Corpotesto"/>
        <w:rPr>
          <w:lang w:val="it-IT"/>
        </w:rPr>
      </w:pPr>
    </w:p>
    <w:p w14:paraId="5CE30428" w14:textId="7BFF51DA" w:rsidR="005C6F2D" w:rsidRDefault="00132540">
      <w:pPr>
        <w:pStyle w:val="Titolo2"/>
        <w:widowControl/>
      </w:pPr>
      <w:r>
        <w:t>Hot-Seat/ Modalità Hot-Seat</w:t>
      </w:r>
    </w:p>
    <w:p w14:paraId="0C236793" w14:textId="34AEE45B" w:rsidR="005C6F2D" w:rsidRDefault="00132540">
      <w:pPr>
        <w:pStyle w:val="InfoBlue"/>
        <w:rPr>
          <w:i w:val="0"/>
          <w:iCs/>
          <w:color w:val="auto"/>
          <w:lang w:val="it-IT"/>
        </w:rPr>
      </w:pPr>
      <w:r w:rsidRPr="00132540">
        <w:rPr>
          <w:i w:val="0"/>
          <w:iCs/>
          <w:color w:val="auto"/>
          <w:lang w:val="it-IT"/>
        </w:rPr>
        <w:t>Modalità multiplayer locale in c</w:t>
      </w:r>
      <w:r>
        <w:rPr>
          <w:i w:val="0"/>
          <w:iCs/>
          <w:color w:val="auto"/>
          <w:lang w:val="it-IT"/>
        </w:rPr>
        <w:t>ui più giocatori si alternano</w:t>
      </w:r>
      <w:r w:rsidR="000921CB">
        <w:rPr>
          <w:i w:val="0"/>
          <w:iCs/>
          <w:color w:val="auto"/>
          <w:lang w:val="it-IT"/>
        </w:rPr>
        <w:t xml:space="preserve"> </w:t>
      </w:r>
      <w:r>
        <w:rPr>
          <w:i w:val="0"/>
          <w:iCs/>
          <w:color w:val="auto"/>
          <w:lang w:val="it-IT"/>
        </w:rPr>
        <w:t>fisicamente ma ut</w:t>
      </w:r>
      <w:r w:rsidR="000921CB">
        <w:rPr>
          <w:i w:val="0"/>
          <w:iCs/>
          <w:color w:val="auto"/>
          <w:lang w:val="it-IT"/>
        </w:rPr>
        <w:t>iliz</w:t>
      </w:r>
      <w:r>
        <w:rPr>
          <w:i w:val="0"/>
          <w:iCs/>
          <w:color w:val="auto"/>
          <w:lang w:val="it-IT"/>
        </w:rPr>
        <w:t>zando lo stesso terminale/dispositivo</w:t>
      </w:r>
    </w:p>
    <w:p w14:paraId="7831EC5D" w14:textId="60B2C82C" w:rsidR="000921CB" w:rsidRDefault="000921CB" w:rsidP="000921CB">
      <w:pPr>
        <w:pStyle w:val="Titolo2"/>
        <w:widowControl/>
      </w:pPr>
      <w:r w:rsidRPr="000921CB">
        <w:t>Legend</w:t>
      </w:r>
      <w:r>
        <w:t>s</w:t>
      </w:r>
    </w:p>
    <w:p w14:paraId="347B45CF" w14:textId="32791BCC" w:rsidR="000921CB" w:rsidRPr="000921CB" w:rsidRDefault="000921CB" w:rsidP="000921CB">
      <w:pPr>
        <w:pStyle w:val="InfoBlue"/>
        <w:rPr>
          <w:i w:val="0"/>
          <w:iCs/>
          <w:color w:val="auto"/>
          <w:lang w:val="it-IT"/>
        </w:rPr>
      </w:pPr>
      <w:r>
        <w:rPr>
          <w:i w:val="0"/>
          <w:iCs/>
          <w:color w:val="auto"/>
          <w:lang w:val="it-IT"/>
        </w:rPr>
        <w:t>I personaggi disponibili all’inizio della partita, selezionabili da ogni giocatore. Possiedono eventualmente una Abilità Passiva, una o più Carte Uniche e sono selezionabili solo una volta per ogni giocatore (non è possibile avere uno stesso Personaggio</w:t>
      </w:r>
      <w:r w:rsidR="00AA5555">
        <w:rPr>
          <w:i w:val="0"/>
          <w:iCs/>
          <w:color w:val="auto"/>
          <w:lang w:val="it-IT"/>
        </w:rPr>
        <w:t xml:space="preserve"> da parte di due giocatori che giocano una stessa partita)</w:t>
      </w:r>
    </w:p>
    <w:p w14:paraId="567353B8" w14:textId="77777777" w:rsidR="000921CB" w:rsidRDefault="000921CB" w:rsidP="000921CB">
      <w:pPr>
        <w:pStyle w:val="Titolo2"/>
        <w:widowControl/>
      </w:pPr>
      <w:r w:rsidRPr="000921CB">
        <w:t xml:space="preserve">Legends System (Sistema </w:t>
      </w:r>
      <w:r>
        <w:t>p</w:t>
      </w:r>
      <w:r w:rsidRPr="000921CB">
        <w:t>ersonaggi)</w:t>
      </w:r>
    </w:p>
    <w:p w14:paraId="215FA31F" w14:textId="58DE5003" w:rsidR="000921CB" w:rsidRDefault="000921CB" w:rsidP="000921CB">
      <w:pPr>
        <w:pStyle w:val="InfoBlue"/>
        <w:rPr>
          <w:i w:val="0"/>
          <w:iCs/>
          <w:color w:val="auto"/>
          <w:lang w:val="it-IT"/>
        </w:rPr>
      </w:pPr>
      <w:r w:rsidRPr="000921CB">
        <w:rPr>
          <w:i w:val="0"/>
          <w:iCs/>
          <w:color w:val="auto"/>
          <w:lang w:val="it-IT"/>
        </w:rPr>
        <w:t>La funzionalità che consente a ogni giocatore di selezionare un Personaggio unico (Legend) all'inizio della partita, il quale fornisce vantaggi come Abilità Passive o Carte Uniche</w:t>
      </w:r>
    </w:p>
    <w:p w14:paraId="2BC29054" w14:textId="36EDDF8D" w:rsidR="000921CB" w:rsidRDefault="000921CB" w:rsidP="000921CB">
      <w:pPr>
        <w:pStyle w:val="Titolo2"/>
        <w:widowControl/>
      </w:pPr>
      <w:r>
        <w:t>Mazzo</w:t>
      </w:r>
    </w:p>
    <w:p w14:paraId="6227B39D" w14:textId="1FC32DA5" w:rsidR="000921CB" w:rsidRDefault="000921CB" w:rsidP="000921CB">
      <w:pPr>
        <w:pStyle w:val="InfoBlue"/>
        <w:rPr>
          <w:i w:val="0"/>
          <w:iCs/>
          <w:color w:val="auto"/>
          <w:lang w:val="it-IT"/>
        </w:rPr>
      </w:pPr>
      <w:r w:rsidRPr="000921CB">
        <w:rPr>
          <w:i w:val="0"/>
          <w:iCs/>
          <w:color w:val="auto"/>
          <w:lang w:val="it-IT"/>
        </w:rPr>
        <w:t>La raccolta completa delle carte di gioco, che viene mescolata e distribuita ai giocatori all'inizio della partita.</w:t>
      </w:r>
    </w:p>
    <w:p w14:paraId="21BC8426" w14:textId="1C9C9A9C" w:rsidR="000921CB" w:rsidRDefault="000921CB" w:rsidP="000921CB">
      <w:pPr>
        <w:pStyle w:val="Titolo2"/>
        <w:widowControl/>
      </w:pPr>
      <w:r>
        <w:t>Partita</w:t>
      </w:r>
    </w:p>
    <w:p w14:paraId="5826662B" w14:textId="6316C2AD" w:rsidR="000921CB" w:rsidRDefault="000921CB" w:rsidP="000921CB">
      <w:pPr>
        <w:pStyle w:val="InfoBlue"/>
        <w:rPr>
          <w:i w:val="0"/>
          <w:iCs/>
          <w:color w:val="auto"/>
          <w:lang w:val="it-IT"/>
        </w:rPr>
      </w:pPr>
      <w:r w:rsidRPr="000921CB">
        <w:rPr>
          <w:i w:val="0"/>
          <w:iCs/>
          <w:color w:val="auto"/>
          <w:lang w:val="it-IT"/>
        </w:rPr>
        <w:t>L'intera sessione di gioco, dalla configurazione iniziale e l'avvio, fino alla dichiarazione del vincitore</w:t>
      </w:r>
    </w:p>
    <w:p w14:paraId="1E214329" w14:textId="260ED3AB" w:rsidR="000921CB" w:rsidRPr="000921CB" w:rsidRDefault="000921CB" w:rsidP="000921CB">
      <w:pPr>
        <w:pStyle w:val="Titolo2"/>
        <w:widowControl/>
      </w:pPr>
      <w:r>
        <w:t>Pila degli scarti</w:t>
      </w:r>
      <w:r w:rsidRPr="000921CB">
        <w:rPr>
          <w:iCs/>
          <w:lang w:val="it-IT"/>
        </w:rPr>
        <w:tab/>
      </w:r>
    </w:p>
    <w:p w14:paraId="01BAE674" w14:textId="7D1A4432" w:rsidR="000921CB" w:rsidRPr="000921CB" w:rsidRDefault="000921CB" w:rsidP="000921CB">
      <w:pPr>
        <w:pStyle w:val="InfoBlue"/>
        <w:rPr>
          <w:i w:val="0"/>
          <w:iCs/>
          <w:color w:val="auto"/>
          <w:lang w:val="it-IT"/>
        </w:rPr>
      </w:pPr>
      <w:r w:rsidRPr="000921CB">
        <w:rPr>
          <w:i w:val="0"/>
          <w:iCs/>
          <w:color w:val="auto"/>
          <w:lang w:val="it-IT"/>
        </w:rPr>
        <w:t>La pila di carte visibile sul tavolo da gioco su cui i giocatori scartano le carte, e con cui la carta giocata deve essere confrontata per la validità della mossa</w:t>
      </w:r>
    </w:p>
    <w:p w14:paraId="26A65764" w14:textId="77777777" w:rsidR="000921CB" w:rsidRPr="000921CB" w:rsidRDefault="000921CB" w:rsidP="000921CB">
      <w:pPr>
        <w:pStyle w:val="Corpotesto"/>
        <w:ind w:left="0"/>
        <w:rPr>
          <w:lang w:val="it-IT"/>
        </w:rPr>
      </w:pPr>
    </w:p>
    <w:p w14:paraId="6E63A3B5" w14:textId="6B69492A" w:rsidR="00274E32" w:rsidRPr="00F85FE5" w:rsidRDefault="00274E32">
      <w:pPr>
        <w:pStyle w:val="InfoBlue"/>
        <w:rPr>
          <w:lang w:val="it-IT"/>
        </w:rPr>
      </w:pPr>
    </w:p>
    <w:sectPr w:rsidR="00274E32" w:rsidRPr="00F85FE5">
      <w:headerReference w:type="default" r:id="rId13"/>
      <w:footerReference w:type="default" r:id="rId14"/>
      <w:headerReference w:type="first" r:id="rId15"/>
      <w:footerReference w:type="first" r:id="rId16"/>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732B09" w14:textId="77777777" w:rsidR="00DD4233" w:rsidRDefault="00DD4233">
      <w:pPr>
        <w:spacing w:line="240" w:lineRule="auto"/>
      </w:pPr>
      <w:r>
        <w:separator/>
      </w:r>
    </w:p>
  </w:endnote>
  <w:endnote w:type="continuationSeparator" w:id="0">
    <w:p w14:paraId="09006FFD" w14:textId="77777777" w:rsidR="00DD4233" w:rsidRDefault="00DD42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4527A" w14:textId="77777777" w:rsidR="005C6F2D" w:rsidRDefault="00F1281B">
    <w:pPr>
      <w:pStyle w:val="Pidipagina"/>
      <w:framePr w:wrap="around" w:vAnchor="text" w:hAnchor="margin" w:xAlign="right" w:y="1"/>
      <w:rPr>
        <w:rStyle w:val="Numeropagina"/>
      </w:rPr>
    </w:pPr>
    <w:r>
      <w:rPr>
        <w:rStyle w:val="Numeropagina"/>
      </w:rPr>
      <w:fldChar w:fldCharType="begin"/>
    </w:r>
    <w:r>
      <w:rPr>
        <w:rStyle w:val="Numeropagina"/>
      </w:rPr>
      <w:instrText xml:space="preserve">PAGE  </w:instrText>
    </w:r>
    <w:r>
      <w:rPr>
        <w:rStyle w:val="Numeropagina"/>
      </w:rPr>
      <w:fldChar w:fldCharType="end"/>
    </w:r>
  </w:p>
  <w:p w14:paraId="5C5CE0C5" w14:textId="77777777" w:rsidR="005C6F2D" w:rsidRDefault="005C6F2D">
    <w:pPr>
      <w:pStyle w:val="Pidipa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5C6F2D" w14:paraId="378FB6DE" w14:textId="77777777">
      <w:tc>
        <w:tcPr>
          <w:tcW w:w="3162" w:type="dxa"/>
          <w:tcBorders>
            <w:top w:val="nil"/>
            <w:left w:val="nil"/>
            <w:bottom w:val="nil"/>
            <w:right w:val="nil"/>
          </w:tcBorders>
        </w:tcPr>
        <w:p w14:paraId="0ACA29CE" w14:textId="77777777" w:rsidR="005C6F2D" w:rsidRDefault="00F1281B">
          <w:pPr>
            <w:ind w:right="360"/>
          </w:pPr>
          <w:r>
            <w:t>Confidential</w:t>
          </w:r>
        </w:p>
      </w:tc>
      <w:tc>
        <w:tcPr>
          <w:tcW w:w="3162" w:type="dxa"/>
          <w:tcBorders>
            <w:top w:val="nil"/>
            <w:left w:val="nil"/>
            <w:bottom w:val="nil"/>
            <w:right w:val="nil"/>
          </w:tcBorders>
        </w:tcPr>
        <w:p w14:paraId="08B28387" w14:textId="28BC684E" w:rsidR="005C6F2D" w:rsidRDefault="00F1281B">
          <w:pPr>
            <w:jc w:val="center"/>
          </w:pPr>
          <w:r>
            <w:sym w:font="Symbol" w:char="F0D3"/>
          </w:r>
          <w:fldSimple w:instr=" DOCPROPERTY &quot;Company&quot;  \* MERGEFORMAT ">
            <w:r w:rsidR="00274E32">
              <w:t>&lt;Company Name&gt;</w:t>
            </w:r>
          </w:fldSimple>
          <w:r>
            <w:t xml:space="preserve">, </w:t>
          </w:r>
          <w:r>
            <w:fldChar w:fldCharType="begin"/>
          </w:r>
          <w:r>
            <w:instrText xml:space="preserve"> DATE \@ "yyyy" </w:instrText>
          </w:r>
          <w:r>
            <w:fldChar w:fldCharType="separate"/>
          </w:r>
          <w:r w:rsidR="00F85FE5">
            <w:rPr>
              <w:noProof/>
            </w:rPr>
            <w:t>2025</w:t>
          </w:r>
          <w:r>
            <w:fldChar w:fldCharType="end"/>
          </w:r>
        </w:p>
      </w:tc>
      <w:tc>
        <w:tcPr>
          <w:tcW w:w="3162" w:type="dxa"/>
          <w:tcBorders>
            <w:top w:val="nil"/>
            <w:left w:val="nil"/>
            <w:bottom w:val="nil"/>
            <w:right w:val="nil"/>
          </w:tcBorders>
        </w:tcPr>
        <w:p w14:paraId="436C94A8" w14:textId="77777777" w:rsidR="005C6F2D" w:rsidRDefault="00F1281B">
          <w:pPr>
            <w:jc w:val="right"/>
          </w:pPr>
          <w:r>
            <w:t xml:space="preserve">Page </w:t>
          </w:r>
          <w:r>
            <w:rPr>
              <w:rStyle w:val="Numeropagina"/>
            </w:rPr>
            <w:fldChar w:fldCharType="begin"/>
          </w:r>
          <w:r>
            <w:rPr>
              <w:rStyle w:val="Numeropagina"/>
            </w:rPr>
            <w:instrText xml:space="preserve"> PAGE </w:instrText>
          </w:r>
          <w:r>
            <w:rPr>
              <w:rStyle w:val="Numeropagina"/>
            </w:rPr>
            <w:fldChar w:fldCharType="separate"/>
          </w:r>
          <w:r>
            <w:rPr>
              <w:rStyle w:val="Numeropagina"/>
              <w:noProof/>
            </w:rPr>
            <w:t>5</w:t>
          </w:r>
          <w:r>
            <w:rPr>
              <w:rStyle w:val="Numeropagina"/>
            </w:rPr>
            <w:fldChar w:fldCharType="end"/>
          </w:r>
        </w:p>
      </w:tc>
    </w:tr>
  </w:tbl>
  <w:p w14:paraId="1F672137" w14:textId="77777777" w:rsidR="005C6F2D" w:rsidRDefault="005C6F2D">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0C16F" w14:textId="77777777" w:rsidR="005C6F2D" w:rsidRDefault="005C6F2D">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F95F6E" w14:textId="77777777" w:rsidR="00DD4233" w:rsidRDefault="00DD4233">
      <w:pPr>
        <w:spacing w:line="240" w:lineRule="auto"/>
      </w:pPr>
      <w:r>
        <w:separator/>
      </w:r>
    </w:p>
  </w:footnote>
  <w:footnote w:type="continuationSeparator" w:id="0">
    <w:p w14:paraId="068D520A" w14:textId="77777777" w:rsidR="00DD4233" w:rsidRDefault="00DD423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25ABB" w14:textId="77777777" w:rsidR="005C6F2D" w:rsidRDefault="005C6F2D">
    <w:pPr>
      <w:rPr>
        <w:sz w:val="24"/>
      </w:rPr>
    </w:pPr>
  </w:p>
  <w:p w14:paraId="1F6F70CE" w14:textId="77777777" w:rsidR="005C6F2D" w:rsidRDefault="005C6F2D">
    <w:pPr>
      <w:pBdr>
        <w:top w:val="single" w:sz="6" w:space="1" w:color="auto"/>
      </w:pBdr>
      <w:rPr>
        <w:sz w:val="24"/>
      </w:rPr>
    </w:pPr>
  </w:p>
  <w:p w14:paraId="11476382" w14:textId="77777777" w:rsidR="005C6F2D" w:rsidRDefault="00F1281B">
    <w:pPr>
      <w:pBdr>
        <w:bottom w:val="single" w:sz="6" w:space="1" w:color="auto"/>
      </w:pBdr>
      <w:jc w:val="right"/>
      <w:rPr>
        <w:rFonts w:ascii="Arial" w:hAnsi="Arial"/>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sidR="00274E32">
      <w:rPr>
        <w:rFonts w:ascii="Arial" w:hAnsi="Arial"/>
        <w:b/>
        <w:sz w:val="36"/>
      </w:rPr>
      <w:t>&lt;Company Name&gt;</w:t>
    </w:r>
    <w:r>
      <w:rPr>
        <w:rFonts w:ascii="Arial" w:hAnsi="Arial"/>
        <w:b/>
        <w:sz w:val="36"/>
      </w:rPr>
      <w:fldChar w:fldCharType="end"/>
    </w:r>
  </w:p>
  <w:p w14:paraId="7AC12F71" w14:textId="77777777" w:rsidR="005C6F2D" w:rsidRDefault="005C6F2D">
    <w:pPr>
      <w:pBdr>
        <w:bottom w:val="single" w:sz="6" w:space="1" w:color="auto"/>
      </w:pBdr>
      <w:jc w:val="right"/>
      <w:rPr>
        <w:sz w:val="24"/>
      </w:rPr>
    </w:pPr>
  </w:p>
  <w:p w14:paraId="6045EB40" w14:textId="77777777" w:rsidR="005C6F2D" w:rsidRDefault="005C6F2D">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5C6F2D" w14:paraId="6D589B07" w14:textId="77777777">
      <w:tc>
        <w:tcPr>
          <w:tcW w:w="6379" w:type="dxa"/>
        </w:tcPr>
        <w:p w14:paraId="7AEC5EAE" w14:textId="77777777" w:rsidR="005C6F2D" w:rsidRDefault="00F1281B">
          <w:fldSimple w:instr=" SUBJECT  \* MERGEFORMAT ">
            <w:r w:rsidR="00274E32">
              <w:t>&lt;Project Name&gt;</w:t>
            </w:r>
          </w:fldSimple>
        </w:p>
      </w:tc>
      <w:tc>
        <w:tcPr>
          <w:tcW w:w="3179" w:type="dxa"/>
        </w:tcPr>
        <w:p w14:paraId="58F941A7" w14:textId="77777777" w:rsidR="005C6F2D" w:rsidRDefault="00F1281B">
          <w:pPr>
            <w:tabs>
              <w:tab w:val="left" w:pos="1135"/>
            </w:tabs>
            <w:spacing w:before="40"/>
            <w:ind w:right="68"/>
          </w:pPr>
          <w:r>
            <w:t xml:space="preserve">  Version:           &lt;1.0&gt;</w:t>
          </w:r>
        </w:p>
      </w:tc>
    </w:tr>
    <w:tr w:rsidR="005C6F2D" w14:paraId="388EAF1B" w14:textId="77777777">
      <w:tc>
        <w:tcPr>
          <w:tcW w:w="6379" w:type="dxa"/>
        </w:tcPr>
        <w:p w14:paraId="7B4042F1" w14:textId="77777777" w:rsidR="005C6F2D" w:rsidRDefault="00F1281B">
          <w:fldSimple w:instr=" TITLE  \* MERGEFORMAT ">
            <w:r w:rsidR="00274E32">
              <w:t>Business Glossary</w:t>
            </w:r>
          </w:fldSimple>
        </w:p>
      </w:tc>
      <w:tc>
        <w:tcPr>
          <w:tcW w:w="3179" w:type="dxa"/>
        </w:tcPr>
        <w:p w14:paraId="6B550ADD" w14:textId="77777777" w:rsidR="005C6F2D" w:rsidRDefault="00F1281B">
          <w:r>
            <w:t xml:space="preserve">  Date:  &lt;dd/mmm/yy&gt;</w:t>
          </w:r>
        </w:p>
      </w:tc>
    </w:tr>
    <w:tr w:rsidR="005C6F2D" w14:paraId="407BE141" w14:textId="77777777">
      <w:tc>
        <w:tcPr>
          <w:tcW w:w="9558" w:type="dxa"/>
          <w:gridSpan w:val="2"/>
        </w:tcPr>
        <w:p w14:paraId="54E06B29" w14:textId="77777777" w:rsidR="005C6F2D" w:rsidRDefault="00F1281B">
          <w:r>
            <w:t>&lt;document identifier&gt;</w:t>
          </w:r>
        </w:p>
      </w:tc>
    </w:tr>
  </w:tbl>
  <w:p w14:paraId="6B7D60E3" w14:textId="77777777" w:rsidR="005C6F2D" w:rsidRDefault="005C6F2D">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FC3D0" w14:textId="77777777" w:rsidR="005C6F2D" w:rsidRDefault="005C6F2D">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pStyle w:val="Titolo1"/>
      <w:lvlText w:val="%1."/>
      <w:legacy w:legacy="1" w:legacySpace="144" w:legacyIndent="0"/>
      <w:lvlJc w:val="left"/>
    </w:lvl>
    <w:lvl w:ilvl="1">
      <w:start w:val="1"/>
      <w:numFmt w:val="decimal"/>
      <w:pStyle w:val="Titolo2"/>
      <w:lvlText w:val="%1.%2"/>
      <w:legacy w:legacy="1" w:legacySpace="144" w:legacyIndent="0"/>
      <w:lvlJc w:val="left"/>
    </w:lvl>
    <w:lvl w:ilvl="2">
      <w:start w:val="1"/>
      <w:numFmt w:val="decimal"/>
      <w:pStyle w:val="Titolo3"/>
      <w:lvlText w:val="%1.%2.%3"/>
      <w:legacy w:legacy="1" w:legacySpace="144" w:legacyIndent="0"/>
      <w:lvlJc w:val="left"/>
    </w:lvl>
    <w:lvl w:ilvl="3">
      <w:start w:val="1"/>
      <w:numFmt w:val="decimal"/>
      <w:pStyle w:val="Titolo4"/>
      <w:lvlText w:val="%1.%2.%3.%4"/>
      <w:legacy w:legacy="1" w:legacySpace="144" w:legacyIndent="0"/>
      <w:lvlJc w:val="left"/>
    </w:lvl>
    <w:lvl w:ilvl="4">
      <w:start w:val="1"/>
      <w:numFmt w:val="decimal"/>
      <w:pStyle w:val="Titolo5"/>
      <w:lvlText w:val="%1.%2.%3.%4.%5"/>
      <w:legacy w:legacy="1" w:legacySpace="144" w:legacyIndent="0"/>
      <w:lvlJc w:val="left"/>
    </w:lvl>
    <w:lvl w:ilvl="5">
      <w:start w:val="1"/>
      <w:numFmt w:val="decimal"/>
      <w:pStyle w:val="Titolo6"/>
      <w:lvlText w:val="%1.%2.%3.%4.%5.%6"/>
      <w:legacy w:legacy="1" w:legacySpace="144" w:legacyIndent="0"/>
      <w:lvlJc w:val="left"/>
    </w:lvl>
    <w:lvl w:ilvl="6">
      <w:start w:val="1"/>
      <w:numFmt w:val="decimal"/>
      <w:pStyle w:val="Titolo7"/>
      <w:lvlText w:val="%1.%2.%3.%4.%5.%6.%7"/>
      <w:legacy w:legacy="1" w:legacySpace="144" w:legacyIndent="0"/>
      <w:lvlJc w:val="left"/>
    </w:lvl>
    <w:lvl w:ilvl="7">
      <w:start w:val="1"/>
      <w:numFmt w:val="decimal"/>
      <w:pStyle w:val="Titolo8"/>
      <w:lvlText w:val="%1.%2.%3.%4.%5.%6.%7.%8"/>
      <w:legacy w:legacy="1" w:legacySpace="144" w:legacyIndent="0"/>
      <w:lvlJc w:val="left"/>
    </w:lvl>
    <w:lvl w:ilvl="8">
      <w:start w:val="1"/>
      <w:numFmt w:val="decimal"/>
      <w:pStyle w:val="Titolo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DDA1662"/>
    <w:multiLevelType w:val="hybridMultilevel"/>
    <w:tmpl w:val="DA520FBA"/>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2"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5CE626C9"/>
    <w:multiLevelType w:val="multilevel"/>
    <w:tmpl w:val="314695FC"/>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0"/>
  </w:num>
  <w:num w:numId="2">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abstractNumId w:val="9"/>
  </w:num>
  <w:num w:numId="4">
    <w:abstractNumId w:val="21"/>
  </w:num>
  <w:num w:numId="5">
    <w:abstractNumId w:val="15"/>
  </w:num>
  <w:num w:numId="6">
    <w:abstractNumId w:val="14"/>
  </w:num>
  <w:num w:numId="7">
    <w:abstractNumId w:val="1"/>
    <w:lvlOverride w:ilvl="0">
      <w:lvl w:ilvl="0">
        <w:numFmt w:val="bullet"/>
        <w:lvlText w:val=""/>
        <w:legacy w:legacy="1" w:legacySpace="0" w:legacyIndent="360"/>
        <w:lvlJc w:val="left"/>
        <w:pPr>
          <w:ind w:left="720" w:hanging="360"/>
        </w:pPr>
        <w:rPr>
          <w:rFonts w:ascii="Symbol" w:hAnsi="Symbol" w:hint="default"/>
        </w:rPr>
      </w:lvl>
    </w:lvlOverride>
  </w:num>
  <w:num w:numId="8">
    <w:abstractNumId w:val="2"/>
  </w:num>
  <w:num w:numId="9">
    <w:abstractNumId w:val="20"/>
  </w:num>
  <w:num w:numId="10">
    <w:abstractNumId w:val="3"/>
  </w:num>
  <w:num w:numId="11">
    <w:abstractNumId w:val="10"/>
  </w:num>
  <w:num w:numId="12">
    <w:abstractNumId w:val="8"/>
  </w:num>
  <w:num w:numId="13">
    <w:abstractNumId w:val="19"/>
  </w:num>
  <w:num w:numId="14">
    <w:abstractNumId w:val="7"/>
  </w:num>
  <w:num w:numId="15">
    <w:abstractNumId w:val="4"/>
  </w:num>
  <w:num w:numId="16">
    <w:abstractNumId w:val="18"/>
  </w:num>
  <w:num w:numId="17">
    <w:abstractNumId w:val="13"/>
  </w:num>
  <w:num w:numId="18">
    <w:abstractNumId w:val="5"/>
  </w:num>
  <w:num w:numId="19">
    <w:abstractNumId w:val="12"/>
  </w:num>
  <w:num w:numId="20">
    <w:abstractNumId w:val="6"/>
  </w:num>
  <w:num w:numId="21">
    <w:abstractNumId w:val="17"/>
  </w:num>
  <w:num w:numId="22">
    <w:abstractNumId w:val="11"/>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attachedTemplate r:id="rId1"/>
  <w:defaultTabStop w:val="720"/>
  <w:hyphenationZone w:val="283"/>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E32"/>
    <w:rsid w:val="000921CB"/>
    <w:rsid w:val="00132540"/>
    <w:rsid w:val="00274E32"/>
    <w:rsid w:val="005C6F2D"/>
    <w:rsid w:val="007260C9"/>
    <w:rsid w:val="00894832"/>
    <w:rsid w:val="00930C95"/>
    <w:rsid w:val="00AA5555"/>
    <w:rsid w:val="00B07A89"/>
    <w:rsid w:val="00B4467B"/>
    <w:rsid w:val="00C304B2"/>
    <w:rsid w:val="00DD4233"/>
    <w:rsid w:val="00F1281B"/>
    <w:rsid w:val="00F4687F"/>
    <w:rsid w:val="00F85FE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5F88A1"/>
  <w15:chartTrackingRefBased/>
  <w15:docId w15:val="{88632E04-1361-4B87-826F-C572A911A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widowControl w:val="0"/>
      <w:spacing w:line="240" w:lineRule="atLeast"/>
    </w:pPr>
    <w:rPr>
      <w:lang w:val="en-US" w:eastAsia="en-US"/>
    </w:rPr>
  </w:style>
  <w:style w:type="paragraph" w:styleId="Titolo1">
    <w:name w:val="heading 1"/>
    <w:basedOn w:val="Normale"/>
    <w:next w:val="Normale"/>
    <w:qFormat/>
    <w:pPr>
      <w:keepNext/>
      <w:numPr>
        <w:numId w:val="1"/>
      </w:numPr>
      <w:spacing w:before="120" w:after="60"/>
      <w:ind w:left="720" w:hanging="720"/>
      <w:outlineLvl w:val="0"/>
    </w:pPr>
    <w:rPr>
      <w:rFonts w:ascii="Arial" w:hAnsi="Arial"/>
      <w:b/>
      <w:sz w:val="24"/>
    </w:rPr>
  </w:style>
  <w:style w:type="paragraph" w:styleId="Titolo2">
    <w:name w:val="heading 2"/>
    <w:basedOn w:val="Titolo1"/>
    <w:next w:val="Normale"/>
    <w:qFormat/>
    <w:pPr>
      <w:numPr>
        <w:ilvl w:val="1"/>
      </w:numPr>
      <w:outlineLvl w:val="1"/>
    </w:pPr>
    <w:rPr>
      <w:sz w:val="20"/>
    </w:rPr>
  </w:style>
  <w:style w:type="paragraph" w:styleId="Titolo3">
    <w:name w:val="heading 3"/>
    <w:basedOn w:val="Titolo1"/>
    <w:next w:val="Normale"/>
    <w:qFormat/>
    <w:pPr>
      <w:numPr>
        <w:ilvl w:val="2"/>
      </w:numPr>
      <w:outlineLvl w:val="2"/>
    </w:pPr>
    <w:rPr>
      <w:b w:val="0"/>
      <w:i/>
      <w:sz w:val="20"/>
    </w:rPr>
  </w:style>
  <w:style w:type="paragraph" w:styleId="Titolo4">
    <w:name w:val="heading 4"/>
    <w:basedOn w:val="Titolo1"/>
    <w:next w:val="Normale"/>
    <w:qFormat/>
    <w:pPr>
      <w:numPr>
        <w:ilvl w:val="3"/>
      </w:numPr>
      <w:outlineLvl w:val="3"/>
    </w:pPr>
    <w:rPr>
      <w:b w:val="0"/>
      <w:sz w:val="20"/>
    </w:rPr>
  </w:style>
  <w:style w:type="paragraph" w:styleId="Titolo5">
    <w:name w:val="heading 5"/>
    <w:basedOn w:val="Normale"/>
    <w:next w:val="Normale"/>
    <w:qFormat/>
    <w:pPr>
      <w:numPr>
        <w:ilvl w:val="4"/>
        <w:numId w:val="1"/>
      </w:numPr>
      <w:spacing w:before="240" w:after="60"/>
      <w:ind w:left="2880"/>
      <w:outlineLvl w:val="4"/>
    </w:pPr>
    <w:rPr>
      <w:sz w:val="22"/>
    </w:rPr>
  </w:style>
  <w:style w:type="paragraph" w:styleId="Titolo6">
    <w:name w:val="heading 6"/>
    <w:basedOn w:val="Normale"/>
    <w:next w:val="Normale"/>
    <w:qFormat/>
    <w:pPr>
      <w:numPr>
        <w:ilvl w:val="5"/>
        <w:numId w:val="1"/>
      </w:numPr>
      <w:spacing w:before="240" w:after="60"/>
      <w:ind w:left="2880"/>
      <w:outlineLvl w:val="5"/>
    </w:pPr>
    <w:rPr>
      <w:i/>
      <w:sz w:val="22"/>
    </w:rPr>
  </w:style>
  <w:style w:type="paragraph" w:styleId="Titolo7">
    <w:name w:val="heading 7"/>
    <w:basedOn w:val="Normale"/>
    <w:next w:val="Normale"/>
    <w:qFormat/>
    <w:pPr>
      <w:numPr>
        <w:ilvl w:val="6"/>
        <w:numId w:val="1"/>
      </w:numPr>
      <w:spacing w:before="240" w:after="60"/>
      <w:ind w:left="2880"/>
      <w:outlineLvl w:val="6"/>
    </w:pPr>
  </w:style>
  <w:style w:type="paragraph" w:styleId="Titolo8">
    <w:name w:val="heading 8"/>
    <w:basedOn w:val="Normale"/>
    <w:next w:val="Normale"/>
    <w:qFormat/>
    <w:pPr>
      <w:numPr>
        <w:ilvl w:val="7"/>
        <w:numId w:val="1"/>
      </w:numPr>
      <w:spacing w:before="240" w:after="60"/>
      <w:ind w:left="2880"/>
      <w:outlineLvl w:val="7"/>
    </w:pPr>
    <w:rPr>
      <w:i/>
    </w:rPr>
  </w:style>
  <w:style w:type="paragraph" w:styleId="Titolo9">
    <w:name w:val="heading 9"/>
    <w:basedOn w:val="Normale"/>
    <w:next w:val="Normale"/>
    <w:qFormat/>
    <w:pPr>
      <w:numPr>
        <w:ilvl w:val="8"/>
        <w:numId w:val="1"/>
      </w:numPr>
      <w:spacing w:before="240" w:after="60"/>
      <w:ind w:left="288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Paragraph2">
    <w:name w:val="Paragraph2"/>
    <w:basedOn w:val="Normale"/>
    <w:pPr>
      <w:spacing w:before="80"/>
      <w:ind w:left="720"/>
      <w:jc w:val="both"/>
    </w:pPr>
    <w:rPr>
      <w:color w:val="000000"/>
      <w:lang w:val="en-AU"/>
    </w:rPr>
  </w:style>
  <w:style w:type="paragraph" w:styleId="Titolo">
    <w:name w:val="Title"/>
    <w:basedOn w:val="Normale"/>
    <w:next w:val="Normale"/>
    <w:qFormat/>
    <w:pPr>
      <w:spacing w:line="240" w:lineRule="auto"/>
      <w:jc w:val="center"/>
    </w:pPr>
    <w:rPr>
      <w:rFonts w:ascii="Arial" w:hAnsi="Arial"/>
      <w:b/>
      <w:sz w:val="36"/>
    </w:rPr>
  </w:style>
  <w:style w:type="paragraph" w:styleId="Sottotitolo">
    <w:name w:val="Subtitle"/>
    <w:basedOn w:val="Normale"/>
    <w:qFormat/>
    <w:pPr>
      <w:spacing w:after="60"/>
      <w:jc w:val="center"/>
    </w:pPr>
    <w:rPr>
      <w:rFonts w:ascii="Arial" w:hAnsi="Arial"/>
      <w:i/>
      <w:sz w:val="36"/>
      <w:lang w:val="en-AU"/>
    </w:rPr>
  </w:style>
  <w:style w:type="paragraph" w:styleId="Rientronormale">
    <w:name w:val="Normal Indent"/>
    <w:basedOn w:val="Normale"/>
    <w:semiHidden/>
    <w:pPr>
      <w:ind w:left="900" w:hanging="900"/>
    </w:pPr>
  </w:style>
  <w:style w:type="paragraph" w:styleId="Sommario1">
    <w:name w:val="toc 1"/>
    <w:basedOn w:val="Normale"/>
    <w:next w:val="Normale"/>
    <w:semiHidden/>
    <w:pPr>
      <w:tabs>
        <w:tab w:val="right" w:pos="9360"/>
      </w:tabs>
      <w:spacing w:before="240" w:after="60"/>
      <w:ind w:right="720"/>
    </w:pPr>
  </w:style>
  <w:style w:type="paragraph" w:styleId="Sommario2">
    <w:name w:val="toc 2"/>
    <w:basedOn w:val="Normale"/>
    <w:next w:val="Normale"/>
    <w:semiHidden/>
    <w:pPr>
      <w:tabs>
        <w:tab w:val="right" w:pos="9360"/>
      </w:tabs>
      <w:ind w:left="432" w:right="720"/>
    </w:pPr>
  </w:style>
  <w:style w:type="paragraph" w:styleId="Sommario3">
    <w:name w:val="toc 3"/>
    <w:basedOn w:val="Normale"/>
    <w:next w:val="Normale"/>
    <w:semiHidden/>
    <w:pPr>
      <w:tabs>
        <w:tab w:val="left" w:pos="1440"/>
        <w:tab w:val="right" w:pos="9360"/>
      </w:tabs>
      <w:ind w:left="864"/>
    </w:pPr>
  </w:style>
  <w:style w:type="paragraph" w:styleId="Intestazione">
    <w:name w:val="header"/>
    <w:basedOn w:val="Normale"/>
    <w:semiHidden/>
    <w:pPr>
      <w:tabs>
        <w:tab w:val="center" w:pos="4320"/>
        <w:tab w:val="right" w:pos="8640"/>
      </w:tabs>
    </w:pPr>
  </w:style>
  <w:style w:type="paragraph" w:styleId="Pidipagina">
    <w:name w:val="footer"/>
    <w:basedOn w:val="Normale"/>
    <w:semiHidden/>
    <w:pPr>
      <w:tabs>
        <w:tab w:val="center" w:pos="4320"/>
        <w:tab w:val="right" w:pos="8640"/>
      </w:tabs>
    </w:pPr>
  </w:style>
  <w:style w:type="character" w:styleId="Numeropagina">
    <w:name w:val="page number"/>
    <w:basedOn w:val="Carpredefinitoparagrafo"/>
    <w:semiHidden/>
  </w:style>
  <w:style w:type="paragraph" w:customStyle="1" w:styleId="MainTitle">
    <w:name w:val="Main Title"/>
    <w:basedOn w:val="Normale"/>
    <w:pPr>
      <w:spacing w:before="480" w:after="60" w:line="240" w:lineRule="auto"/>
      <w:jc w:val="center"/>
    </w:pPr>
    <w:rPr>
      <w:rFonts w:ascii="Arial" w:hAnsi="Arial"/>
      <w:b/>
      <w:kern w:val="28"/>
      <w:sz w:val="32"/>
    </w:rPr>
  </w:style>
  <w:style w:type="paragraph" w:customStyle="1" w:styleId="Bullet1">
    <w:name w:val="Bullet1"/>
    <w:basedOn w:val="Normale"/>
    <w:pPr>
      <w:ind w:left="720" w:hanging="432"/>
    </w:pPr>
  </w:style>
  <w:style w:type="paragraph" w:customStyle="1" w:styleId="Tabletext">
    <w:name w:val="Tabletext"/>
    <w:basedOn w:val="Normale"/>
    <w:pPr>
      <w:keepLines/>
      <w:spacing w:after="120"/>
    </w:pPr>
  </w:style>
  <w:style w:type="paragraph" w:styleId="Corpotesto">
    <w:name w:val="Body Text"/>
    <w:basedOn w:val="Normale"/>
    <w:semiHidden/>
    <w:pPr>
      <w:keepLines/>
      <w:spacing w:after="120"/>
      <w:ind w:left="720"/>
    </w:pPr>
  </w:style>
  <w:style w:type="paragraph" w:customStyle="1" w:styleId="Bullet2">
    <w:name w:val="Bullet2"/>
    <w:basedOn w:val="Normale"/>
    <w:pPr>
      <w:ind w:left="1440" w:hanging="360"/>
    </w:pPr>
    <w:rPr>
      <w:color w:val="000080"/>
    </w:rPr>
  </w:style>
  <w:style w:type="paragraph" w:styleId="Mappadocumento">
    <w:name w:val="Document Map"/>
    <w:basedOn w:val="Normale"/>
    <w:semiHidden/>
    <w:pPr>
      <w:shd w:val="clear" w:color="auto" w:fill="000080"/>
    </w:pPr>
    <w:rPr>
      <w:rFonts w:ascii="Tahoma" w:hAnsi="Tahoma"/>
    </w:rPr>
  </w:style>
  <w:style w:type="character" w:styleId="Rimandonotaapidipagina">
    <w:name w:val="footnote reference"/>
    <w:semiHidden/>
    <w:rPr>
      <w:sz w:val="20"/>
      <w:vertAlign w:val="superscript"/>
    </w:rPr>
  </w:style>
  <w:style w:type="paragraph" w:styleId="Testonotaapidipagina">
    <w:name w:val="footnote text"/>
    <w:basedOn w:val="Normale"/>
    <w:semiHidden/>
    <w:pPr>
      <w:keepNext/>
      <w:keepLines/>
      <w:pBdr>
        <w:bottom w:val="single" w:sz="6" w:space="0" w:color="000000"/>
      </w:pBdr>
      <w:spacing w:before="40" w:after="40"/>
      <w:ind w:left="360" w:hanging="360"/>
    </w:pPr>
    <w:rPr>
      <w:rFonts w:ascii="Helvetica" w:hAnsi="Helvetica"/>
      <w:sz w:val="16"/>
    </w:rPr>
  </w:style>
  <w:style w:type="paragraph" w:customStyle="1" w:styleId="Paragraph1">
    <w:name w:val="Paragraph1"/>
    <w:basedOn w:val="Normale"/>
    <w:pPr>
      <w:spacing w:before="80" w:line="240" w:lineRule="auto"/>
      <w:jc w:val="both"/>
    </w:pPr>
  </w:style>
  <w:style w:type="paragraph" w:customStyle="1" w:styleId="Paragraph3">
    <w:name w:val="Paragraph3"/>
    <w:basedOn w:val="Normale"/>
    <w:pPr>
      <w:spacing w:before="80" w:line="240" w:lineRule="auto"/>
      <w:ind w:left="1530"/>
      <w:jc w:val="both"/>
    </w:pPr>
  </w:style>
  <w:style w:type="paragraph" w:customStyle="1" w:styleId="Paragraph4">
    <w:name w:val="Paragraph4"/>
    <w:basedOn w:val="Normale"/>
    <w:pPr>
      <w:spacing w:before="80" w:line="240" w:lineRule="auto"/>
      <w:ind w:left="2250"/>
      <w:jc w:val="both"/>
    </w:pPr>
  </w:style>
  <w:style w:type="paragraph" w:styleId="Sommario4">
    <w:name w:val="toc 4"/>
    <w:basedOn w:val="Normale"/>
    <w:next w:val="Normale"/>
    <w:semiHidden/>
    <w:pPr>
      <w:ind w:left="600"/>
    </w:pPr>
  </w:style>
  <w:style w:type="paragraph" w:styleId="Sommario5">
    <w:name w:val="toc 5"/>
    <w:basedOn w:val="Normale"/>
    <w:next w:val="Normale"/>
    <w:semiHidden/>
    <w:pPr>
      <w:ind w:left="800"/>
    </w:pPr>
  </w:style>
  <w:style w:type="paragraph" w:styleId="Sommario6">
    <w:name w:val="toc 6"/>
    <w:basedOn w:val="Normale"/>
    <w:next w:val="Normale"/>
    <w:semiHidden/>
    <w:pPr>
      <w:ind w:left="1000"/>
    </w:pPr>
  </w:style>
  <w:style w:type="paragraph" w:styleId="Sommario7">
    <w:name w:val="toc 7"/>
    <w:basedOn w:val="Normale"/>
    <w:next w:val="Normale"/>
    <w:semiHidden/>
    <w:pPr>
      <w:ind w:left="1200"/>
    </w:pPr>
  </w:style>
  <w:style w:type="paragraph" w:styleId="Sommario8">
    <w:name w:val="toc 8"/>
    <w:basedOn w:val="Normale"/>
    <w:next w:val="Normale"/>
    <w:semiHidden/>
    <w:pPr>
      <w:ind w:left="1400"/>
    </w:pPr>
  </w:style>
  <w:style w:type="paragraph" w:styleId="Sommario9">
    <w:name w:val="toc 9"/>
    <w:basedOn w:val="Normale"/>
    <w:next w:val="Normale"/>
    <w:semiHidden/>
    <w:pPr>
      <w:ind w:left="1600"/>
    </w:pPr>
  </w:style>
  <w:style w:type="paragraph" w:styleId="Corpodeltesto2">
    <w:name w:val="Body Text 2"/>
    <w:basedOn w:val="Normale"/>
    <w:semiHidden/>
    <w:rPr>
      <w:i/>
      <w:color w:val="0000FF"/>
    </w:rPr>
  </w:style>
  <w:style w:type="paragraph" w:styleId="Rientrocorpodeltesto">
    <w:name w:val="Body Text Indent"/>
    <w:basedOn w:val="Normale"/>
    <w:semiHidden/>
    <w:pPr>
      <w:ind w:left="720"/>
    </w:pPr>
    <w:rPr>
      <w:i/>
      <w:color w:val="0000FF"/>
      <w:u w:val="single"/>
    </w:rPr>
  </w:style>
  <w:style w:type="paragraph" w:customStyle="1" w:styleId="Body">
    <w:name w:val="Body"/>
    <w:basedOn w:val="Normale"/>
    <w:pPr>
      <w:widowControl/>
      <w:spacing w:before="120" w:line="240" w:lineRule="auto"/>
      <w:jc w:val="both"/>
    </w:pPr>
    <w:rPr>
      <w:rFonts w:ascii="Book Antiqua" w:hAnsi="Book Antiqua"/>
    </w:rPr>
  </w:style>
  <w:style w:type="paragraph" w:customStyle="1" w:styleId="Bullet">
    <w:name w:val="Bullet"/>
    <w:basedOn w:val="Normale"/>
    <w:pPr>
      <w:widowControl/>
      <w:numPr>
        <w:numId w:val="23"/>
      </w:numPr>
      <w:tabs>
        <w:tab w:val="left" w:pos="720"/>
      </w:tabs>
      <w:spacing w:before="120" w:line="240" w:lineRule="auto"/>
      <w:ind w:right="360"/>
      <w:jc w:val="both"/>
    </w:pPr>
    <w:rPr>
      <w:rFonts w:ascii="Book Antiqua" w:hAnsi="Book Antiqua"/>
    </w:rPr>
  </w:style>
  <w:style w:type="paragraph" w:customStyle="1" w:styleId="InfoBlue">
    <w:name w:val="InfoBlue"/>
    <w:basedOn w:val="Normale"/>
    <w:next w:val="Corpotesto"/>
    <w:autoRedefine/>
    <w:pPr>
      <w:spacing w:after="120"/>
      <w:ind w:left="720"/>
    </w:pPr>
    <w:rPr>
      <w:i/>
      <w:color w:val="0000FF"/>
    </w:rPr>
  </w:style>
  <w:style w:type="character" w:styleId="Collegamentoipertestuale">
    <w:name w:val="Hyperlink"/>
    <w:semiHidden/>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8641847">
      <w:bodyDiv w:val="1"/>
      <w:marLeft w:val="0"/>
      <w:marRight w:val="0"/>
      <w:marTop w:val="0"/>
      <w:marBottom w:val="0"/>
      <w:divBdr>
        <w:top w:val="none" w:sz="0" w:space="0" w:color="auto"/>
        <w:left w:val="none" w:sz="0" w:space="0" w:color="auto"/>
        <w:bottom w:val="none" w:sz="0" w:space="0" w:color="auto"/>
        <w:right w:val="none" w:sz="0" w:space="0" w:color="auto"/>
      </w:divBdr>
      <w:divsChild>
        <w:div w:id="238558254">
          <w:marLeft w:val="0"/>
          <w:marRight w:val="0"/>
          <w:marTop w:val="0"/>
          <w:marBottom w:val="0"/>
          <w:divBdr>
            <w:top w:val="none" w:sz="0" w:space="0" w:color="auto"/>
            <w:left w:val="none" w:sz="0" w:space="0" w:color="auto"/>
            <w:bottom w:val="none" w:sz="0" w:space="0" w:color="auto"/>
            <w:right w:val="none" w:sz="0" w:space="0" w:color="auto"/>
          </w:divBdr>
        </w:div>
        <w:div w:id="394859675">
          <w:marLeft w:val="0"/>
          <w:marRight w:val="0"/>
          <w:marTop w:val="0"/>
          <w:marBottom w:val="0"/>
          <w:divBdr>
            <w:top w:val="none" w:sz="0" w:space="0" w:color="auto"/>
            <w:left w:val="none" w:sz="0" w:space="0" w:color="auto"/>
            <w:bottom w:val="none" w:sz="0" w:space="0" w:color="auto"/>
            <w:right w:val="none" w:sz="0" w:space="0" w:color="auto"/>
          </w:divBdr>
        </w:div>
        <w:div w:id="452137377">
          <w:marLeft w:val="0"/>
          <w:marRight w:val="0"/>
          <w:marTop w:val="0"/>
          <w:marBottom w:val="0"/>
          <w:divBdr>
            <w:top w:val="none" w:sz="0" w:space="0" w:color="auto"/>
            <w:left w:val="none" w:sz="0" w:space="0" w:color="auto"/>
            <w:bottom w:val="none" w:sz="0" w:space="0" w:color="auto"/>
            <w:right w:val="none" w:sz="0" w:space="0" w:color="auto"/>
          </w:divBdr>
        </w:div>
        <w:div w:id="1721320605">
          <w:marLeft w:val="0"/>
          <w:marRight w:val="0"/>
          <w:marTop w:val="0"/>
          <w:marBottom w:val="0"/>
          <w:divBdr>
            <w:top w:val="none" w:sz="0" w:space="0" w:color="auto"/>
            <w:left w:val="none" w:sz="0" w:space="0" w:color="auto"/>
            <w:bottom w:val="none" w:sz="0" w:space="0" w:color="auto"/>
            <w:right w:val="none" w:sz="0" w:space="0" w:color="auto"/>
          </w:divBdr>
        </w:div>
        <w:div w:id="1517499148">
          <w:marLeft w:val="0"/>
          <w:marRight w:val="0"/>
          <w:marTop w:val="0"/>
          <w:marBottom w:val="0"/>
          <w:divBdr>
            <w:top w:val="none" w:sz="0" w:space="0" w:color="auto"/>
            <w:left w:val="none" w:sz="0" w:space="0" w:color="auto"/>
            <w:bottom w:val="none" w:sz="0" w:space="0" w:color="auto"/>
            <w:right w:val="none" w:sz="0" w:space="0" w:color="auto"/>
          </w:divBdr>
        </w:div>
        <w:div w:id="2030332631">
          <w:marLeft w:val="0"/>
          <w:marRight w:val="0"/>
          <w:marTop w:val="0"/>
          <w:marBottom w:val="0"/>
          <w:divBdr>
            <w:top w:val="none" w:sz="0" w:space="0" w:color="auto"/>
            <w:left w:val="none" w:sz="0" w:space="0" w:color="auto"/>
            <w:bottom w:val="none" w:sz="0" w:space="0" w:color="auto"/>
            <w:right w:val="none" w:sz="0" w:space="0" w:color="auto"/>
          </w:divBdr>
        </w:div>
        <w:div w:id="1329594956">
          <w:marLeft w:val="0"/>
          <w:marRight w:val="0"/>
          <w:marTop w:val="0"/>
          <w:marBottom w:val="0"/>
          <w:divBdr>
            <w:top w:val="none" w:sz="0" w:space="0" w:color="auto"/>
            <w:left w:val="none" w:sz="0" w:space="0" w:color="auto"/>
            <w:bottom w:val="none" w:sz="0" w:space="0" w:color="auto"/>
            <w:right w:val="none" w:sz="0" w:space="0" w:color="auto"/>
          </w:divBdr>
        </w:div>
        <w:div w:id="959264197">
          <w:marLeft w:val="0"/>
          <w:marRight w:val="0"/>
          <w:marTop w:val="0"/>
          <w:marBottom w:val="0"/>
          <w:divBdr>
            <w:top w:val="none" w:sz="0" w:space="0" w:color="auto"/>
            <w:left w:val="none" w:sz="0" w:space="0" w:color="auto"/>
            <w:bottom w:val="none" w:sz="0" w:space="0" w:color="auto"/>
            <w:right w:val="none" w:sz="0" w:space="0" w:color="auto"/>
          </w:divBdr>
        </w:div>
        <w:div w:id="1724674395">
          <w:marLeft w:val="0"/>
          <w:marRight w:val="0"/>
          <w:marTop w:val="0"/>
          <w:marBottom w:val="0"/>
          <w:divBdr>
            <w:top w:val="none" w:sz="0" w:space="0" w:color="auto"/>
            <w:left w:val="none" w:sz="0" w:space="0" w:color="auto"/>
            <w:bottom w:val="none" w:sz="0" w:space="0" w:color="auto"/>
            <w:right w:val="none" w:sz="0" w:space="0" w:color="auto"/>
          </w:divBdr>
        </w:div>
        <w:div w:id="1263149486">
          <w:marLeft w:val="0"/>
          <w:marRight w:val="0"/>
          <w:marTop w:val="0"/>
          <w:marBottom w:val="0"/>
          <w:divBdr>
            <w:top w:val="none" w:sz="0" w:space="0" w:color="auto"/>
            <w:left w:val="none" w:sz="0" w:space="0" w:color="auto"/>
            <w:bottom w:val="none" w:sz="0" w:space="0" w:color="auto"/>
            <w:right w:val="none" w:sz="0" w:space="0" w:color="auto"/>
          </w:divBdr>
        </w:div>
        <w:div w:id="258760849">
          <w:marLeft w:val="0"/>
          <w:marRight w:val="0"/>
          <w:marTop w:val="0"/>
          <w:marBottom w:val="0"/>
          <w:divBdr>
            <w:top w:val="none" w:sz="0" w:space="0" w:color="auto"/>
            <w:left w:val="none" w:sz="0" w:space="0" w:color="auto"/>
            <w:bottom w:val="none" w:sz="0" w:space="0" w:color="auto"/>
            <w:right w:val="none" w:sz="0" w:space="0" w:color="auto"/>
          </w:divBdr>
        </w:div>
        <w:div w:id="1267615164">
          <w:marLeft w:val="0"/>
          <w:marRight w:val="0"/>
          <w:marTop w:val="0"/>
          <w:marBottom w:val="0"/>
          <w:divBdr>
            <w:top w:val="none" w:sz="0" w:space="0" w:color="auto"/>
            <w:left w:val="none" w:sz="0" w:space="0" w:color="auto"/>
            <w:bottom w:val="none" w:sz="0" w:space="0" w:color="auto"/>
            <w:right w:val="none" w:sz="0" w:space="0" w:color="auto"/>
          </w:divBdr>
        </w:div>
        <w:div w:id="1644313479">
          <w:marLeft w:val="0"/>
          <w:marRight w:val="0"/>
          <w:marTop w:val="0"/>
          <w:marBottom w:val="0"/>
          <w:divBdr>
            <w:top w:val="none" w:sz="0" w:space="0" w:color="auto"/>
            <w:left w:val="none" w:sz="0" w:space="0" w:color="auto"/>
            <w:bottom w:val="none" w:sz="0" w:space="0" w:color="auto"/>
            <w:right w:val="none" w:sz="0" w:space="0" w:color="auto"/>
          </w:divBdr>
        </w:div>
        <w:div w:id="839471697">
          <w:marLeft w:val="0"/>
          <w:marRight w:val="0"/>
          <w:marTop w:val="0"/>
          <w:marBottom w:val="0"/>
          <w:divBdr>
            <w:top w:val="none" w:sz="0" w:space="0" w:color="auto"/>
            <w:left w:val="none" w:sz="0" w:space="0" w:color="auto"/>
            <w:bottom w:val="none" w:sz="0" w:space="0" w:color="auto"/>
            <w:right w:val="none" w:sz="0" w:space="0" w:color="auto"/>
          </w:divBdr>
        </w:div>
        <w:div w:id="161316260">
          <w:marLeft w:val="0"/>
          <w:marRight w:val="0"/>
          <w:marTop w:val="0"/>
          <w:marBottom w:val="0"/>
          <w:divBdr>
            <w:top w:val="none" w:sz="0" w:space="0" w:color="auto"/>
            <w:left w:val="none" w:sz="0" w:space="0" w:color="auto"/>
            <w:bottom w:val="none" w:sz="0" w:space="0" w:color="auto"/>
            <w:right w:val="none" w:sz="0" w:space="0" w:color="auto"/>
          </w:divBdr>
        </w:div>
        <w:div w:id="852304801">
          <w:marLeft w:val="0"/>
          <w:marRight w:val="0"/>
          <w:marTop w:val="0"/>
          <w:marBottom w:val="0"/>
          <w:divBdr>
            <w:top w:val="none" w:sz="0" w:space="0" w:color="auto"/>
            <w:left w:val="none" w:sz="0" w:space="0" w:color="auto"/>
            <w:bottom w:val="none" w:sz="0" w:space="0" w:color="auto"/>
            <w:right w:val="none" w:sz="0" w:space="0" w:color="auto"/>
          </w:divBdr>
        </w:div>
        <w:div w:id="1921985945">
          <w:marLeft w:val="0"/>
          <w:marRight w:val="0"/>
          <w:marTop w:val="0"/>
          <w:marBottom w:val="0"/>
          <w:divBdr>
            <w:top w:val="none" w:sz="0" w:space="0" w:color="auto"/>
            <w:left w:val="none" w:sz="0" w:space="0" w:color="auto"/>
            <w:bottom w:val="none" w:sz="0" w:space="0" w:color="auto"/>
            <w:right w:val="none" w:sz="0" w:space="0" w:color="auto"/>
          </w:divBdr>
        </w:div>
        <w:div w:id="1619674677">
          <w:marLeft w:val="0"/>
          <w:marRight w:val="0"/>
          <w:marTop w:val="0"/>
          <w:marBottom w:val="0"/>
          <w:divBdr>
            <w:top w:val="none" w:sz="0" w:space="0" w:color="auto"/>
            <w:left w:val="none" w:sz="0" w:space="0" w:color="auto"/>
            <w:bottom w:val="none" w:sz="0" w:space="0" w:color="auto"/>
            <w:right w:val="none" w:sz="0" w:space="0" w:color="auto"/>
          </w:divBdr>
        </w:div>
        <w:div w:id="1946189166">
          <w:marLeft w:val="0"/>
          <w:marRight w:val="0"/>
          <w:marTop w:val="0"/>
          <w:marBottom w:val="0"/>
          <w:divBdr>
            <w:top w:val="none" w:sz="0" w:space="0" w:color="auto"/>
            <w:left w:val="none" w:sz="0" w:space="0" w:color="auto"/>
            <w:bottom w:val="none" w:sz="0" w:space="0" w:color="auto"/>
            <w:right w:val="none" w:sz="0" w:space="0" w:color="auto"/>
          </w:divBdr>
        </w:div>
        <w:div w:id="362367530">
          <w:marLeft w:val="0"/>
          <w:marRight w:val="0"/>
          <w:marTop w:val="0"/>
          <w:marBottom w:val="0"/>
          <w:divBdr>
            <w:top w:val="none" w:sz="0" w:space="0" w:color="auto"/>
            <w:left w:val="none" w:sz="0" w:space="0" w:color="auto"/>
            <w:bottom w:val="none" w:sz="0" w:space="0" w:color="auto"/>
            <w:right w:val="none" w:sz="0" w:space="0" w:color="auto"/>
          </w:divBdr>
        </w:div>
        <w:div w:id="1084031862">
          <w:marLeft w:val="0"/>
          <w:marRight w:val="0"/>
          <w:marTop w:val="0"/>
          <w:marBottom w:val="0"/>
          <w:divBdr>
            <w:top w:val="none" w:sz="0" w:space="0" w:color="auto"/>
            <w:left w:val="none" w:sz="0" w:space="0" w:color="auto"/>
            <w:bottom w:val="none" w:sz="0" w:space="0" w:color="auto"/>
            <w:right w:val="none" w:sz="0" w:space="0" w:color="auto"/>
          </w:divBdr>
        </w:div>
        <w:div w:id="1591892639">
          <w:marLeft w:val="0"/>
          <w:marRight w:val="0"/>
          <w:marTop w:val="0"/>
          <w:marBottom w:val="0"/>
          <w:divBdr>
            <w:top w:val="none" w:sz="0" w:space="0" w:color="auto"/>
            <w:left w:val="none" w:sz="0" w:space="0" w:color="auto"/>
            <w:bottom w:val="none" w:sz="0" w:space="0" w:color="auto"/>
            <w:right w:val="none" w:sz="0" w:space="0" w:color="auto"/>
          </w:divBdr>
        </w:div>
        <w:div w:id="908224628">
          <w:marLeft w:val="0"/>
          <w:marRight w:val="0"/>
          <w:marTop w:val="0"/>
          <w:marBottom w:val="0"/>
          <w:divBdr>
            <w:top w:val="none" w:sz="0" w:space="0" w:color="auto"/>
            <w:left w:val="none" w:sz="0" w:space="0" w:color="auto"/>
            <w:bottom w:val="none" w:sz="0" w:space="0" w:color="auto"/>
            <w:right w:val="none" w:sz="0" w:space="0" w:color="auto"/>
          </w:divBdr>
        </w:div>
        <w:div w:id="1301306777">
          <w:marLeft w:val="0"/>
          <w:marRight w:val="0"/>
          <w:marTop w:val="0"/>
          <w:marBottom w:val="0"/>
          <w:divBdr>
            <w:top w:val="none" w:sz="0" w:space="0" w:color="auto"/>
            <w:left w:val="none" w:sz="0" w:space="0" w:color="auto"/>
            <w:bottom w:val="none" w:sz="0" w:space="0" w:color="auto"/>
            <w:right w:val="none" w:sz="0" w:space="0" w:color="auto"/>
          </w:divBdr>
        </w:div>
        <w:div w:id="1552842461">
          <w:marLeft w:val="0"/>
          <w:marRight w:val="0"/>
          <w:marTop w:val="0"/>
          <w:marBottom w:val="0"/>
          <w:divBdr>
            <w:top w:val="none" w:sz="0" w:space="0" w:color="auto"/>
            <w:left w:val="none" w:sz="0" w:space="0" w:color="auto"/>
            <w:bottom w:val="none" w:sz="0" w:space="0" w:color="auto"/>
            <w:right w:val="none" w:sz="0" w:space="0" w:color="auto"/>
          </w:divBdr>
        </w:div>
        <w:div w:id="108016758">
          <w:marLeft w:val="0"/>
          <w:marRight w:val="0"/>
          <w:marTop w:val="0"/>
          <w:marBottom w:val="0"/>
          <w:divBdr>
            <w:top w:val="none" w:sz="0" w:space="0" w:color="auto"/>
            <w:left w:val="none" w:sz="0" w:space="0" w:color="auto"/>
            <w:bottom w:val="none" w:sz="0" w:space="0" w:color="auto"/>
            <w:right w:val="none" w:sz="0" w:space="0" w:color="auto"/>
          </w:divBdr>
        </w:div>
        <w:div w:id="491215515">
          <w:marLeft w:val="0"/>
          <w:marRight w:val="0"/>
          <w:marTop w:val="0"/>
          <w:marBottom w:val="0"/>
          <w:divBdr>
            <w:top w:val="none" w:sz="0" w:space="0" w:color="auto"/>
            <w:left w:val="none" w:sz="0" w:space="0" w:color="auto"/>
            <w:bottom w:val="none" w:sz="0" w:space="0" w:color="auto"/>
            <w:right w:val="none" w:sz="0" w:space="0" w:color="auto"/>
          </w:divBdr>
        </w:div>
        <w:div w:id="531307874">
          <w:marLeft w:val="0"/>
          <w:marRight w:val="0"/>
          <w:marTop w:val="0"/>
          <w:marBottom w:val="0"/>
          <w:divBdr>
            <w:top w:val="none" w:sz="0" w:space="0" w:color="auto"/>
            <w:left w:val="none" w:sz="0" w:space="0" w:color="auto"/>
            <w:bottom w:val="none" w:sz="0" w:space="0" w:color="auto"/>
            <w:right w:val="none" w:sz="0" w:space="0" w:color="auto"/>
          </w:divBdr>
        </w:div>
        <w:div w:id="1541630356">
          <w:marLeft w:val="0"/>
          <w:marRight w:val="0"/>
          <w:marTop w:val="0"/>
          <w:marBottom w:val="0"/>
          <w:divBdr>
            <w:top w:val="none" w:sz="0" w:space="0" w:color="auto"/>
            <w:left w:val="none" w:sz="0" w:space="0" w:color="auto"/>
            <w:bottom w:val="none" w:sz="0" w:space="0" w:color="auto"/>
            <w:right w:val="none" w:sz="0" w:space="0" w:color="auto"/>
          </w:divBdr>
        </w:div>
        <w:div w:id="1959792878">
          <w:marLeft w:val="0"/>
          <w:marRight w:val="0"/>
          <w:marTop w:val="0"/>
          <w:marBottom w:val="0"/>
          <w:divBdr>
            <w:top w:val="none" w:sz="0" w:space="0" w:color="auto"/>
            <w:left w:val="none" w:sz="0" w:space="0" w:color="auto"/>
            <w:bottom w:val="none" w:sz="0" w:space="0" w:color="auto"/>
            <w:right w:val="none" w:sz="0" w:space="0" w:color="auto"/>
          </w:divBdr>
        </w:div>
        <w:div w:id="364988261">
          <w:marLeft w:val="0"/>
          <w:marRight w:val="0"/>
          <w:marTop w:val="0"/>
          <w:marBottom w:val="0"/>
          <w:divBdr>
            <w:top w:val="none" w:sz="0" w:space="0" w:color="auto"/>
            <w:left w:val="none" w:sz="0" w:space="0" w:color="auto"/>
            <w:bottom w:val="none" w:sz="0" w:space="0" w:color="auto"/>
            <w:right w:val="none" w:sz="0" w:space="0" w:color="auto"/>
          </w:divBdr>
        </w:div>
        <w:div w:id="272829220">
          <w:marLeft w:val="0"/>
          <w:marRight w:val="0"/>
          <w:marTop w:val="0"/>
          <w:marBottom w:val="0"/>
          <w:divBdr>
            <w:top w:val="none" w:sz="0" w:space="0" w:color="auto"/>
            <w:left w:val="none" w:sz="0" w:space="0" w:color="auto"/>
            <w:bottom w:val="none" w:sz="0" w:space="0" w:color="auto"/>
            <w:right w:val="none" w:sz="0" w:space="0" w:color="auto"/>
          </w:divBdr>
        </w:div>
      </w:divsChild>
    </w:div>
    <w:div w:id="2079590287">
      <w:bodyDiv w:val="1"/>
      <w:marLeft w:val="0"/>
      <w:marRight w:val="0"/>
      <w:marTop w:val="0"/>
      <w:marBottom w:val="0"/>
      <w:divBdr>
        <w:top w:val="none" w:sz="0" w:space="0" w:color="auto"/>
        <w:left w:val="none" w:sz="0" w:space="0" w:color="auto"/>
        <w:bottom w:val="none" w:sz="0" w:space="0" w:color="auto"/>
        <w:right w:val="none" w:sz="0" w:space="0" w:color="auto"/>
      </w:divBdr>
      <w:divsChild>
        <w:div w:id="1719275774">
          <w:marLeft w:val="0"/>
          <w:marRight w:val="0"/>
          <w:marTop w:val="0"/>
          <w:marBottom w:val="0"/>
          <w:divBdr>
            <w:top w:val="none" w:sz="0" w:space="0" w:color="auto"/>
            <w:left w:val="none" w:sz="0" w:space="0" w:color="auto"/>
            <w:bottom w:val="none" w:sz="0" w:space="0" w:color="auto"/>
            <w:right w:val="none" w:sz="0" w:space="0" w:color="auto"/>
          </w:divBdr>
        </w:div>
        <w:div w:id="15445144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Downloads\rup_bgloss.do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36E911A8272B74EB346055B03D9A544" ma:contentTypeVersion="3" ma:contentTypeDescription="Creare un nuovo documento." ma:contentTypeScope="" ma:versionID="e9fa15f94355699eb90ac85d4976ea79">
  <xsd:schema xmlns:xsd="http://www.w3.org/2001/XMLSchema" xmlns:xs="http://www.w3.org/2001/XMLSchema" xmlns:p="http://schemas.microsoft.com/office/2006/metadata/properties" xmlns:ns2="3ae010fa-f401-4275-a369-0c97a2f37e59" targetNamespace="http://schemas.microsoft.com/office/2006/metadata/properties" ma:root="true" ma:fieldsID="8ad88fa89593ffbfd00bf9a5724434f2" ns2:_="">
    <xsd:import namespace="3ae010fa-f401-4275-a369-0c97a2f37e5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e010fa-f401-4275-a369-0c97a2f37e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0651EEB-A925-4A4B-8925-5C7761AE16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e010fa-f401-4275-a369-0c97a2f37e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53A338-118E-4E51-991F-DF77DC56BC46}">
  <ds:schemaRefs>
    <ds:schemaRef ds:uri="http://schemas.microsoft.com/sharepoint/v3/contenttype/forms"/>
  </ds:schemaRefs>
</ds:datastoreItem>
</file>

<file path=customXml/itemProps3.xml><?xml version="1.0" encoding="utf-8"?>
<ds:datastoreItem xmlns:ds="http://schemas.openxmlformats.org/officeDocument/2006/customXml" ds:itemID="{E115C0FA-37A0-4F34-85FA-7EBC8EEDBEDE}">
  <ds:schemaRefs>
    <ds:schemaRef ds:uri="http://schemas.openxmlformats.org/officeDocument/2006/bibliography"/>
  </ds:schemaRefs>
</ds:datastoreItem>
</file>

<file path=customXml/itemProps4.xml><?xml version="1.0" encoding="utf-8"?>
<ds:datastoreItem xmlns:ds="http://schemas.openxmlformats.org/officeDocument/2006/customXml" ds:itemID="{6C676A49-04DF-42AC-A9E1-5A173C47002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rup_bgloss</Template>
  <TotalTime>1494</TotalTime>
  <Pages>5</Pages>
  <Words>840</Words>
  <Characters>4794</Characters>
  <Application>Microsoft Office Word</Application>
  <DocSecurity>0</DocSecurity>
  <Lines>39</Lines>
  <Paragraphs>11</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Business Glossary</vt:lpstr>
      <vt:lpstr>Business Glossary</vt:lpstr>
    </vt:vector>
  </TitlesOfParts>
  <Company>&lt;Company Name&gt;</Company>
  <LinksUpToDate>false</LinksUpToDate>
  <CharactersWithSpaces>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Glossary</dc:title>
  <dc:subject>&lt;Project Name&gt;</dc:subject>
  <dc:creator>Alex</dc:creator>
  <cp:keywords/>
  <dc:description/>
  <cp:lastModifiedBy>Andrea Franzi</cp:lastModifiedBy>
  <cp:revision>3</cp:revision>
  <cp:lastPrinted>1899-12-31T23:00:00Z</cp:lastPrinted>
  <dcterms:created xsi:type="dcterms:W3CDTF">2025-12-15T23:07:00Z</dcterms:created>
  <dcterms:modified xsi:type="dcterms:W3CDTF">2025-12-17T10:55:00Z</dcterms:modified>
</cp:coreProperties>
</file>