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363E" w14:textId="77777777" w:rsidR="00FE0DE2" w:rsidRDefault="00FE0DE2" w:rsidP="00FE0DE2">
      <w:pPr>
        <w:rPr>
          <w:rFonts w:eastAsia="Times New Roman"/>
        </w:rPr>
      </w:pPr>
      <w:r>
        <w:rPr>
          <w:rFonts w:eastAsia="Times New Roman"/>
        </w:rPr>
        <w:t xml:space="preserve">Reviewer #1: </w:t>
      </w:r>
      <w:proofErr w:type="gramStart"/>
      <w:r>
        <w:rPr>
          <w:rFonts w:eastAsia="Times New Roman"/>
        </w:rPr>
        <w:t>First of all</w:t>
      </w:r>
      <w:proofErr w:type="gramEnd"/>
      <w:r>
        <w:rPr>
          <w:rFonts w:eastAsia="Times New Roman"/>
        </w:rPr>
        <w:t>, I apologize for providing my comments so late.</w:t>
      </w:r>
      <w:r>
        <w:rPr>
          <w:rFonts w:eastAsia="Times New Roman"/>
        </w:rPr>
        <w:br/>
      </w:r>
      <w:r>
        <w:rPr>
          <w:rFonts w:eastAsia="Times New Roman"/>
        </w:rPr>
        <w:br/>
        <w:t>In this manuscript, the authors reviewed the papers that assessed the temporal trends in avian diversity. They provide an overview of these trends at different spatial scales and among the different metrics used. They also discuss them through the study of their temporal grain.</w:t>
      </w:r>
      <w:r>
        <w:rPr>
          <w:rFonts w:eastAsia="Times New Roman"/>
        </w:rPr>
        <w:br/>
      </w:r>
      <w:r>
        <w:rPr>
          <w:rFonts w:eastAsia="Times New Roman"/>
        </w:rP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r>
        <w:rPr>
          <w:rFonts w:eastAsia="Times New Roman"/>
        </w:rPr>
        <w:br/>
      </w:r>
      <w:r>
        <w:rPr>
          <w:rFonts w:eastAsia="Times New Roman"/>
        </w:rPr>
        <w:br/>
        <w:t>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w:t>
      </w:r>
      <w:proofErr w:type="gramStart"/>
      <w:r>
        <w:rPr>
          <w:rFonts w:eastAsia="Times New Roman"/>
        </w:rPr>
        <w:t>e.g.</w:t>
      </w:r>
      <w:proofErr w:type="gramEnd"/>
      <w:r>
        <w:rPr>
          <w:rFonts w:eastAsia="Times New Roman"/>
        </w:rPr>
        <w:t xml:space="preserve"> </w:t>
      </w:r>
      <w:proofErr w:type="spellStart"/>
      <w:r>
        <w:rPr>
          <w:rFonts w:eastAsia="Times New Roman"/>
        </w:rPr>
        <w:t>Bonthoux</w:t>
      </w:r>
      <w:proofErr w:type="spellEnd"/>
      <w:r>
        <w:rPr>
          <w:rFonts w:eastAsia="Times New Roman"/>
        </w:rPr>
        <w:t xml:space="preserve"> &amp; </w:t>
      </w:r>
      <w:proofErr w:type="spellStart"/>
      <w:r>
        <w:rPr>
          <w:rFonts w:eastAsia="Times New Roman"/>
        </w:rPr>
        <w:t>Balent</w:t>
      </w:r>
      <w:proofErr w:type="spellEnd"/>
      <w:r>
        <w:rPr>
          <w:rFonts w:eastAsia="Times New Roman"/>
        </w:rPr>
        <w:t xml:space="preserve"> 2012 Journal of Ornithology https://doi.org/10.1007/s10336-011-0766-2). Should it be discussed? Here, you focused on diversity trends based on occurrences, but among these studies, many measured their trends using data sampled to assess the relative abundances of birds.</w:t>
      </w: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r>
        <w:rPr>
          <w:rFonts w:eastAsia="Times New Roman"/>
        </w:rPr>
        <w:br/>
        <w:t>Overall, despite the examples and the figure, I didn't find the explanation of the temporal grain of the metric very clear.</w:t>
      </w:r>
      <w:r>
        <w:rPr>
          <w:rFonts w:eastAsia="Times New Roman"/>
        </w:rPr>
        <w:br/>
      </w:r>
      <w:r>
        <w:rPr>
          <w:rFonts w:eastAsia="Times New Roman"/>
        </w:rPr>
        <w:br/>
        <w:t>L289 What if the authors keep the maximum between the two samples?</w:t>
      </w:r>
      <w:r>
        <w:rPr>
          <w:rFonts w:eastAsia="Times New Roman"/>
        </w:rPr>
        <w:br/>
        <w:t>L291: Fig 1b?</w:t>
      </w:r>
      <w:r>
        <w:rPr>
          <w:rFonts w:eastAsia="Times New Roman"/>
        </w:rPr>
        <w:br/>
      </w: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r>
        <w:rPr>
          <w:rFonts w:eastAsia="Times New Roman"/>
        </w:rPr>
        <w:br/>
      </w: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r>
        <w:rPr>
          <w:rFonts w:eastAsia="Times New Roman"/>
        </w:rPr>
        <w:br/>
      </w:r>
      <w:r>
        <w:rPr>
          <w:rFonts w:eastAsia="Times New Roman"/>
        </w:rPr>
        <w:br/>
        <w:t>Figure 2: Even if the legend explains it, the varying size of birds used for aesthetic reasons is very confusing. I would suggest changing it. Are they too many European-wide studies to add them to the map?</w:t>
      </w: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w:t>
      </w:r>
      <w:r>
        <w:rPr>
          <w:rFonts w:eastAsia="Times New Roman"/>
        </w:rPr>
        <w:lastRenderedPageBreak/>
        <w:t xml:space="preserve">by spatial extents. Also, I think this graph is not </w:t>
      </w:r>
      <w:proofErr w:type="spellStart"/>
      <w:r>
        <w:rPr>
          <w:rFonts w:eastAsia="Times New Roman"/>
        </w:rPr>
        <w:t>colour</w:t>
      </w:r>
      <w:proofErr w:type="spellEnd"/>
      <w:r>
        <w:rPr>
          <w:rFonts w:eastAsia="Times New Roman"/>
        </w:rPr>
        <w:t>-blind friendly.</w:t>
      </w:r>
      <w:r>
        <w:rPr>
          <w:rFonts w:eastAsia="Times New Roman"/>
        </w:rPr>
        <w:br/>
      </w: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r>
        <w:rPr>
          <w:rFonts w:eastAsia="Times New Roman"/>
        </w:rPr>
        <w:br/>
      </w: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t>- The effect of diachronic versus continuous data to calculate trends</w:t>
      </w:r>
      <w:r>
        <w:rPr>
          <w:rFonts w:eastAsia="Times New Roman"/>
        </w:rPr>
        <w:br/>
        <w:t>- The implications of the trade-off between long extent (L351) and huge time lags</w:t>
      </w:r>
      <w:r>
        <w:rPr>
          <w:rFonts w:eastAsia="Times New Roman"/>
        </w:rPr>
        <w:br/>
        <w:t>- The implications of the different groups of birds that the authors may have considered in their studies (all species, common birds, some guilds…) to calculate the trends and compare them</w:t>
      </w:r>
      <w:r>
        <w:rPr>
          <w:rFonts w:eastAsia="Times New Roman"/>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r>
        <w:rPr>
          <w:rFonts w:eastAsia="Times New Roman"/>
        </w:rPr>
        <w:br/>
      </w:r>
      <w:r>
        <w:rPr>
          <w:rFonts w:eastAsia="Times New Roman"/>
        </w:rPr>
        <w:br/>
        <w:t>Line-by-line comment:</w:t>
      </w:r>
      <w:r>
        <w:rPr>
          <w:rFonts w:eastAsia="Times New Roman"/>
        </w:rPr>
        <w:br/>
      </w:r>
      <w:r>
        <w:rPr>
          <w:rFonts w:eastAsia="Times New Roman"/>
        </w:rPr>
        <w:br/>
        <w:t>I noticed throughout the manuscript many sentences that are not very informative:</w:t>
      </w:r>
      <w:r>
        <w:rPr>
          <w:rFonts w:eastAsia="Times New Roman"/>
        </w:rPr>
        <w:br/>
        <w:t>- L59-61 ("critical", "we know", "affects macroecological patterns", "great interest")</w:t>
      </w:r>
      <w:r>
        <w:rPr>
          <w:rFonts w:eastAsia="Times New Roman"/>
        </w:rPr>
        <w:br/>
        <w:t>- L71</w:t>
      </w:r>
      <w:r>
        <w:rPr>
          <w:rFonts w:eastAsia="Times New Roman"/>
        </w:rPr>
        <w:br/>
        <w:t xml:space="preserve">- L339 Which kind of study is </w:t>
      </w:r>
      <w:proofErr w:type="spellStart"/>
      <w:r>
        <w:rPr>
          <w:rFonts w:eastAsia="Times New Roman"/>
        </w:rPr>
        <w:t>Fraixedas</w:t>
      </w:r>
      <w:proofErr w:type="spellEnd"/>
      <w:r>
        <w:rPr>
          <w:rFonts w:eastAsia="Times New Roman"/>
        </w:rPr>
        <w:t>'?</w:t>
      </w:r>
      <w:r>
        <w:rPr>
          <w:rFonts w:eastAsia="Times New Roman"/>
        </w:rPr>
        <w:br/>
      </w:r>
      <w:r>
        <w:rPr>
          <w:rFonts w:eastAsia="Times New Roman"/>
        </w:rPr>
        <w:br/>
        <w:t>L149 Does the threshold of 50 x50 km² discriminate well the categories local or regional, or are some studies close to this threshold?</w:t>
      </w:r>
      <w:r>
        <w:rPr>
          <w:rFonts w:eastAsia="Times New Roman"/>
        </w:rPr>
        <w:br/>
      </w: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r>
        <w:rPr>
          <w:rFonts w:eastAsia="Times New Roman"/>
        </w:rPr>
        <w:br/>
      </w:r>
      <w:r>
        <w:rPr>
          <w:rFonts w:eastAsia="Times New Roman"/>
        </w:rPr>
        <w:br/>
        <w:t>L305 on how many?</w:t>
      </w:r>
      <w:r>
        <w:rPr>
          <w:rFonts w:eastAsia="Times New Roman"/>
        </w:rPr>
        <w:br/>
      </w:r>
      <w:r>
        <w:rPr>
          <w:rFonts w:eastAsia="Times New Roman"/>
        </w:rPr>
        <w:br/>
        <w:t>L309-311 reference missing</w:t>
      </w:r>
      <w:r>
        <w:rPr>
          <w:rFonts w:eastAsia="Times New Roman"/>
        </w:rPr>
        <w:br/>
      </w:r>
      <w:r>
        <w:rPr>
          <w:rFonts w:eastAsia="Times New Roman"/>
        </w:rPr>
        <w:br/>
        <w:t>L317-320 and so, what did they bring?</w:t>
      </w:r>
      <w:r>
        <w:rPr>
          <w:rFonts w:eastAsia="Times New Roman"/>
        </w:rPr>
        <w:br/>
      </w:r>
      <w:r>
        <w:rPr>
          <w:rFonts w:eastAsia="Times New Roman"/>
        </w:rPr>
        <w:br/>
        <w:t>330-333 Explain what developments in EBBA and GBIF make "hope to see trends with spatial replicates at national grain soon"?</w:t>
      </w:r>
      <w:r>
        <w:rPr>
          <w:rFonts w:eastAsia="Times New Roman"/>
        </w:rPr>
        <w:br/>
      </w:r>
      <w:r>
        <w:rPr>
          <w:rFonts w:eastAsia="Times New Roman"/>
        </w:rPr>
        <w:br/>
        <w:t>L364 unclear - what are your recommendations in modelling?</w:t>
      </w:r>
      <w:r>
        <w:rPr>
          <w:rFonts w:eastAsia="Times New Roman"/>
        </w:rPr>
        <w:br/>
      </w:r>
      <w:r>
        <w:rPr>
          <w:rFonts w:eastAsia="Times New Roman"/>
        </w:rPr>
        <w:br/>
      </w:r>
      <w:r>
        <w:rPr>
          <w:rFonts w:eastAsia="Times New Roman"/>
        </w:rPr>
        <w:br/>
      </w:r>
      <w:r>
        <w:rPr>
          <w:rFonts w:eastAsia="Times New Roman"/>
        </w:rPr>
        <w:br/>
        <w:t xml:space="preserve">Reviewer #2: This papers investigates the extent to which temporal trends of biodiversity measured in </w:t>
      </w:r>
      <w:r>
        <w:rPr>
          <w:rFonts w:eastAsia="Times New Roman"/>
        </w:rPr>
        <w:lastRenderedPageBreak/>
        <w:t xml:space="preserve">birds are affected by different aspects of the data used : their temporal resolution, location, and the specific metrics analyzed. The authors use a classical query to construct and </w:t>
      </w:r>
      <w:proofErr w:type="spellStart"/>
      <w:r>
        <w:rPr>
          <w:rFonts w:eastAsia="Times New Roman"/>
        </w:rPr>
        <w:t>analyse</w:t>
      </w:r>
      <w:proofErr w:type="spellEnd"/>
      <w:r>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Pr>
          <w:rFonts w:eastAsia="Times New Roman"/>
        </w:rPr>
        <w:br/>
      </w:r>
      <w:r>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Pr>
          <w:rFonts w:eastAsia="Times New Roman"/>
        </w:rPr>
        <w:br/>
      </w:r>
      <w:r>
        <w:rPr>
          <w:rFonts w:eastAsia="Times New Roman"/>
        </w:rPr>
        <w:br/>
        <w:t>I however have some critical concerns to express, needing adjustments. Some are already in the paper but do not receive an appropriate consideration.</w:t>
      </w:r>
      <w:r>
        <w:rPr>
          <w:rFonts w:eastAsia="Times New Roman"/>
        </w:rPr>
        <w:br/>
      </w:r>
      <w:r>
        <w:rPr>
          <w:rFonts w:eastAsia="Times New Roman"/>
        </w:rPr>
        <w:br/>
      </w:r>
      <w:r>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Pr>
          <w:rFonts w:eastAsia="Times New Roman"/>
        </w:rPr>
        <w:br/>
      </w:r>
      <w:r>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Pr>
          <w:rFonts w:eastAsia="Times New Roman"/>
        </w:rPr>
        <w:t>characterise</w:t>
      </w:r>
      <w:proofErr w:type="spellEnd"/>
      <w:r>
        <w:rPr>
          <w:rFonts w:eastAsia="Times New Roman"/>
        </w:rPr>
        <w:t xml:space="preserve"> trends on a global scale [1,2]. Can a collection of local studies scale up to a global scale?</w:t>
      </w:r>
      <w:r>
        <w:rPr>
          <w:rFonts w:eastAsia="Times New Roman"/>
        </w:rPr>
        <w:br/>
      </w: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 xml:space="preserve">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w:t>
      </w:r>
      <w:proofErr w:type="gramStart"/>
      <w:r>
        <w:rPr>
          <w:rFonts w:eastAsia="Times New Roman"/>
        </w:rPr>
        <w:t>birds in particular</w:t>
      </w:r>
      <w:proofErr w:type="gramEnd"/>
      <w:r>
        <w:rPr>
          <w:rFonts w:eastAsia="Times New Roman"/>
        </w:rPr>
        <w:t xml:space="preserve">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 xml:space="preserve">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w:t>
      </w:r>
      <w:proofErr w:type="gramStart"/>
      <w:r>
        <w:rPr>
          <w:rFonts w:eastAsia="Times New Roman"/>
        </w:rPr>
        <w:t>evidences</w:t>
      </w:r>
      <w:proofErr w:type="gramEnd"/>
      <w:r>
        <w:rPr>
          <w:rFonts w:eastAsia="Times New Roman"/>
        </w:rPr>
        <w:t xml:space="preserve"> of loss in habitats and populations or species massively documented. And this is a methodological decision, not a lack of </w:t>
      </w:r>
      <w:proofErr w:type="gramStart"/>
      <w:r>
        <w:rPr>
          <w:rFonts w:eastAsia="Times New Roman"/>
        </w:rPr>
        <w:t>evidences</w:t>
      </w:r>
      <w:proofErr w:type="gramEnd"/>
      <w:r>
        <w:rPr>
          <w:rFonts w:eastAsia="Times New Roman"/>
        </w:rPr>
        <w:t xml:space="preserve">.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w:t>
      </w:r>
      <w:proofErr w:type="gramStart"/>
      <w:r>
        <w:rPr>
          <w:rFonts w:eastAsia="Times New Roman"/>
        </w:rPr>
        <w:t>evidences</w:t>
      </w:r>
      <w:proofErr w:type="gramEnd"/>
      <w:r>
        <w:rPr>
          <w:rFonts w:eastAsia="Times New Roman"/>
        </w:rPr>
        <w:t xml:space="preserve"> for a regional extinction of individual species. It's of course filtered out in the query conducted in the paper because </w:t>
      </w:r>
      <w:r>
        <w:rPr>
          <w:rFonts w:eastAsia="Times New Roman"/>
        </w:rPr>
        <w:lastRenderedPageBreak/>
        <w:t xml:space="preserve">it's not using species richness. But isn't it contributing to biodiversity dynamics? Isn't it a possible evidence that global changes have local </w:t>
      </w:r>
      <w:proofErr w:type="gramStart"/>
      <w:r>
        <w:rPr>
          <w:rFonts w:eastAsia="Times New Roman"/>
        </w:rPr>
        <w:t>consequences ?</w:t>
      </w:r>
      <w:proofErr w:type="gramEnd"/>
      <w:r>
        <w:rPr>
          <w:rFonts w:eastAsia="Times New Roman"/>
        </w:rPr>
        <w:t xml:space="preserve">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r>
        <w:rPr>
          <w:rFonts w:eastAsia="Times New Roman"/>
        </w:rPr>
        <w:br/>
      </w: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At least some kind of preferable direction for each metric should be agreed on I suppose.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proofErr w:type="gramStart"/>
      <w:r>
        <w:rPr>
          <w:rFonts w:eastAsia="Times New Roman"/>
        </w:rPr>
        <w:t>Again</w:t>
      </w:r>
      <w:proofErr w:type="gramEnd"/>
      <w:r>
        <w:rPr>
          <w:rFonts w:eastAsia="Times New Roman"/>
        </w:rPr>
        <w:t xml:space="preserve"> a table with the definition and meaning of each metric would be useful.</w:t>
      </w:r>
      <w:r>
        <w:rPr>
          <w:rFonts w:eastAsia="Times New Roman"/>
        </w:rPr>
        <w:br/>
      </w:r>
      <w:r>
        <w:rPr>
          <w:rFonts w:eastAsia="Times New Roman"/>
        </w:rPr>
        <w:br/>
        <w:t xml:space="preserve">6) The study challenges the spatial/temporal resolution of the ~60 studies collected. But the resolution of this approach is also a potential problem. For instance, in figure 3c when the conclusion for metrics x grain rests on very few numbers </w:t>
      </w:r>
      <w:proofErr w:type="gramStart"/>
      <w:r>
        <w:rPr>
          <w:rFonts w:eastAsia="Times New Roman"/>
        </w:rPr>
        <w:t>( 3</w:t>
      </w:r>
      <w:proofErr w:type="gramEnd"/>
      <w:r>
        <w:rPr>
          <w:rFonts w:eastAsia="Times New Roman"/>
        </w:rPr>
        <w:t xml:space="preserve"> papers for 3 metrics at global scale), it's unclear what can really be concluded. One point is not really considered is that we still miss data for such a review. With 300 studies analyzed instead of 50, maybe the conclusions would be different? </w:t>
      </w:r>
      <w:proofErr w:type="gramStart"/>
      <w:r>
        <w:rPr>
          <w:rFonts w:eastAsia="Times New Roman"/>
        </w:rPr>
        <w:t>So</w:t>
      </w:r>
      <w:proofErr w:type="gramEnd"/>
      <w:r>
        <w:rPr>
          <w:rFonts w:eastAsia="Times New Roman"/>
        </w:rPr>
        <w:t xml:space="preserve"> in other words, could regional and local scale declines in biodiversity simply still be under sampled? I think that concluding anything general from Fig. 3c is </w:t>
      </w:r>
      <w:proofErr w:type="gramStart"/>
      <w:r>
        <w:rPr>
          <w:rFonts w:eastAsia="Times New Roman"/>
        </w:rPr>
        <w:t>really risky</w:t>
      </w:r>
      <w:proofErr w:type="gramEnd"/>
      <w:r>
        <w:rPr>
          <w:rFonts w:eastAsia="Times New Roman"/>
        </w:rPr>
        <w:t>.</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xml:space="preserve">… They are not all similarly responsive to a given disturbance (natural or </w:t>
      </w:r>
      <w:proofErr w:type="gramStart"/>
      <w:r>
        <w:rPr>
          <w:rFonts w:eastAsia="Times New Roman"/>
        </w:rPr>
        <w:t>anthropogenic)…</w:t>
      </w:r>
      <w:proofErr w:type="gramEnd"/>
      <w:r>
        <w:rPr>
          <w:rFonts w:eastAsia="Times New Roman"/>
        </w:rPr>
        <w:t>So 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proofErr w:type="gramStart"/>
      <w:r>
        <w:rPr>
          <w:rFonts w:eastAsia="Times New Roman"/>
        </w:rPr>
        <w:t>Barnagaud</w:t>
      </w:r>
      <w:proofErr w:type="spellEnd"/>
      <w:r>
        <w:rPr>
          <w:rFonts w:eastAsia="Times New Roman"/>
        </w:rPr>
        <w:t xml:space="preserve"> ?</w:t>
      </w:r>
      <w:proofErr w:type="gramEnd"/>
      <w:r>
        <w:rPr>
          <w:rFonts w:eastAsia="Times New Roman"/>
        </w:rPr>
        <w:t xml:space="preserve"> "More general and reliable"… than what scenario? Please explain to avoid confusion.</w:t>
      </w:r>
      <w:r>
        <w:rPr>
          <w:rFonts w:eastAsia="Times New Roman"/>
        </w:rPr>
        <w:br/>
      </w:r>
      <w:r>
        <w:rPr>
          <w:rFonts w:eastAsia="Times New Roman"/>
        </w:rPr>
        <w:br/>
        <w:t xml:space="preserve">Fig. 2. Why 24 </w:t>
      </w:r>
      <w:proofErr w:type="gramStart"/>
      <w:r>
        <w:rPr>
          <w:rFonts w:eastAsia="Times New Roman"/>
        </w:rPr>
        <w:t>studies ?</w:t>
      </w:r>
      <w:proofErr w:type="gramEnd"/>
      <w:r>
        <w:rPr>
          <w:rFonts w:eastAsia="Times New Roman"/>
        </w:rPr>
        <w:t xml:space="preserve"> I cannot find this number above (Why not 20 as in L</w:t>
      </w:r>
      <w:proofErr w:type="gramStart"/>
      <w:r>
        <w:rPr>
          <w:rFonts w:eastAsia="Times New Roman"/>
        </w:rPr>
        <w:t>180 ?</w:t>
      </w:r>
      <w:proofErr w:type="gramEnd"/>
      <w:r>
        <w:rPr>
          <w:rFonts w:eastAsia="Times New Roman"/>
        </w:rPr>
        <w:t xml:space="preserve"> I am confused)</w:t>
      </w:r>
      <w:r>
        <w:rPr>
          <w:rFonts w:eastAsia="Times New Roman"/>
        </w:rPr>
        <w:br/>
      </w:r>
      <w:r>
        <w:rPr>
          <w:rFonts w:eastAsia="Times New Roman"/>
        </w:rPr>
        <w:br/>
        <w:t xml:space="preserve">L251. This is </w:t>
      </w:r>
      <w:proofErr w:type="gramStart"/>
      <w:r>
        <w:rPr>
          <w:rFonts w:eastAsia="Times New Roman"/>
        </w:rPr>
        <w:t>really hazardous</w:t>
      </w:r>
      <w:proofErr w:type="gramEnd"/>
      <w:r>
        <w:rPr>
          <w:rFonts w:eastAsia="Times New Roman"/>
        </w:rPr>
        <w:t xml:space="preserve"> to equate the "quality of biodiversity" to ecosystem services unless you want to endorse a hard anthropocentric and instrumental lens. Some services need very few species but many individuals (</w:t>
      </w:r>
      <w:proofErr w:type="spellStart"/>
      <w:proofErr w:type="gramStart"/>
      <w:r>
        <w:rPr>
          <w:rFonts w:eastAsia="Times New Roman"/>
        </w:rPr>
        <w:t>eg</w:t>
      </w:r>
      <w:proofErr w:type="spellEnd"/>
      <w:proofErr w:type="gram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 xml:space="preserve">L255. Is increasing functional diversity always wanted? Some habitats harbor poor functional diversity. Increasing "per se", the number of species or functions is meaningless from a conservation perspective. It is really context </w:t>
      </w:r>
      <w:proofErr w:type="gramStart"/>
      <w:r>
        <w:rPr>
          <w:rFonts w:eastAsia="Times New Roman"/>
        </w:rPr>
        <w:t>dependent</w:t>
      </w:r>
      <w:proofErr w:type="gramEnd"/>
      <w:r>
        <w:rPr>
          <w:rFonts w:eastAsia="Times New Roman"/>
        </w:rPr>
        <w:t xml:space="preserve"> I think. Is maximizing functional diversity everywhere a desirable goal? It </w:t>
      </w:r>
      <w:r>
        <w:rPr>
          <w:rFonts w:eastAsia="Times New Roman"/>
        </w:rPr>
        <w:lastRenderedPageBreak/>
        <w:t>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w:t>
      </w:r>
      <w:proofErr w:type="spellStart"/>
      <w:r>
        <w:rPr>
          <w:rFonts w:eastAsia="Times New Roman"/>
        </w:rPr>
        <w:t>Dornelas</w:t>
      </w:r>
      <w:proofErr w:type="spellEnd"/>
      <w:r>
        <w:rPr>
          <w:rFonts w:eastAsia="Times New Roman"/>
        </w:rPr>
        <w:t xml:space="preserve"> et al., 2014 ([1] below), not all time series extend from 1960 to 2000, only the longest ones. </w:t>
      </w:r>
      <w:proofErr w:type="gramStart"/>
      <w:r>
        <w:rPr>
          <w:rFonts w:eastAsia="Times New Roman"/>
        </w:rPr>
        <w:t>So</w:t>
      </w:r>
      <w:proofErr w:type="gramEnd"/>
      <w:r>
        <w:rPr>
          <w:rFonts w:eastAsia="Times New Roman"/>
        </w:rPr>
        <w:t xml:space="preserve"> what is the extent in this case? It might be interesting to consider the impact of length by looking at the time series one by one for example, or by considering the average length of the time series </w:t>
      </w:r>
      <w:proofErr w:type="gramStart"/>
      <w:r>
        <w:rPr>
          <w:rFonts w:eastAsia="Times New Roman"/>
        </w:rPr>
        <w:t>in a given</w:t>
      </w:r>
      <w:proofErr w:type="gramEnd"/>
      <w:r>
        <w:rPr>
          <w:rFonts w:eastAsia="Times New Roman"/>
        </w:rPr>
        <w:t xml:space="preserve">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r>
        <w:rPr>
          <w:rFonts w:eastAsia="Times New Roman"/>
        </w:rPr>
        <w:br/>
      </w: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 xml:space="preserve">[1] </w:t>
      </w:r>
      <w:proofErr w:type="spellStart"/>
      <w:r>
        <w:rPr>
          <w:rFonts w:eastAsia="Times New Roman"/>
        </w:rPr>
        <w:t>Dornelas</w:t>
      </w:r>
      <w:proofErr w:type="spellEnd"/>
      <w:r>
        <w:rPr>
          <w:rFonts w:eastAsia="Times New Roman"/>
        </w:rPr>
        <w:t xml:space="preserve"> M, </w:t>
      </w:r>
      <w:proofErr w:type="spellStart"/>
      <w:r>
        <w:rPr>
          <w:rFonts w:eastAsia="Times New Roman"/>
        </w:rPr>
        <w:t>Gotelli</w:t>
      </w:r>
      <w:proofErr w:type="spellEnd"/>
      <w:r>
        <w:rPr>
          <w:rFonts w:eastAsia="Times New Roman"/>
        </w:rPr>
        <w:t xml:space="preserve"> NJ, McGill B, Shimadzu H, Moyes F, Sievers C, et al. Assemblage Time Series Reveal Biodiversity Change but Not Systematic Loss. Science </w:t>
      </w:r>
      <w:proofErr w:type="gramStart"/>
      <w:r>
        <w:rPr>
          <w:rFonts w:eastAsia="Times New Roman"/>
        </w:rPr>
        <w:t>2014;344:296</w:t>
      </w:r>
      <w:proofErr w:type="gramEnd"/>
      <w:r>
        <w:rPr>
          <w:rFonts w:eastAsia="Times New Roman"/>
        </w:rPr>
        <w:t>-9. 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w:t>
      </w:r>
      <w:proofErr w:type="spellStart"/>
      <w:r>
        <w:rPr>
          <w:rFonts w:eastAsia="Times New Roman"/>
        </w:rPr>
        <w:t>Baeten</w:t>
      </w:r>
      <w:proofErr w:type="spellEnd"/>
      <w:r>
        <w:rPr>
          <w:rFonts w:eastAsia="Times New Roman"/>
        </w:rPr>
        <w:t xml:space="preserve"> L, Myers-Smith IH, Elmendorf SC, </w:t>
      </w:r>
      <w:proofErr w:type="spellStart"/>
      <w:r>
        <w:rPr>
          <w:rFonts w:eastAsia="Times New Roman"/>
        </w:rPr>
        <w:t>Beauséjour</w:t>
      </w:r>
      <w:proofErr w:type="spellEnd"/>
      <w:r>
        <w:rPr>
          <w:rFonts w:eastAsia="Times New Roman"/>
        </w:rPr>
        <w:t xml:space="preserve">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w:t>
      </w:r>
      <w:proofErr w:type="gramStart"/>
      <w:r>
        <w:rPr>
          <w:rFonts w:eastAsia="Times New Roman"/>
        </w:rPr>
        <w:t>2013;110:19456</w:t>
      </w:r>
      <w:proofErr w:type="gramEnd"/>
      <w:r>
        <w:rPr>
          <w:rFonts w:eastAsia="Times New Roman"/>
        </w:rPr>
        <w:t>-9.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374A99"/>
    <w:rsid w:val="006C458E"/>
    <w:rsid w:val="00D960EB"/>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cp:revision>
  <dcterms:created xsi:type="dcterms:W3CDTF">2022-10-07T07:19:00Z</dcterms:created>
  <dcterms:modified xsi:type="dcterms:W3CDTF">2022-10-07T07:29:00Z</dcterms:modified>
</cp:coreProperties>
</file>