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145B1" w14:textId="16B1971B" w:rsidR="002E566B" w:rsidRPr="002F2CCE" w:rsidRDefault="002E566B" w:rsidP="002E566B">
      <w:pPr>
        <w:pStyle w:val="Title"/>
        <w:rPr>
          <w:sz w:val="28"/>
          <w:szCs w:val="40"/>
        </w:rPr>
      </w:pPr>
      <w:r w:rsidRPr="002F2CCE">
        <w:rPr>
          <w:sz w:val="28"/>
          <w:szCs w:val="40"/>
        </w:rPr>
        <w:t>H</w:t>
      </w:r>
      <w:r w:rsidRPr="002F2CCE">
        <w:rPr>
          <w:sz w:val="28"/>
          <w:szCs w:val="40"/>
        </w:rPr>
        <w:t>ow has biodiversity of birds changed in time? A global literature review across metrics and spatio-temporal scales</w:t>
      </w:r>
    </w:p>
    <w:p w14:paraId="35FE9A23" w14:textId="036BF474" w:rsidR="004A4F76" w:rsidRDefault="004A4F76" w:rsidP="004A4F76">
      <w:pPr>
        <w:pStyle w:val="BodyText"/>
      </w:pPr>
    </w:p>
    <w:p w14:paraId="2E5C3643" w14:textId="77777777" w:rsidR="002F2CCE" w:rsidRPr="002F2CCE" w:rsidRDefault="002F2CCE" w:rsidP="002F2CCE">
      <w:pPr>
        <w:keepNext/>
        <w:keepLines/>
        <w:spacing w:after="200" w:line="240" w:lineRule="auto"/>
        <w:jc w:val="center"/>
        <w:rPr>
          <w:sz w:val="24"/>
          <w:szCs w:val="24"/>
          <w:lang w:val="en-GB"/>
        </w:rPr>
      </w:pPr>
      <w:r w:rsidRPr="002F2CCE">
        <w:rPr>
          <w:sz w:val="24"/>
          <w:szCs w:val="24"/>
          <w:lang w:val="en-GB"/>
        </w:rPr>
        <w:t>François Leroy, David Storch, Jiri Reif, Petr Keil</w:t>
      </w:r>
    </w:p>
    <w:p w14:paraId="5F8DC168" w14:textId="77777777" w:rsidR="004A4F76" w:rsidRPr="004A4F76" w:rsidRDefault="004A4F76" w:rsidP="004A4F76">
      <w:pPr>
        <w:pStyle w:val="BodyText"/>
      </w:pPr>
    </w:p>
    <w:p w14:paraId="232E8782" w14:textId="450CBEE5" w:rsidR="002E566B" w:rsidRDefault="002F2CCE" w:rsidP="002F2CCE">
      <w:pPr>
        <w:pStyle w:val="Heading1"/>
        <w:rPr>
          <w:b/>
          <w:bCs/>
        </w:rPr>
      </w:pPr>
      <w:r w:rsidRPr="002F2CCE">
        <w:rPr>
          <w:b/>
          <w:bCs/>
        </w:rPr>
        <w:t>Abstract</w:t>
      </w:r>
      <w:r>
        <w:rPr>
          <w:b/>
          <w:bCs/>
        </w:rPr>
        <w:t>:</w:t>
      </w:r>
    </w:p>
    <w:p w14:paraId="150434EE" w14:textId="5D6F4ADA" w:rsidR="002F2CCE" w:rsidRDefault="002F2CCE" w:rsidP="002F2CCE"/>
    <w:p w14:paraId="4BA1FEBF" w14:textId="076C52B4" w:rsidR="0035774B" w:rsidRPr="00A27B77" w:rsidRDefault="00737A73" w:rsidP="003936B5">
      <w:pPr>
        <w:pStyle w:val="NoSpacing"/>
        <w:jc w:val="both"/>
        <w:rPr>
          <w:szCs w:val="24"/>
        </w:rPr>
      </w:pPr>
      <w:r>
        <w:t>Biodiversity changes in time due to human impacts and natural processes, and this change affects both ecosystem functioning and human wellbeing. However, empirical quantification of this change remains a challenge even in well surveyed groups such as birds. This is because the change depends on spatio-temporal scales, specifically on spatial grain (</w:t>
      </w:r>
      <w:r w:rsidRPr="00737A73">
        <w:rPr>
          <w:i/>
          <w:iCs/>
        </w:rPr>
        <w:t>i.e.</w:t>
      </w:r>
      <w:r>
        <w:t xml:space="preserve"> area of a sampling unit), geographic extent, temporal grain (i.e. duration of a sampling event), and temporal extent. Further, different metrics of biodiversity may exhibit different spatial trends.</w:t>
      </w:r>
      <w:r w:rsidR="00A27B77">
        <w:t xml:space="preserve"> </w:t>
      </w:r>
      <w:r w:rsidR="000B7D14">
        <w:t xml:space="preserve">Here we review global literature assessing the temporal trends of avian biodiversity from ca 1900AD to present, focusing on studies summarizing trends across many locations within a larger region. From each study we extracted direction of average change (decreasing, increasing, stable), spatial and temporal grains and extents at which trends have been assessed, metrics of biodiversity (species </w:t>
      </w:r>
      <w:r w:rsidR="000B7D14" w:rsidRPr="00CD5579">
        <w:t>richness</w:t>
      </w:r>
      <w:r w:rsidR="000B7D14">
        <w:t>, evenness, functional diversity, spatial and temporal beta diversity), and location.</w:t>
      </w:r>
      <w:r w:rsidR="00A27B77">
        <w:t xml:space="preserve"> </w:t>
      </w:r>
      <w:r w:rsidR="007B1B43" w:rsidRPr="007B1B43">
        <w:rPr>
          <w:szCs w:val="24"/>
        </w:rPr>
        <w:t xml:space="preserve">We found </w:t>
      </w:r>
      <w:r w:rsidR="007B1B43">
        <w:rPr>
          <w:szCs w:val="24"/>
        </w:rPr>
        <w:t>21</w:t>
      </w:r>
      <w:r w:rsidR="007B1B43" w:rsidRPr="007B1B43">
        <w:rPr>
          <w:szCs w:val="24"/>
        </w:rPr>
        <w:t xml:space="preserve"> studies and </w:t>
      </w:r>
      <w:r w:rsidR="007B1B43">
        <w:rPr>
          <w:szCs w:val="24"/>
        </w:rPr>
        <w:t>68</w:t>
      </w:r>
      <w:r w:rsidR="007B1B43" w:rsidRPr="007B1B43">
        <w:rPr>
          <w:szCs w:val="24"/>
        </w:rPr>
        <w:t xml:space="preserve"> average trends altogether. Most studies were from Europe and North America, the rest of the world is represented poorly. There was high heterogeneity in the trends, with increasing, decreasing, and stable trends being all common at all </w:t>
      </w:r>
      <w:r w:rsidR="003936B5">
        <w:rPr>
          <w:szCs w:val="24"/>
        </w:rPr>
        <w:t xml:space="preserve">spatial </w:t>
      </w:r>
      <w:r w:rsidR="007B1B43" w:rsidRPr="007B1B43">
        <w:rPr>
          <w:szCs w:val="24"/>
        </w:rPr>
        <w:t>scales. There was no clear tendency of any metric or scale to exhibit a particular direction of the trend. However, our results confirm that biodiversity dynamic can have opposite trends according to the spatial scales considered. Concerning temporal scaling, we found lack of homogeneity in definitions, and we argue for a common framework to better understand the link between temporal scale and biodiversity dynamic.</w:t>
      </w:r>
      <w:r w:rsidR="00A27B77">
        <w:rPr>
          <w:szCs w:val="24"/>
        </w:rPr>
        <w:t xml:space="preserve"> </w:t>
      </w:r>
      <w:r w:rsidR="0035774B">
        <w:t>By bringing all this empirical literature together, we have identified underrepresented regions, times, and metrics that need further attention. We highlight the importance of considering both spatial and temporal scaling jointly in any assessment of biodiversity change. Finally, we provide practical guidelines for how to do this effectively both in birds, and in other taxa.</w:t>
      </w:r>
    </w:p>
    <w:p w14:paraId="45B1A8B5" w14:textId="77777777" w:rsidR="0035774B" w:rsidRPr="007B1B43" w:rsidRDefault="0035774B" w:rsidP="002F2CCE">
      <w:pPr>
        <w:rPr>
          <w:sz w:val="24"/>
          <w:szCs w:val="24"/>
          <w:lang w:val="en-GB"/>
        </w:rPr>
      </w:pPr>
    </w:p>
    <w:sectPr w:rsidR="0035774B" w:rsidRPr="007B1B4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6B"/>
    <w:rsid w:val="0005574E"/>
    <w:rsid w:val="000B7D14"/>
    <w:rsid w:val="002E566B"/>
    <w:rsid w:val="002F2CCE"/>
    <w:rsid w:val="0035774B"/>
    <w:rsid w:val="003936B5"/>
    <w:rsid w:val="004A4F76"/>
    <w:rsid w:val="00737A73"/>
    <w:rsid w:val="007B1B43"/>
    <w:rsid w:val="007D5D84"/>
    <w:rsid w:val="0089515B"/>
    <w:rsid w:val="00A27B77"/>
    <w:rsid w:val="00B4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BEF1"/>
  <w15:chartTrackingRefBased/>
  <w15:docId w15:val="{FCFA6EF8-0AF1-48B7-B48A-D4349406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2E566B"/>
    <w:pPr>
      <w:keepNext/>
      <w:keepLines/>
      <w:spacing w:before="480" w:after="240" w:line="240" w:lineRule="auto"/>
      <w:jc w:val="center"/>
    </w:pPr>
    <w:rPr>
      <w:rFonts w:asciiTheme="majorHAnsi" w:eastAsiaTheme="majorEastAsia" w:hAnsiTheme="majorHAnsi" w:cstheme="majorBidi"/>
      <w:b/>
      <w:bCs/>
      <w:color w:val="2D4F8E" w:themeColor="accent1" w:themeShade="B5"/>
      <w:sz w:val="24"/>
      <w:szCs w:val="36"/>
    </w:rPr>
  </w:style>
  <w:style w:type="character" w:customStyle="1" w:styleId="TitleChar">
    <w:name w:val="Title Char"/>
    <w:basedOn w:val="DefaultParagraphFont"/>
    <w:link w:val="Title"/>
    <w:rsid w:val="002E566B"/>
    <w:rPr>
      <w:rFonts w:asciiTheme="majorHAnsi" w:eastAsiaTheme="majorEastAsia" w:hAnsiTheme="majorHAnsi" w:cstheme="majorBidi"/>
      <w:b/>
      <w:bCs/>
      <w:color w:val="2D4F8E" w:themeColor="accent1" w:themeShade="B5"/>
      <w:sz w:val="24"/>
      <w:szCs w:val="36"/>
    </w:rPr>
  </w:style>
  <w:style w:type="character" w:styleId="CommentReference">
    <w:name w:val="annotation reference"/>
    <w:basedOn w:val="DefaultParagraphFont"/>
    <w:uiPriority w:val="99"/>
    <w:semiHidden/>
    <w:unhideWhenUsed/>
    <w:rsid w:val="002E566B"/>
    <w:rPr>
      <w:sz w:val="16"/>
      <w:szCs w:val="16"/>
    </w:rPr>
  </w:style>
  <w:style w:type="paragraph" w:styleId="CommentText">
    <w:name w:val="annotation text"/>
    <w:basedOn w:val="Normal"/>
    <w:link w:val="CommentTextChar"/>
    <w:uiPriority w:val="99"/>
    <w:semiHidden/>
    <w:unhideWhenUsed/>
    <w:rsid w:val="002E566B"/>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E566B"/>
    <w:rPr>
      <w:sz w:val="20"/>
      <w:szCs w:val="20"/>
      <w:lang w:val="en-GB"/>
    </w:rPr>
  </w:style>
  <w:style w:type="paragraph" w:styleId="BodyText">
    <w:name w:val="Body Text"/>
    <w:basedOn w:val="Normal"/>
    <w:link w:val="BodyTextChar"/>
    <w:uiPriority w:val="99"/>
    <w:semiHidden/>
    <w:unhideWhenUsed/>
    <w:rsid w:val="002E566B"/>
    <w:pPr>
      <w:spacing w:after="120"/>
    </w:pPr>
  </w:style>
  <w:style w:type="character" w:customStyle="1" w:styleId="BodyTextChar">
    <w:name w:val="Body Text Char"/>
    <w:basedOn w:val="DefaultParagraphFont"/>
    <w:link w:val="BodyText"/>
    <w:uiPriority w:val="99"/>
    <w:semiHidden/>
    <w:rsid w:val="002E566B"/>
  </w:style>
  <w:style w:type="character" w:customStyle="1" w:styleId="Heading1Char">
    <w:name w:val="Heading 1 Char"/>
    <w:basedOn w:val="DefaultParagraphFont"/>
    <w:link w:val="Heading1"/>
    <w:uiPriority w:val="9"/>
    <w:rsid w:val="002F2CC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37A73"/>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Francois</dc:creator>
  <cp:keywords/>
  <dc:description/>
  <cp:lastModifiedBy>Leroy Francois</cp:lastModifiedBy>
  <cp:revision>12</cp:revision>
  <dcterms:created xsi:type="dcterms:W3CDTF">2021-11-17T08:12:00Z</dcterms:created>
  <dcterms:modified xsi:type="dcterms:W3CDTF">2021-11-17T08:43:00Z</dcterms:modified>
</cp:coreProperties>
</file>