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EMPLOYEE PERFORMANCE APPRAISAL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Two-Way Assessment | N1 (Employee) &amp; N2 (Manager)</w:t>
      </w:r>
    </w:p>
    <w:p>
      <w:pPr>
        <w:pBdr>
          <w:bottom w:val="single" w:color="C8A951" w:sz="8"/>
        </w:pBdr>
        <w:spacing w:after="200" w:before="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Dhofar Global — Human Resources Department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INSTRUCTIONS FOR COMPLETION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 This form is to be completed as part of Dhofar Global's annual/mid-year performance review cycle.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 The Employee (N1) must complete their self-assessment FIRST before sharing with the Manager (N2).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 The Manager (N2) completes their independent assessment. Both parties then meet to discuss and align.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 Use the 1–5 rating scale defined in this document. All ratings must be supported by evidence.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 This document is strictly CONFIDENTIAL and must be submitted to HR upon completion.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 Both N1 and N2 must sign the document. Employee may record disagreements in the acknowledgement section.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EMPLOYEE INFORMATION  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Job Title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Direct Manager (N2)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Manager ID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Unit / Division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Appraisal Period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Appraisal Type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Annual  |  Mid-Year  |  Probation  |  Exit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Ref.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PERFORMANCE RATING SCALE  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6864"/>
      </w:tblGrid>
      <w:tr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86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686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Consistently exceeds all expectations; role model for others; delivers exceptional results.</w:t>
            </w:r>
          </w:p>
        </w:tc>
      </w:tr>
      <w:tr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Exceeds Expectations</w:t>
            </w:r>
          </w:p>
        </w:tc>
        <w:tc>
          <w:tcPr>
            <w:tcW w:type="dxa" w:w="686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Frequently exceeds requirements; takes initiative; strong contributor to team goals.</w:t>
            </w:r>
          </w:p>
        </w:tc>
      </w:tr>
      <w:tr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Meets Expectations</w:t>
            </w:r>
          </w:p>
        </w:tc>
        <w:tc>
          <w:tcPr>
            <w:tcW w:type="dxa" w:w="686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Consistently meets all job requirements; reliable and competent performer.</w:t>
            </w:r>
          </w:p>
        </w:tc>
      </w:tr>
      <w:tr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686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meets requirements; clear areas needing development and support.</w:t>
            </w:r>
          </w:p>
        </w:tc>
      </w:tr>
      <w:tr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Unsatisfactory</w:t>
            </w:r>
          </w:p>
        </w:tc>
        <w:tc>
          <w:tcPr>
            <w:tcW w:type="dxa" w:w="686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meet minimum job requirements; immediate improvement plan required.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A — GOALS &amp; OBJECTIVES (Weight: 40%)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List goals agreed at the start of the appraisal period. Rate achievement on the 1–5 scale. Both N1 and N2 provide independent ratings.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936"/>
        <w:gridCol w:w="936"/>
        <w:gridCol w:w="936"/>
        <w:gridCol w:w="936"/>
        <w:gridCol w:w="936"/>
      </w:tblGrid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/ Objective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 / KPI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Rating
(N1)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Rating
(N2)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 %</w:t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88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Overall Goals Achievement: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B — CORE COMPETENCIES (Weight: 30%)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Rate each competency independently. Both Employee (N1) and Manager (N2) provide a rating and comments.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936"/>
        <w:gridCol w:w="2376"/>
        <w:gridCol w:w="2376"/>
      </w:tblGrid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/ KPI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Rating
(N1)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Rating
(N2)</w:t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Comments</w:t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Comments</w:t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Communication &amp; Interpersonal Skills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Quality &amp; Accuracy of Work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Planning, Organization &amp; Time Management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 Focus (Internal / External)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Problem-Solving &amp; Decision Making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Teamwork &amp; Collaboration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Adaptability &amp; Resilience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Initiative &amp; Ownership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C — LEADERSHIP &amp; MANAGEMENT COMPETENCIES (Weight: 20%)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Complete this section for all employees with direct reports or project leadership responsibilities. Mark N/A if not applicable.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936"/>
        <w:gridCol w:w="2376"/>
        <w:gridCol w:w="2376"/>
      </w:tblGrid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/ KPI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Rating
(N1)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Rating
(N2)</w:t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Comments</w:t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Comments</w:t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People Development &amp; Coaching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Strategic Thinking &amp; Vision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Delegation &amp; Empowerment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Performance Management of Team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Stakeholder Management &amp; Influence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Change Management &amp; Innovation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D — DHOFAR GLOBAL VALUES &amp; CULTURE (Weight: 10%)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Assess how consistently the employee demonstrates Dhofar Global's core values in day-to-day conduct.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936"/>
        <w:gridCol w:w="2376"/>
        <w:gridCol w:w="2376"/>
      </w:tblGrid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/ KPI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Rating
(N1)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Rating
(N2)</w:t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Comments</w:t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Comments</w:t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Integrity &amp; Ethics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Respect &amp; Inclusion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Commitment to Excellence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Accountability &amp; Responsibility</w:t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Supporting Evidence / Observations:</w:t>
            </w:r>
          </w:p>
        </w:tc>
        <w:tc>
          <w:tcPr>
            <w:tcW w:type="dxa" w:w="561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E — TWO-WAY OPEN FEEDBACK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This section captures qualitative feedback from both the Employee (N1) and the Manager (N2). To be discussed in the appraisal meeting.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(N1) Self-Assessment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(N2) Assessment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are your top 3 achievements this period?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were the employee's top 3 achievements this period?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challenges did you face and how did you address them?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challenges did the employee face and how effectively were they managed?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support do you need from your manager or organization?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support is this employee being provided for the next period?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are your career aspirations for the next 1–3 years?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is your recommendation for this employee's career path?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would you rate your overall performance this period? Why?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Manager's overall assessment and key message to the employee: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F — INDIVIDUAL DEVELOPMENT PLAN (IDP)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Jointly agreed development areas to build capability and support career growth. To be reviewed at mid-year check-in.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1170"/>
        <w:gridCol w:w="117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 Area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Activity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 / Support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G — GOALS &amp; OBJECTIVES FOR NEXT PERIOD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Agreed goals for the upcoming appraisal cycle. Both N1 and N2 must sign off on these goals.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170"/>
        <w:gridCol w:w="1170"/>
        <w:gridCol w:w="2340"/>
      </w:tblGrid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/ Objective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 / Metric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by (N1 &amp; N2)</w:t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High / Med / Low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High / Med / Low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High / Med / Low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High / Med / Low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High / Med / Low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H — OVERALL PERFORMANCE SUMMARY &amp; SCORING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Calculate weighted scores per section. Final calibrated rating to be agreed between N1 and N2 after discussion.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70"/>
        <w:gridCol w:w="1170"/>
        <w:gridCol w:w="1170"/>
        <w:gridCol w:w="1950"/>
      </w:tblGrid>
      <w:tr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Score
(N1)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Score
(N2)</w:t>
            </w:r>
          </w:p>
        </w:tc>
        <w:tc>
          <w:tcPr>
            <w:tcW w:type="dxa" w:w="1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</w:tr>
      <w:tr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Section A: Goals &amp; Objectives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40%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Section B: Core Competencies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30%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Section C: Leadership &amp; Management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20%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Section D: Values &amp; Culture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10%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WEIGHTED SCORE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Employee's Self-Rating (N1)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Manager's Rating (N2)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Calibrated / Final Rating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Rationale for Calibration (if different)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Overall Performance Label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Outstanding Bonus  |  Merit Increase  |  Promotion Review  |  Development Plan  |  PIP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I — EMPLOYEE ACKNOWLEDGEMENT &amp; COMMENTS  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 Acknowledgement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acknowledge that I have read and discussed this appraisal with my manager. My signature does not necessarily indicate agreement with the ratings. If I disagree, I have recorded my comments in the space below.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Employee Comments / Disagreement (if any):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C8A951" w:sz="6"/>
        </w:pBdr>
        <w:shd w:fill="1B3A6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J — SIGNATURES  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All parties must sign to confirm the appraisal has been conducted and discussed in good faith.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(N1)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Manager (N2)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Representative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Job Title: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Job Title: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Job Title: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 Stamp: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Signature: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Signature: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Signature: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Date: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For HR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Received by HR: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Entered in HRIS: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 Manager Approval: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Dhofar Global | HR Department | Confidential</w:t>
    </w:r>
    <w:r>
      <w:rPr>
        <w:rFonts w:ascii="Arial" w:cs="Arial" w:eastAsia="Arial" w:hAnsi="Arial"/>
        <w:color w:val="777777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28"/>
              <w:szCs w:val="28"/>
            </w:rPr>
            <w:t xml:space="preserve">DHOFAR GLOBAL</w:t>
          </w:r>
        </w:p>
        <w:p>
          <w:r>
            <w:rPr>
              <w:rFonts w:ascii="Arial" w:cs="Arial" w:eastAsia="Arial" w:hAnsi="Arial"/>
              <w:color w:val="555555"/>
              <w:sz w:val="20"/>
              <w:szCs w:val="20"/>
            </w:rPr>
            <w:t xml:space="preserve">Employee Performance Appraisal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B71C1C"/>
              <w:sz w:val="18"/>
              <w:szCs w:val="18"/>
            </w:rPr>
            <w:t xml:space="preserve">CONFIDENTIAL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6"/>
              <w:szCs w:val="16"/>
            </w:rPr>
            <w:t xml:space="preserve">Form Ref: DG-HR-PA-001</w:t>
          </w:r>
        </w:p>
      </w:tc>
    </w:tr>
  </w:tbl>
  <w:p>
    <w:pPr>
      <w:pBdr>
        <w:bottom w:val="single" w:color="C8A951" w:sz="8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2026-04-23T15:05:21.387Z</dcterms:created>
  <dcterms:modified xsi:type="dcterms:W3CDTF">2026-04-23T15:05:21.388Z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