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SoloFarmacias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EVIDENCIA DE EJECUCION HISTORIA DE USUARIO</w:t>
        <w:br w:type="textWrapping"/>
        <w:br w:type="textWrapping"/>
        <w:t xml:space="preserve">Versión. 2.0</w:t>
      </w:r>
    </w:p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rtl w:val="0"/>
        </w:rPr>
        <w:t xml:space="preserve">OBJETIVO DE LA EVIDENCIA DE PRUEBA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Este documento se genera con la finalidad de documentar la ejecución de la prueba y el resultado de esta, para generar transparencia dentro del proceso de ejecución y certificación de pruebas. Este formato aplica a pruebas manuales.</w:t>
      </w:r>
    </w:p>
    <w:p w:rsidR="00000000" w:rsidDel="00000000" w:rsidP="00000000" w:rsidRDefault="00000000" w:rsidRPr="00000000" w14:paraId="00000005">
      <w:pPr>
        <w:pStyle w:val="Heading2"/>
        <w:rPr/>
      </w:pPr>
      <w:r w:rsidDel="00000000" w:rsidR="00000000" w:rsidRPr="00000000">
        <w:rPr>
          <w:rtl w:val="0"/>
        </w:rPr>
        <w:t xml:space="preserve">INFORMACIÓN DEL PROYECTO O SISTEMA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Proyecto o Sistema: SoloFarmacias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Jefe Proyecto: Francisco Manuel García Reyes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QA Responsable: Francisco Manuel García Reyes</w:t>
        <w:br w:type="textWrapping"/>
      </w:r>
    </w:p>
    <w:p w:rsidR="00000000" w:rsidDel="00000000" w:rsidP="00000000" w:rsidRDefault="00000000" w:rsidRPr="00000000" w14:paraId="00000009">
      <w:pPr>
        <w:pStyle w:val="Heading2"/>
        <w:rPr/>
      </w:pPr>
      <w:r w:rsidDel="00000000" w:rsidR="00000000" w:rsidRPr="00000000">
        <w:rPr>
          <w:rtl w:val="0"/>
        </w:rPr>
        <w:t xml:space="preserve">INFORMACIÓN DE CASO DE PRUEBA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ID Caso de Historia: HU-08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Nombre del Caso: Bot de Scraping Ahumada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Fecha de Ejecución: 12-10-2025</w:t>
        <w:br w:type="textWrapping"/>
      </w:r>
    </w:p>
    <w:p w:rsidR="00000000" w:rsidDel="00000000" w:rsidP="00000000" w:rsidRDefault="00000000" w:rsidRPr="00000000" w14:paraId="0000000D">
      <w:pPr>
        <w:pStyle w:val="Heading2"/>
        <w:rPr/>
      </w:pPr>
      <w:r w:rsidDel="00000000" w:rsidR="00000000" w:rsidRPr="00000000">
        <w:rPr>
          <w:rtl w:val="0"/>
        </w:rPr>
        <w:t xml:space="preserve">EVIDENCIA DE EJECUCIÓN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Evidencia 1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Paso N° 1: </w:t>
      </w:r>
      <w:r w:rsidDel="00000000" w:rsidR="00000000" w:rsidRPr="00000000">
        <w:rPr>
          <w:rtl w:val="0"/>
        </w:rPr>
        <w:t xml:space="preserve">Se ejecutan los bots de Ahumada para almacenar los datos en la BD.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14300" distT="114300" distL="114300" distR="114300">
            <wp:extent cx="5486400" cy="2451100"/>
            <wp:effectExtent b="25400" l="25400" r="25400" t="2540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51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14300" distT="114300" distL="114300" distR="114300">
            <wp:extent cx="5486400" cy="1295400"/>
            <wp:effectExtent b="25400" l="25400" r="25400" t="25400"/>
            <wp:docPr id="1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954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14300" distT="114300" distL="114300" distR="114300">
            <wp:extent cx="5486400" cy="3467100"/>
            <wp:effectExtent b="25400" l="25400" r="25400" t="25400"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67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Paso N° 2: </w:t>
      </w:r>
      <w:r w:rsidDel="00000000" w:rsidR="00000000" w:rsidRPr="00000000">
        <w:rPr>
          <w:rtl w:val="0"/>
        </w:rPr>
        <w:t xml:space="preserve">Al ingresar al portal SoloFarmacias se visualizan productos con sus respectivos precios e imagen, capturados por los bots.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5486400" cy="2832100"/>
            <wp:effectExtent b="25400" l="25400" r="25400" t="25400"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2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36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firstLine="0"/>
        <w:jc w:val="left"/>
        <w:rPr/>
      </w:pP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/>
      </w:pPr>
      <w:r w:rsidDel="00000000" w:rsidR="00000000" w:rsidRPr="00000000">
        <w:rPr>
          <w:rtl w:val="0"/>
        </w:rPr>
        <w:t xml:space="preserve">INFORMACIÓN DEFECTOS RELACIONADOS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En esta sección se documentarán los defectos relacionados con el caso de prueba ejecutado. Se debe crear una tabla por cada defecto si el caso de prueba resulta fallido.</w:t>
      </w:r>
    </w:p>
    <w:tbl>
      <w:tblPr>
        <w:tblStyle w:val="Table1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ID Defecto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Resumen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&lt;ID del defecto relacionado o que afecta al caso de prueba&gt;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&lt;Nombre o descripción del defecto relacionado&gt;</w:t>
            </w:r>
          </w:p>
        </w:tc>
      </w:tr>
    </w:tbl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bXbFQSlux/JiYI6LPE8qOANGJg==">CgMxLjA4AHIhMUZTdVVmLUl2MU5kU0dsOF9qZ3h0SDIyQ1pLaEJsOEw3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