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14C86939"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00C27FB0" w:rsidRDefault="00B97E86" w14:paraId="01D87D99" w14:textId="37CD8579">
            <w:pPr>
              <w:rPr>
                <w:b/>
              </w:rPr>
            </w:pPr>
            <w:r>
              <w:rPr>
                <w:b/>
              </w:rPr>
              <w:t>Franco Fuentes | Miguel Garate</w:t>
            </w:r>
          </w:p>
        </w:tc>
      </w:tr>
      <w:tr w:rsidR="00D110EC" w:rsidTr="14C86939"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C27FB0" w:rsidRDefault="00B97E86" w14:paraId="0FE9D104" w14:textId="24A03B11">
            <w:pPr>
              <w:rPr>
                <w:b/>
              </w:rPr>
            </w:pPr>
            <w:r>
              <w:rPr>
                <w:b/>
              </w:rPr>
              <w:t>21.052.283-2     | 21.139.800-7</w:t>
            </w:r>
          </w:p>
        </w:tc>
      </w:tr>
      <w:tr w:rsidR="00D110EC" w:rsidTr="14C86939"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0C27FB0" w:rsidRDefault="00B97E86" w14:paraId="260762BD" w14:textId="1D833D36">
            <w:pPr>
              <w:rPr>
                <w:b/>
              </w:rPr>
            </w:pPr>
            <w:r>
              <w:rPr>
                <w:b/>
              </w:rPr>
              <w:t>INGENIERIA EN INFORMATICA</w:t>
            </w:r>
          </w:p>
        </w:tc>
      </w:tr>
      <w:tr w:rsidR="00D110EC" w:rsidTr="14C86939"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0C27FB0" w:rsidRDefault="00B97E86" w14:paraId="75CFA63E" w14:textId="06B360DB">
            <w:pPr>
              <w:rPr>
                <w:b/>
              </w:rPr>
            </w:pPr>
            <w:r>
              <w:rPr>
                <w:b/>
              </w:rPr>
              <w:t>MAIPÚ</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14C86939" w14:paraId="362C76C0" w14:textId="77777777">
        <w:trPr>
          <w:trHeight w:val="440"/>
        </w:trPr>
        <w:tc>
          <w:tcPr>
            <w:tcW w:w="2587" w:type="dxa"/>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DC7A34" w:rsidRDefault="00B97E86" w14:paraId="23F2D6F0" w14:textId="21ABDEC6">
            <w:pPr>
              <w:rPr>
                <w:b/>
              </w:rPr>
            </w:pPr>
            <w:r w:rsidRPr="00B97E86">
              <w:rPr>
                <w:rFonts w:ascii="Calibri" w:hAnsi="Calibri" w:cs="Arial"/>
                <w:b/>
                <w:bCs/>
                <w:i/>
                <w:color w:val="548DD4"/>
                <w:sz w:val="20"/>
                <w:szCs w:val="20"/>
                <w:lang w:eastAsia="es-CL"/>
              </w:rPr>
              <w:t xml:space="preserve">Plataforma Integral de Gestión de Reservas para </w:t>
            </w:r>
            <w:r w:rsidRPr="00B97E86" w:rsidR="00D26D93">
              <w:rPr>
                <w:rFonts w:ascii="Calibri" w:hAnsi="Calibri" w:cs="Arial"/>
                <w:b/>
                <w:bCs/>
                <w:i/>
                <w:color w:val="548DD4"/>
                <w:sz w:val="20"/>
                <w:szCs w:val="20"/>
                <w:lang w:eastAsia="es-CL"/>
              </w:rPr>
              <w:t>PYMES</w:t>
            </w:r>
            <w:r w:rsidR="000A006B">
              <w:rPr>
                <w:rFonts w:ascii="Calibri" w:hAnsi="Calibri" w:cs="Arial"/>
                <w:i/>
                <w:color w:val="548DD4"/>
                <w:sz w:val="20"/>
                <w:szCs w:val="20"/>
                <w:lang w:eastAsia="es-CL"/>
              </w:rPr>
              <w:t>.</w:t>
            </w:r>
          </w:p>
        </w:tc>
      </w:tr>
      <w:tr w:rsidR="00D110EC" w:rsidTr="14C86939" w14:paraId="3EF8FD0A" w14:textId="77777777">
        <w:trPr>
          <w:trHeight w:val="418"/>
        </w:trPr>
        <w:tc>
          <w:tcPr>
            <w:tcW w:w="2587" w:type="dxa"/>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P="00C27FB0" w:rsidRDefault="00B97E86" w14:paraId="0C83FFCC" w14:textId="02639B0F">
            <w:pPr>
              <w:rPr>
                <w:b/>
              </w:rPr>
            </w:pPr>
            <w:r w:rsidRPr="00B97E86">
              <w:rPr>
                <w:rFonts w:ascii="Calibri" w:hAnsi="Calibri" w:cs="Arial"/>
                <w:i/>
                <w:color w:val="548DD4"/>
                <w:sz w:val="20"/>
                <w:szCs w:val="20"/>
                <w:lang w:eastAsia="es-CL"/>
              </w:rPr>
              <w:t>Integración de Plataformas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Gestión Ágil de Proyectos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Evaluación de Proyectos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Minería de Datos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Inteligencia de Negocios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Gestión de Riesgos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Big Data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Seguridad en Sistemas</w:t>
            </w:r>
            <w:r>
              <w:rPr>
                <w:rFonts w:ascii="Calibri" w:hAnsi="Calibri" w:cs="Arial"/>
                <w:i/>
                <w:color w:val="548DD4"/>
                <w:sz w:val="20"/>
                <w:szCs w:val="20"/>
                <w:lang w:eastAsia="es-CL"/>
              </w:rPr>
              <w:t xml:space="preserve"> Computacionales, </w:t>
            </w:r>
            <w:r w:rsidRPr="00B97E86">
              <w:rPr>
                <w:rFonts w:ascii="Calibri" w:hAnsi="Calibri" w:cs="Arial"/>
                <w:i/>
                <w:color w:val="548DD4"/>
                <w:sz w:val="20"/>
                <w:szCs w:val="20"/>
                <w:lang w:eastAsia="es-CL"/>
              </w:rPr>
              <w:t>Gestión de Proyectos</w:t>
            </w:r>
            <w:r>
              <w:rPr>
                <w:rFonts w:ascii="Calibri" w:hAnsi="Calibri" w:cs="Arial"/>
                <w:i/>
                <w:color w:val="548DD4"/>
                <w:sz w:val="20"/>
                <w:szCs w:val="20"/>
                <w:lang w:eastAsia="es-CL"/>
              </w:rPr>
              <w:t xml:space="preserve"> Informáticos</w:t>
            </w:r>
            <w:r w:rsidR="00D110EC">
              <w:rPr>
                <w:rFonts w:ascii="Calibri" w:hAnsi="Calibri" w:cs="Arial"/>
                <w:i/>
                <w:color w:val="548DD4"/>
                <w:sz w:val="20"/>
                <w:szCs w:val="20"/>
                <w:lang w:eastAsia="es-CL"/>
              </w:rPr>
              <w:t>.</w:t>
            </w:r>
          </w:p>
        </w:tc>
      </w:tr>
      <w:tr w:rsidR="00D110EC" w:rsidTr="14C86939" w14:paraId="46C27E09" w14:textId="77777777">
        <w:trPr>
          <w:trHeight w:val="425"/>
        </w:trPr>
        <w:tc>
          <w:tcPr>
            <w:tcW w:w="2587" w:type="dxa"/>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Pr="00B97E86" w:rsidR="00B97E86" w:rsidP="14C86939" w:rsidRDefault="00B97E86" w14:paraId="19FAD4CD" w14:textId="5C95846B">
            <w:pPr>
              <w:rPr>
                <w:rFonts w:ascii="Calibri" w:hAnsi="Calibri" w:cs="Arial"/>
                <w:i/>
                <w:color w:val="548DD4"/>
                <w:sz w:val="20"/>
                <w:szCs w:val="20"/>
                <w:lang w:eastAsia="es-CL"/>
              </w:rPr>
            </w:pPr>
            <w:r w:rsidRPr="00B97E86">
              <w:rPr>
                <w:rFonts w:ascii="Calibri" w:hAnsi="Calibri" w:cs="Arial"/>
                <w:i/>
                <w:color w:val="548DD4"/>
                <w:sz w:val="20"/>
                <w:szCs w:val="20"/>
                <w:lang w:eastAsia="es-CL"/>
              </w:rPr>
              <w:t>Desarrollo de software que integra diferentes plataformas y sistema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Aplicación de metodologías ágiles para la planificación, ejecución y seguimiento de proyectos de software</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 xml:space="preserve">Análisis de la viabilidad económica y técnica de proyectos de </w:t>
            </w:r>
            <w:r w:rsidRPr="00B97E86">
              <w:rPr>
                <w:rFonts w:ascii="Calibri" w:hAnsi="Calibri" w:cs="Arial"/>
                <w:i/>
                <w:color w:val="548DD4"/>
                <w:sz w:val="20"/>
                <w:szCs w:val="20"/>
                <w:lang w:eastAsia="es-CL"/>
              </w:rPr>
              <w:t>softwar</w:t>
            </w:r>
            <w:r>
              <w:rPr>
                <w:rFonts w:ascii="Calibri" w:hAnsi="Calibri" w:cs="Arial"/>
                <w:i/>
                <w:color w:val="548DD4"/>
                <w:sz w:val="20"/>
                <w:szCs w:val="20"/>
                <w:lang w:eastAsia="es-CL"/>
              </w:rPr>
              <w:t xml:space="preserve">e; </w:t>
            </w:r>
            <w:r w:rsidRPr="00B97E86">
              <w:rPr>
                <w:rFonts w:ascii="Calibri" w:hAnsi="Calibri" w:cs="Arial"/>
                <w:i/>
                <w:color w:val="548DD4"/>
                <w:sz w:val="20"/>
                <w:szCs w:val="20"/>
                <w:lang w:eastAsia="es-CL"/>
              </w:rPr>
              <w:t>Identificación, análisis, y mitigación de riesgos en proyectos tecnológicos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Desarrollo e implementación de políticas y prácticas de seguridad informática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Planificación, ejecución, monitoreo, y cierre de proyectos tecnológicos.</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5DFE3471"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D26D93" w:rsidR="00D26D93" w:rsidP="00D26D93" w:rsidRDefault="00D26D93" w14:paraId="61223891" w14:textId="10BF7515">
            <w:pPr>
              <w:jc w:val="both"/>
              <w:rPr>
                <w:rFonts w:ascii="Calibri" w:hAnsi="Calibri" w:cs="Arial"/>
                <w:i/>
                <w:iCs/>
                <w:color w:val="548DD4"/>
                <w:sz w:val="20"/>
                <w:szCs w:val="20"/>
                <w:lang w:eastAsia="es-CL"/>
              </w:rPr>
            </w:pPr>
            <w:r w:rsidRPr="00D26D93">
              <w:rPr>
                <w:rFonts w:ascii="Calibri" w:hAnsi="Calibri" w:cs="Arial"/>
                <w:i/>
                <w:iCs/>
                <w:color w:val="548DD4"/>
                <w:sz w:val="20"/>
                <w:szCs w:val="20"/>
                <w:lang w:eastAsia="es-CL"/>
              </w:rPr>
              <w:t>El proyecto de gestión de reservas para</w:t>
            </w:r>
            <w:r>
              <w:rPr>
                <w:rFonts w:ascii="Calibri" w:hAnsi="Calibri" w:cs="Arial"/>
                <w:i/>
                <w:iCs/>
                <w:color w:val="548DD4"/>
                <w:sz w:val="20"/>
                <w:szCs w:val="20"/>
                <w:lang w:eastAsia="es-CL"/>
              </w:rPr>
              <w:t xml:space="preserve"> pequeñas</w:t>
            </w:r>
            <w:r w:rsidRPr="00D26D93">
              <w:rPr>
                <w:rFonts w:ascii="Calibri" w:hAnsi="Calibri" w:cs="Arial"/>
                <w:i/>
                <w:iCs/>
                <w:color w:val="548DD4"/>
                <w:sz w:val="20"/>
                <w:szCs w:val="20"/>
                <w:lang w:eastAsia="es-CL"/>
              </w:rPr>
              <w:t xml:space="preserve"> y </w:t>
            </w:r>
            <w:r>
              <w:rPr>
                <w:rFonts w:ascii="Calibri" w:hAnsi="Calibri" w:cs="Arial"/>
                <w:i/>
                <w:iCs/>
                <w:color w:val="548DD4"/>
                <w:sz w:val="20"/>
                <w:szCs w:val="20"/>
                <w:lang w:eastAsia="es-CL"/>
              </w:rPr>
              <w:t>medianas empresas</w:t>
            </w:r>
            <w:r w:rsidRPr="00D26D93">
              <w:rPr>
                <w:rFonts w:ascii="Calibri" w:hAnsi="Calibri" w:cs="Arial"/>
                <w:i/>
                <w:iCs/>
                <w:color w:val="548DD4"/>
                <w:sz w:val="20"/>
                <w:szCs w:val="20"/>
                <w:lang w:eastAsia="es-CL"/>
              </w:rPr>
              <w:t xml:space="preserve"> se centra en resolver la falta de eficiencia en la administración de citas y la retención de clientes. Actualmente, muchos negocios que dependen de citas, como barberías, peluquerías y spas, enfrentan problemas debido a métodos obsoletos o ineficaces de gestión de reservas. Estos métodos, que incluyen agendas en papel, llamadas telefónicas, o aplicaciones poco adaptadas a las necesidades específicas del negocio, generan inconvenientes como cancelaciones de última hora, falta de recordatorios para los clientes, pérdida de información relevante, y una falta de control sobre la disponibilidad del personal.</w:t>
            </w:r>
          </w:p>
          <w:p w:rsidRPr="00D26D93" w:rsidR="00E20DFE" w:rsidDel="008018E6" w:rsidP="00D26D93" w:rsidRDefault="00D26D93" w14:paraId="1A22ACBF" w14:textId="6CA11ECA">
            <w:pPr>
              <w:jc w:val="both"/>
              <w:rPr>
                <w:rFonts w:ascii="Calibri" w:hAnsi="Calibri" w:cs="Arial"/>
                <w:i/>
                <w:iCs/>
                <w:color w:val="548DD4"/>
                <w:sz w:val="20"/>
                <w:szCs w:val="20"/>
                <w:lang w:eastAsia="es-CL"/>
              </w:rPr>
            </w:pPr>
            <w:r w:rsidRPr="00D26D93">
              <w:rPr>
                <w:rFonts w:ascii="Calibri" w:hAnsi="Calibri" w:cs="Arial"/>
                <w:i/>
                <w:iCs/>
                <w:color w:val="548DD4"/>
                <w:sz w:val="20"/>
                <w:szCs w:val="20"/>
                <w:lang w:eastAsia="es-CL"/>
              </w:rPr>
              <w:t>Este proyecto busca proporcionar una solución digital moderna que no solo permita una gestión eficiente de las citas, sino que también facilite la retención de clientes mediante recordatorios automatizados y seguimiento de clientes frecuentes o inactivos. La implementación de un sistema de reservas digital optimiza la operatividad del negocio, reduce la pérdida de tiempo por cancelaciones no gestionadas y mejora la experiencia del cliente, lo que puede traducirse en un aumento de la lealtad y la satisfacción del cliente.</w:t>
            </w:r>
          </w:p>
        </w:tc>
      </w:tr>
      <w:tr w:rsidR="00D110EC" w:rsidTr="5DFE3471"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002F51D5" w:rsidP="5DFE3471" w:rsidRDefault="002F51D5" w14:paraId="4D045A3E" w14:textId="4C9C751E">
            <w:pPr>
              <w:jc w:val="both"/>
              <w:rPr>
                <w:rFonts w:ascii="Calibri" w:hAnsi="Calibri" w:cs="Arial"/>
                <w:i w:val="1"/>
                <w:iCs w:val="1"/>
                <w:color w:val="548DD4"/>
                <w:lang w:eastAsia="es-CL"/>
              </w:rPr>
            </w:pPr>
            <w:r w:rsidRPr="5DFE3471" w:rsidR="4CB3E519">
              <w:rPr>
                <w:rFonts w:ascii="Calibri" w:hAnsi="Calibri" w:cs="Arial"/>
                <w:i w:val="1"/>
                <w:iCs w:val="1"/>
                <w:color w:val="548DD4"/>
                <w:sz w:val="20"/>
                <w:szCs w:val="20"/>
                <w:lang w:eastAsia="es-CL"/>
              </w:rPr>
              <w:t>El proyecto APT  pretende desarrollar un sistema de gestión de reservas enfocado en negocios con citas, como barberías, peluquerías, spas y otros servicios similares.</w:t>
            </w:r>
            <w:r w:rsidRPr="5DFE3471" w:rsidR="002F51D5">
              <w:rPr>
                <w:rFonts w:ascii="Calibri" w:hAnsi="Calibri" w:cs="Arial"/>
                <w:i w:val="1"/>
                <w:iCs w:val="1"/>
                <w:color w:val="548DD4"/>
                <w:sz w:val="20"/>
                <w:szCs w:val="20"/>
                <w:lang w:eastAsia="es-CL"/>
              </w:rPr>
              <w:t xml:space="preserve"> El propósito principal es mejorar la eficiencia operativa de estos negocios, reducir las cancelaciones de última hora, optimizar la gestión de tiempo de los empleados y aumentar la satisfacción del cliente.</w:t>
            </w:r>
          </w:p>
          <w:p w:rsidR="00D110EC" w:rsidP="002F51D5" w:rsidRDefault="002F51D5" w14:paraId="44524025" w14:textId="77777777">
            <w:pPr>
              <w:rPr>
                <w:rFonts w:ascii="Calibri" w:hAnsi="Calibri" w:cs="Arial"/>
                <w:i/>
                <w:color w:val="548DD4"/>
                <w:sz w:val="20"/>
                <w:szCs w:val="20"/>
                <w:lang w:eastAsia="es-CL"/>
              </w:rPr>
            </w:pPr>
            <w:r w:rsidRPr="002F51D5">
              <w:rPr>
                <w:rFonts w:ascii="Calibri" w:hAnsi="Calibri" w:cs="Arial"/>
                <w:b/>
                <w:bCs/>
                <w:i/>
                <w:color w:val="548DD4"/>
                <w:sz w:val="20"/>
                <w:szCs w:val="20"/>
                <w:lang w:eastAsia="es-CL"/>
              </w:rPr>
              <w:t>Descripción</w:t>
            </w:r>
            <w:r>
              <w:rPr>
                <w:rFonts w:ascii="Calibri" w:hAnsi="Calibri" w:cs="Arial"/>
                <w:b/>
                <w:bCs/>
                <w:i/>
                <w:color w:val="548DD4"/>
                <w:sz w:val="20"/>
                <w:szCs w:val="20"/>
                <w:lang w:eastAsia="es-CL"/>
              </w:rPr>
              <w:t xml:space="preserve"> </w:t>
            </w:r>
            <w:r w:rsidRPr="002F51D5">
              <w:rPr>
                <w:rFonts w:ascii="Calibri" w:hAnsi="Calibri" w:cs="Arial"/>
                <w:b/>
                <w:bCs/>
                <w:i/>
                <w:color w:val="548DD4"/>
                <w:sz w:val="20"/>
                <w:szCs w:val="20"/>
                <w:lang w:eastAsia="es-CL"/>
              </w:rPr>
              <w:t>del</w:t>
            </w:r>
            <w:r>
              <w:rPr>
                <w:rFonts w:ascii="Calibri" w:hAnsi="Calibri" w:cs="Arial"/>
                <w:b/>
                <w:bCs/>
                <w:i/>
                <w:color w:val="548DD4"/>
                <w:sz w:val="20"/>
                <w:szCs w:val="20"/>
                <w:lang w:eastAsia="es-CL"/>
              </w:rPr>
              <w:t xml:space="preserve"> </w:t>
            </w:r>
            <w:r w:rsidRPr="002F51D5">
              <w:rPr>
                <w:rFonts w:ascii="Calibri" w:hAnsi="Calibri" w:cs="Arial"/>
                <w:b/>
                <w:bCs/>
                <w:i/>
                <w:color w:val="548DD4"/>
                <w:sz w:val="20"/>
                <w:szCs w:val="20"/>
                <w:lang w:eastAsia="es-CL"/>
              </w:rPr>
              <w:t>Proyecto:</w:t>
            </w:r>
            <w:r>
              <w:rPr>
                <w:rFonts w:ascii="Calibri" w:hAnsi="Calibri" w:cs="Arial"/>
                <w:b/>
                <w:bCs/>
                <w:i/>
                <w:color w:val="548DD4"/>
                <w:sz w:val="20"/>
                <w:szCs w:val="20"/>
                <w:lang w:eastAsia="es-CL"/>
              </w:rPr>
              <w:t xml:space="preserve"> </w:t>
            </w:r>
            <w:r w:rsidRPr="002F51D5">
              <w:rPr>
                <w:rFonts w:ascii="Calibri" w:hAnsi="Calibri" w:cs="Arial"/>
                <w:i/>
                <w:color w:val="548DD4"/>
                <w:sz w:val="20"/>
                <w:szCs w:val="20"/>
                <w:lang w:eastAsia="es-CL"/>
              </w:rPr>
              <w:t>El sistema propuesto incluirá una plataforma web y/o una aplicación móvil que permita a los usuarios (clientes) reservar citas de manera sencilla, recibir recordatorios automáticos, y gestionar sus reservas de manera autónoma. Los administradores del negocio podrán gestionar las citas, ver informes de asistencia y cancelaciones, y realizar seguimientos a los clientes para fomentar su retención. Además, el sistema permitirá analizar el comportamiento de los clientes y optimizar la asignación de recursos.</w:t>
            </w:r>
          </w:p>
          <w:p w:rsidRPr="002F51D5" w:rsidR="002F51D5" w:rsidP="5DFE3471" w:rsidRDefault="002F51D5" w14:paraId="3DC0602F" w14:textId="4D91C7E8">
            <w:pPr>
              <w:rPr>
                <w:rFonts w:ascii="Calibri" w:hAnsi="Calibri" w:cs="Arial"/>
                <w:i w:val="1"/>
                <w:iCs w:val="1"/>
                <w:color w:val="548DD4"/>
                <w:sz w:val="20"/>
                <w:szCs w:val="20"/>
                <w:lang w:eastAsia="es-CL"/>
              </w:rPr>
            </w:pPr>
            <w:r w:rsidRPr="5DFE3471" w:rsidR="2565E82B">
              <w:rPr>
                <w:rFonts w:ascii="Calibri" w:hAnsi="Calibri" w:cs="Arial"/>
                <w:b w:val="1"/>
                <w:bCs w:val="1"/>
                <w:i w:val="1"/>
                <w:iCs w:val="1"/>
                <w:color w:val="548DD4"/>
                <w:sz w:val="20"/>
                <w:szCs w:val="20"/>
                <w:lang w:eastAsia="es-CL"/>
              </w:rPr>
              <w:t>Abordaje de la Problemática: Para abordarla, se planea utilizar técnicas de desarrollo ágil y metodologías de diseño centradas en el usuario para asegurar que la solución final sea fácil de usar y responda a las necesidades de los negocios.</w:t>
            </w:r>
            <w:r w:rsidRPr="5DFE3471" w:rsidR="002F51D5">
              <w:rPr>
                <w:rFonts w:ascii="Calibri" w:hAnsi="Calibri" w:cs="Arial"/>
                <w:i w:val="1"/>
                <w:iCs w:val="1"/>
                <w:color w:val="548DD4"/>
                <w:sz w:val="20"/>
                <w:szCs w:val="20"/>
                <w:lang w:eastAsia="es-CL"/>
              </w:rPr>
              <w:t xml:space="preserve"> Se implementarán tecnologías web modernas, bases de datos seguras y servicios de notificación automática para garantizar que el sistema sea eficiente y seguro.</w:t>
            </w:r>
          </w:p>
        </w:tc>
      </w:tr>
      <w:tr w:rsidR="00D110EC" w:rsidTr="5DFE3471"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002F51D5" w:rsidP="002F51D5" w:rsidRDefault="002F51D5" w14:paraId="024FFE41"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E</w:t>
            </w:r>
            <w:r w:rsidRPr="002F51D5">
              <w:rPr>
                <w:rFonts w:ascii="Calibri" w:hAnsi="Calibri" w:cs="Arial"/>
                <w:i/>
                <w:color w:val="548DD4"/>
                <w:sz w:val="20"/>
                <w:szCs w:val="20"/>
                <w:lang w:eastAsia="es-CL"/>
              </w:rPr>
              <w:t>l proyecto</w:t>
            </w:r>
            <w:r w:rsidRPr="008942F5" w:rsidR="00D110EC">
              <w:rPr>
                <w:rFonts w:ascii="Calibri" w:hAnsi="Calibri" w:cs="Arial"/>
                <w:i/>
                <w:color w:val="548DD4"/>
                <w:sz w:val="20"/>
                <w:szCs w:val="20"/>
                <w:lang w:eastAsia="es-CL"/>
              </w:rPr>
              <w:t xml:space="preserve"> </w:t>
            </w:r>
            <w:r w:rsidRPr="002F51D5">
              <w:rPr>
                <w:rFonts w:ascii="Calibri" w:hAnsi="Calibri" w:cs="Arial"/>
                <w:i/>
                <w:color w:val="548DD4"/>
                <w:sz w:val="20"/>
                <w:szCs w:val="20"/>
                <w:lang w:eastAsia="es-CL"/>
              </w:rPr>
              <w:t xml:space="preserve">se alinea estrechamente con </w:t>
            </w:r>
            <w:r>
              <w:rPr>
                <w:rFonts w:ascii="Calibri" w:hAnsi="Calibri" w:cs="Arial"/>
                <w:i/>
                <w:color w:val="548DD4"/>
                <w:sz w:val="20"/>
                <w:szCs w:val="20"/>
                <w:lang w:eastAsia="es-CL"/>
              </w:rPr>
              <w:t>e</w:t>
            </w:r>
            <w:r w:rsidRPr="002F51D5">
              <w:rPr>
                <w:rFonts w:ascii="Calibri" w:hAnsi="Calibri" w:cs="Arial"/>
                <w:i/>
                <w:color w:val="548DD4"/>
                <w:sz w:val="20"/>
                <w:szCs w:val="20"/>
                <w:lang w:eastAsia="es-CL"/>
              </w:rPr>
              <w:t>l perfil de egreso. Para crear un sistema de gestión de reservas, es necesario utilizar habilidades importantes como la integración de plataformas, la gestión ágil de proyectos, la seguridad de sistemas y la inteligencia comercial, que se incluyen en el perfil de egreso.</w:t>
            </w:r>
          </w:p>
          <w:p w:rsidR="002F51D5" w:rsidP="002F51D5" w:rsidRDefault="002F51D5" w14:paraId="2A33500A" w14:textId="77777777">
            <w:pPr>
              <w:pStyle w:val="Prrafodelista"/>
              <w:numPr>
                <w:ilvl w:val="0"/>
                <w:numId w:val="7"/>
              </w:numPr>
              <w:jc w:val="both"/>
              <w:rPr>
                <w:rFonts w:ascii="Calibri" w:hAnsi="Calibri" w:cs="Arial"/>
                <w:i/>
                <w:color w:val="548DD4"/>
                <w:sz w:val="20"/>
                <w:szCs w:val="20"/>
                <w:lang w:eastAsia="es-CL"/>
              </w:rPr>
            </w:pPr>
            <w:r w:rsidRPr="002F51D5">
              <w:rPr>
                <w:rFonts w:ascii="Calibri" w:hAnsi="Calibri" w:cs="Arial"/>
                <w:b/>
                <w:bCs/>
                <w:i/>
                <w:color w:val="548DD4"/>
                <w:sz w:val="20"/>
                <w:szCs w:val="20"/>
                <w:lang w:eastAsia="es-CL"/>
              </w:rPr>
              <w:t>Integración de Plataformas</w:t>
            </w:r>
            <w:r w:rsidRPr="002F51D5">
              <w:rPr>
                <w:rFonts w:ascii="Calibri" w:hAnsi="Calibri" w:cs="Arial"/>
                <w:i/>
                <w:color w:val="548DD4"/>
                <w:sz w:val="20"/>
                <w:szCs w:val="20"/>
                <w:lang w:eastAsia="es-CL"/>
              </w:rPr>
              <w:t>: El proyecto requiere la integración de múltiples plataformas y sistemas</w:t>
            </w:r>
            <w:r>
              <w:rPr>
                <w:rFonts w:ascii="Calibri" w:hAnsi="Calibri" w:cs="Arial"/>
                <w:i/>
                <w:color w:val="548DD4"/>
                <w:sz w:val="20"/>
                <w:szCs w:val="20"/>
                <w:lang w:eastAsia="es-CL"/>
              </w:rPr>
              <w:t>.</w:t>
            </w:r>
          </w:p>
          <w:p w:rsidRPr="00303677" w:rsidR="002F51D5" w:rsidP="002F51D5" w:rsidRDefault="00303677" w14:paraId="5951AE6E"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lastRenderedPageBreak/>
              <w:t>Gestión Ágil de Proyectos:</w:t>
            </w:r>
            <w:r>
              <w:rPr>
                <w:rFonts w:ascii="Calibri" w:hAnsi="Calibri" w:cs="Arial"/>
                <w:b/>
                <w:bCs/>
                <w:i/>
                <w:color w:val="548DD4"/>
                <w:sz w:val="20"/>
                <w:szCs w:val="20"/>
                <w:lang w:eastAsia="es-CL"/>
              </w:rPr>
              <w:t xml:space="preserve"> </w:t>
            </w:r>
            <w:r w:rsidRPr="00303677">
              <w:rPr>
                <w:rFonts w:ascii="Calibri" w:hAnsi="Calibri" w:cs="Arial"/>
                <w:i/>
                <w:color w:val="548DD4"/>
                <w:sz w:val="20"/>
                <w:szCs w:val="20"/>
                <w:lang w:eastAsia="es-CL"/>
              </w:rPr>
              <w:t>Se aplicarán metodologías ágiles</w:t>
            </w:r>
            <w:r>
              <w:rPr>
                <w:rFonts w:ascii="Calibri" w:hAnsi="Calibri" w:cs="Arial"/>
                <w:i/>
                <w:color w:val="548DD4"/>
                <w:sz w:val="20"/>
                <w:szCs w:val="20"/>
                <w:lang w:eastAsia="es-CL"/>
              </w:rPr>
              <w:t xml:space="preserve"> </w:t>
            </w:r>
            <w:r w:rsidRPr="00303677">
              <w:rPr>
                <w:rFonts w:ascii="Calibri" w:hAnsi="Calibri" w:cs="Arial"/>
                <w:i/>
                <w:color w:val="548DD4"/>
                <w:sz w:val="20"/>
                <w:szCs w:val="20"/>
                <w:lang w:eastAsia="es-CL"/>
              </w:rPr>
              <w:t>para gestionar el proyect</w:t>
            </w:r>
            <w:r>
              <w:rPr>
                <w:rFonts w:ascii="Calibri" w:hAnsi="Calibri" w:cs="Arial"/>
                <w:i/>
                <w:color w:val="548DD4"/>
                <w:sz w:val="20"/>
                <w:szCs w:val="20"/>
                <w:lang w:eastAsia="es-CL"/>
              </w:rPr>
              <w:t>o.</w:t>
            </w:r>
          </w:p>
          <w:p w:rsidRPr="00303677" w:rsidR="00303677" w:rsidP="002F51D5" w:rsidRDefault="00303677" w14:paraId="5CF40041"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t>Seguridad en Sistemas:</w:t>
            </w:r>
            <w:r>
              <w:rPr>
                <w:rFonts w:ascii="Calibri" w:hAnsi="Calibri" w:cs="Arial"/>
                <w:b/>
                <w:bCs/>
                <w:i/>
                <w:color w:val="548DD4"/>
                <w:sz w:val="20"/>
                <w:szCs w:val="20"/>
                <w:lang w:eastAsia="es-CL"/>
              </w:rPr>
              <w:t xml:space="preserve"> </w:t>
            </w:r>
            <w:r w:rsidRPr="00303677">
              <w:rPr>
                <w:rFonts w:ascii="Calibri" w:hAnsi="Calibri" w:cs="Arial"/>
                <w:i/>
                <w:color w:val="548DD4"/>
                <w:sz w:val="20"/>
                <w:szCs w:val="20"/>
                <w:lang w:eastAsia="es-CL"/>
              </w:rPr>
              <w:t>La protección de datos de clientes y la seguridad en transacciones es un aspecto</w:t>
            </w:r>
            <w:r>
              <w:rPr>
                <w:rFonts w:ascii="Calibri" w:hAnsi="Calibri" w:cs="Arial"/>
                <w:i/>
                <w:color w:val="548DD4"/>
                <w:sz w:val="20"/>
                <w:szCs w:val="20"/>
                <w:lang w:eastAsia="es-CL"/>
              </w:rPr>
              <w:t xml:space="preserve"> donde hay que tener mucho ojo</w:t>
            </w:r>
            <w:r w:rsidRPr="00303677">
              <w:rPr>
                <w:rFonts w:ascii="Calibri" w:hAnsi="Calibri" w:cs="Arial"/>
                <w:i/>
                <w:color w:val="548DD4"/>
                <w:sz w:val="20"/>
                <w:szCs w:val="20"/>
                <w:lang w:eastAsia="es-CL"/>
              </w:rPr>
              <w:t>.</w:t>
            </w:r>
          </w:p>
          <w:p w:rsidRPr="00303677" w:rsidR="00303677" w:rsidP="002F51D5" w:rsidRDefault="00303677" w14:paraId="379C1AB1"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t>Inteligencia de Negocios:</w:t>
            </w:r>
            <w:r>
              <w:rPr>
                <w:rFonts w:ascii="Calibri" w:hAnsi="Calibri" w:cs="Arial"/>
                <w:b/>
                <w:bCs/>
                <w:i/>
                <w:color w:val="548DD4"/>
                <w:sz w:val="20"/>
                <w:szCs w:val="20"/>
                <w:lang w:eastAsia="es-CL"/>
              </w:rPr>
              <w:t xml:space="preserve"> </w:t>
            </w:r>
            <w:r>
              <w:rPr>
                <w:rFonts w:ascii="Calibri" w:hAnsi="Calibri" w:cs="Arial"/>
                <w:i/>
                <w:color w:val="548DD4"/>
                <w:sz w:val="20"/>
                <w:szCs w:val="20"/>
                <w:lang w:eastAsia="es-CL"/>
              </w:rPr>
              <w:t>Para la toma de decisiones el análisis de datos es una de las otras competencias fundamentales.</w:t>
            </w:r>
          </w:p>
          <w:p w:rsidRPr="00303677" w:rsidR="00303677" w:rsidP="00303677" w:rsidRDefault="00303677" w14:paraId="2CA669CB" w14:textId="406BA3B4">
            <w:pPr>
              <w:jc w:val="both"/>
              <w:rPr>
                <w:rFonts w:ascii="Calibri" w:hAnsi="Calibri" w:cs="Arial"/>
                <w:i/>
                <w:color w:val="548DD4"/>
                <w:sz w:val="20"/>
                <w:szCs w:val="20"/>
                <w:lang w:eastAsia="es-CL"/>
              </w:rPr>
            </w:pPr>
            <w:r>
              <w:rPr>
                <w:rFonts w:ascii="Calibri" w:hAnsi="Calibri" w:cs="Arial"/>
                <w:i/>
                <w:color w:val="548DD4"/>
                <w:sz w:val="20"/>
                <w:szCs w:val="20"/>
                <w:lang w:eastAsia="es-CL"/>
              </w:rPr>
              <w:t>Además, p</w:t>
            </w:r>
            <w:r w:rsidRPr="00303677">
              <w:rPr>
                <w:rFonts w:ascii="Calibri" w:hAnsi="Calibri" w:cs="Arial"/>
                <w:i/>
                <w:color w:val="548DD4"/>
                <w:sz w:val="20"/>
                <w:szCs w:val="20"/>
                <w:lang w:eastAsia="es-CL"/>
              </w:rPr>
              <w:t xml:space="preserve">ara desarrollar este proyecto de manera exitosa, se </w:t>
            </w:r>
            <w:r>
              <w:rPr>
                <w:rFonts w:ascii="Calibri" w:hAnsi="Calibri" w:cs="Arial"/>
                <w:i/>
                <w:color w:val="548DD4"/>
                <w:sz w:val="20"/>
                <w:szCs w:val="20"/>
                <w:lang w:eastAsia="es-CL"/>
              </w:rPr>
              <w:t>necesitarán</w:t>
            </w:r>
            <w:r w:rsidRPr="00303677">
              <w:rPr>
                <w:rFonts w:ascii="Calibri" w:hAnsi="Calibri" w:cs="Arial"/>
                <w:i/>
                <w:color w:val="548DD4"/>
                <w:sz w:val="20"/>
                <w:szCs w:val="20"/>
                <w:lang w:eastAsia="es-CL"/>
              </w:rPr>
              <w:t xml:space="preserve"> las competencias mencionadas</w:t>
            </w:r>
            <w:r>
              <w:rPr>
                <w:rFonts w:ascii="Calibri" w:hAnsi="Calibri" w:cs="Arial"/>
                <w:i/>
                <w:color w:val="548DD4"/>
                <w:sz w:val="20"/>
                <w:szCs w:val="20"/>
                <w:lang w:eastAsia="es-CL"/>
              </w:rPr>
              <w:t>,</w:t>
            </w:r>
            <w:r w:rsidRPr="00303677">
              <w:rPr>
                <w:rFonts w:ascii="Calibri" w:hAnsi="Calibri" w:cs="Arial"/>
                <w:i/>
                <w:color w:val="548DD4"/>
                <w:sz w:val="20"/>
                <w:szCs w:val="20"/>
                <w:lang w:eastAsia="es-CL"/>
              </w:rPr>
              <w:t xml:space="preserve"> para asegurar que el sistema sea </w:t>
            </w:r>
            <w:r>
              <w:rPr>
                <w:rFonts w:ascii="Calibri" w:hAnsi="Calibri" w:cs="Arial"/>
                <w:i/>
                <w:color w:val="548DD4"/>
                <w:sz w:val="20"/>
                <w:szCs w:val="20"/>
                <w:lang w:eastAsia="es-CL"/>
              </w:rPr>
              <w:t>robusto</w:t>
            </w:r>
            <w:r w:rsidRPr="00303677">
              <w:rPr>
                <w:rFonts w:ascii="Calibri" w:hAnsi="Calibri" w:cs="Arial"/>
                <w:i/>
                <w:color w:val="548DD4"/>
                <w:sz w:val="20"/>
                <w:szCs w:val="20"/>
                <w:lang w:eastAsia="es-CL"/>
              </w:rPr>
              <w:t xml:space="preserve"> y escalabl</w:t>
            </w:r>
            <w:r>
              <w:rPr>
                <w:rFonts w:ascii="Calibri" w:hAnsi="Calibri" w:cs="Arial"/>
                <w:i/>
                <w:color w:val="548DD4"/>
                <w:sz w:val="20"/>
                <w:szCs w:val="20"/>
                <w:lang w:eastAsia="es-CL"/>
              </w:rPr>
              <w:t>e</w:t>
            </w:r>
            <w:r w:rsidRPr="00303677">
              <w:rPr>
                <w:rFonts w:ascii="Calibri" w:hAnsi="Calibri" w:cs="Arial"/>
                <w:i/>
                <w:color w:val="548DD4"/>
                <w:sz w:val="20"/>
                <w:szCs w:val="20"/>
                <w:lang w:eastAsia="es-CL"/>
              </w:rPr>
              <w:t>.</w:t>
            </w:r>
          </w:p>
        </w:tc>
      </w:tr>
      <w:tr w:rsidR="00D110EC" w:rsidTr="5DFE3471"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tcMar/>
            <w:vAlign w:val="center"/>
          </w:tcPr>
          <w:p w:rsidR="00303677" w:rsidP="009D04DC" w:rsidRDefault="00303677" w14:paraId="1EFAC13D"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Nuestros</w:t>
            </w:r>
            <w:r w:rsidRPr="00303677">
              <w:rPr>
                <w:rFonts w:ascii="Calibri" w:hAnsi="Calibri" w:cs="Arial"/>
                <w:i/>
                <w:color w:val="548DD4"/>
                <w:sz w:val="20"/>
                <w:szCs w:val="20"/>
                <w:lang w:eastAsia="es-CL"/>
              </w:rPr>
              <w:t xml:space="preserve"> intereses profesionales </w:t>
            </w:r>
            <w:r>
              <w:rPr>
                <w:rFonts w:ascii="Calibri" w:hAnsi="Calibri" w:cs="Arial"/>
                <w:i/>
                <w:color w:val="548DD4"/>
                <w:sz w:val="20"/>
                <w:szCs w:val="20"/>
                <w:lang w:eastAsia="es-CL"/>
              </w:rPr>
              <w:t xml:space="preserve">en común </w:t>
            </w:r>
            <w:r w:rsidRPr="00303677">
              <w:rPr>
                <w:rFonts w:ascii="Calibri" w:hAnsi="Calibri" w:cs="Arial"/>
                <w:i/>
                <w:color w:val="548DD4"/>
                <w:sz w:val="20"/>
                <w:szCs w:val="20"/>
                <w:lang w:eastAsia="es-CL"/>
              </w:rPr>
              <w:t xml:space="preserve">se centran en el desarrollo de </w:t>
            </w:r>
            <w:r>
              <w:rPr>
                <w:rFonts w:ascii="Calibri" w:hAnsi="Calibri" w:cs="Arial"/>
                <w:i/>
                <w:color w:val="548DD4"/>
                <w:sz w:val="20"/>
                <w:szCs w:val="20"/>
                <w:lang w:eastAsia="es-CL"/>
              </w:rPr>
              <w:t xml:space="preserve">nuevas </w:t>
            </w:r>
            <w:r w:rsidRPr="00303677">
              <w:rPr>
                <w:rFonts w:ascii="Calibri" w:hAnsi="Calibri" w:cs="Arial"/>
                <w:i/>
                <w:color w:val="548DD4"/>
                <w:sz w:val="20"/>
                <w:szCs w:val="20"/>
                <w:lang w:eastAsia="es-CL"/>
              </w:rPr>
              <w:t xml:space="preserve">soluciones tecnológicas que mejoren la </w:t>
            </w:r>
            <w:r w:rsidRPr="00303677">
              <w:rPr>
                <w:rFonts w:ascii="Calibri" w:hAnsi="Calibri" w:cs="Arial"/>
                <w:i/>
                <w:color w:val="548DD4"/>
                <w:sz w:val="20"/>
                <w:szCs w:val="20"/>
                <w:lang w:eastAsia="es-CL"/>
              </w:rPr>
              <w:t>eficiencia</w:t>
            </w:r>
            <w:r>
              <w:rPr>
                <w:rFonts w:ascii="Calibri" w:hAnsi="Calibri" w:cs="Arial"/>
                <w:i/>
                <w:color w:val="548DD4"/>
                <w:sz w:val="20"/>
                <w:szCs w:val="20"/>
                <w:lang w:eastAsia="es-CL"/>
              </w:rPr>
              <w:t xml:space="preserve"> </w:t>
            </w:r>
            <w:r w:rsidRPr="00303677">
              <w:rPr>
                <w:rFonts w:ascii="Calibri" w:hAnsi="Calibri" w:cs="Arial"/>
                <w:i/>
                <w:color w:val="548DD4"/>
                <w:sz w:val="20"/>
                <w:szCs w:val="20"/>
                <w:lang w:eastAsia="es-CL"/>
              </w:rPr>
              <w:t>de</w:t>
            </w:r>
            <w:r w:rsidRPr="00303677">
              <w:rPr>
                <w:rFonts w:ascii="Calibri" w:hAnsi="Calibri" w:cs="Arial"/>
                <w:i/>
                <w:color w:val="548DD4"/>
                <w:sz w:val="20"/>
                <w:szCs w:val="20"/>
                <w:lang w:eastAsia="es-CL"/>
              </w:rPr>
              <w:t xml:space="preserve"> las empresas y en la creación de software que facilite la vida de las personas mediante la automatización de procesos.</w:t>
            </w:r>
          </w:p>
          <w:p w:rsidRPr="005142B6" w:rsidR="00D110EC" w:rsidP="009D04DC" w:rsidRDefault="00303677" w14:paraId="64665DAC" w14:textId="291B3505">
            <w:pPr>
              <w:jc w:val="both"/>
              <w:rPr>
                <w:rFonts w:ascii="Calibri" w:hAnsi="Calibri" w:cs="Arial"/>
                <w:i/>
                <w:color w:val="548DD4"/>
                <w:sz w:val="20"/>
                <w:szCs w:val="20"/>
                <w:highlight w:val="yellow"/>
                <w:lang w:eastAsia="es-CL"/>
              </w:rPr>
            </w:pPr>
            <w:r w:rsidRPr="00303677">
              <w:rPr>
                <w:rFonts w:ascii="Calibri" w:hAnsi="Calibri" w:cs="Arial"/>
                <w:i/>
                <w:color w:val="548DD4"/>
                <w:sz w:val="20"/>
                <w:szCs w:val="20"/>
                <w:lang w:eastAsia="es-CL"/>
              </w:rPr>
              <w:t xml:space="preserve">Este proyecto </w:t>
            </w:r>
            <w:r>
              <w:rPr>
                <w:rFonts w:ascii="Calibri" w:hAnsi="Calibri" w:cs="Arial"/>
                <w:i/>
                <w:color w:val="548DD4"/>
                <w:sz w:val="20"/>
                <w:szCs w:val="20"/>
                <w:lang w:eastAsia="es-CL"/>
              </w:rPr>
              <w:t>nos</w:t>
            </w:r>
            <w:r w:rsidRPr="00303677">
              <w:rPr>
                <w:rFonts w:ascii="Calibri" w:hAnsi="Calibri" w:cs="Arial"/>
                <w:i/>
                <w:color w:val="548DD4"/>
                <w:sz w:val="20"/>
                <w:szCs w:val="20"/>
                <w:lang w:eastAsia="es-CL"/>
              </w:rPr>
              <w:t xml:space="preserve"> permitirá aplicar conocimientos adquiridos durante </w:t>
            </w:r>
            <w:r>
              <w:rPr>
                <w:rFonts w:ascii="Calibri" w:hAnsi="Calibri" w:cs="Arial"/>
                <w:i/>
                <w:color w:val="548DD4"/>
                <w:sz w:val="20"/>
                <w:szCs w:val="20"/>
                <w:lang w:eastAsia="es-CL"/>
              </w:rPr>
              <w:t>nuestra</w:t>
            </w:r>
            <w:r w:rsidRPr="00303677">
              <w:rPr>
                <w:rFonts w:ascii="Calibri" w:hAnsi="Calibri" w:cs="Arial"/>
                <w:i/>
                <w:color w:val="548DD4"/>
                <w:sz w:val="20"/>
                <w:szCs w:val="20"/>
                <w:lang w:eastAsia="es-CL"/>
              </w:rPr>
              <w:t xml:space="preserve"> formación en áreas </w:t>
            </w:r>
            <w:r>
              <w:rPr>
                <w:rFonts w:ascii="Calibri" w:hAnsi="Calibri" w:cs="Arial"/>
                <w:i/>
                <w:color w:val="548DD4"/>
                <w:sz w:val="20"/>
                <w:szCs w:val="20"/>
                <w:lang w:eastAsia="es-CL"/>
              </w:rPr>
              <w:t>tales</w:t>
            </w:r>
            <w:r w:rsidRPr="00303677">
              <w:rPr>
                <w:rFonts w:ascii="Calibri" w:hAnsi="Calibri" w:cs="Arial"/>
                <w:i/>
                <w:color w:val="548DD4"/>
                <w:sz w:val="20"/>
                <w:szCs w:val="20"/>
                <w:lang w:eastAsia="es-CL"/>
              </w:rPr>
              <w:t xml:space="preserve"> como</w:t>
            </w:r>
            <w:r>
              <w:rPr>
                <w:rFonts w:ascii="Calibri" w:hAnsi="Calibri" w:cs="Arial"/>
                <w:i/>
                <w:color w:val="548DD4"/>
                <w:sz w:val="20"/>
                <w:szCs w:val="20"/>
                <w:lang w:eastAsia="es-CL"/>
              </w:rPr>
              <w:t>:</w:t>
            </w:r>
            <w:r w:rsidRPr="00303677">
              <w:rPr>
                <w:rFonts w:ascii="Calibri" w:hAnsi="Calibri" w:cs="Arial"/>
                <w:i/>
                <w:color w:val="548DD4"/>
                <w:sz w:val="20"/>
                <w:szCs w:val="20"/>
                <w:lang w:eastAsia="es-CL"/>
              </w:rPr>
              <w:t xml:space="preserve"> desarrollo de software, seguridad informática, y análisis de datos. También </w:t>
            </w:r>
            <w:r>
              <w:rPr>
                <w:rFonts w:ascii="Calibri" w:hAnsi="Calibri" w:cs="Arial"/>
                <w:i/>
                <w:color w:val="548DD4"/>
                <w:sz w:val="20"/>
                <w:szCs w:val="20"/>
                <w:lang w:eastAsia="es-CL"/>
              </w:rPr>
              <w:t>nos</w:t>
            </w:r>
            <w:r w:rsidRPr="00303677">
              <w:rPr>
                <w:rFonts w:ascii="Calibri" w:hAnsi="Calibri" w:cs="Arial"/>
                <w:i/>
                <w:color w:val="548DD4"/>
                <w:sz w:val="20"/>
                <w:szCs w:val="20"/>
                <w:lang w:eastAsia="es-CL"/>
              </w:rPr>
              <w:t xml:space="preserve"> brindará experiencia en la gestión de proyectos y en el trabajo con clientes reales, lo cual es fundamental para </w:t>
            </w:r>
            <w:r>
              <w:rPr>
                <w:rFonts w:ascii="Calibri" w:hAnsi="Calibri" w:cs="Arial"/>
                <w:i/>
                <w:color w:val="548DD4"/>
                <w:sz w:val="20"/>
                <w:szCs w:val="20"/>
                <w:lang w:eastAsia="es-CL"/>
              </w:rPr>
              <w:t>nuestro</w:t>
            </w:r>
            <w:r w:rsidRPr="00303677">
              <w:rPr>
                <w:rFonts w:ascii="Calibri" w:hAnsi="Calibri" w:cs="Arial"/>
                <w:i/>
                <w:color w:val="548DD4"/>
                <w:sz w:val="20"/>
                <w:szCs w:val="20"/>
                <w:lang w:eastAsia="es-CL"/>
              </w:rPr>
              <w:t xml:space="preserve"> crecimiento profesional y para fortalecer </w:t>
            </w:r>
            <w:r>
              <w:rPr>
                <w:rFonts w:ascii="Calibri" w:hAnsi="Calibri" w:cs="Arial"/>
                <w:i/>
                <w:color w:val="548DD4"/>
                <w:sz w:val="20"/>
                <w:szCs w:val="20"/>
                <w:lang w:eastAsia="es-CL"/>
              </w:rPr>
              <w:t xml:space="preserve">nuestras </w:t>
            </w:r>
            <w:r w:rsidRPr="00303677">
              <w:rPr>
                <w:rFonts w:ascii="Calibri" w:hAnsi="Calibri" w:cs="Arial"/>
                <w:i/>
                <w:color w:val="548DD4"/>
                <w:sz w:val="20"/>
                <w:szCs w:val="20"/>
                <w:lang w:eastAsia="es-CL"/>
              </w:rPr>
              <w:t>habilidades</w:t>
            </w:r>
            <w:r w:rsidRPr="00303677">
              <w:rPr>
                <w:rFonts w:ascii="Calibri" w:hAnsi="Calibri" w:cs="Arial"/>
                <w:i/>
                <w:color w:val="548DD4"/>
                <w:sz w:val="20"/>
                <w:szCs w:val="20"/>
                <w:lang w:eastAsia="es-CL"/>
              </w:rPr>
              <w:t xml:space="preserve"> como ingeniero informático.</w:t>
            </w:r>
          </w:p>
        </w:tc>
      </w:tr>
      <w:tr w:rsidR="00D110EC" w:rsidTr="5DFE3471"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5DFE3471" w:rsidRDefault="00D110EC" w14:paraId="515F6ADE" w14:textId="450E57F4">
            <w:pPr>
              <w:pStyle w:val="Normal"/>
              <w:rPr>
                <w:rFonts w:ascii="Calibri" w:hAnsi="Calibri" w:cs="Arial"/>
                <w:i w:val="1"/>
                <w:iCs w:val="1"/>
                <w:color w:val="548DD4"/>
                <w:sz w:val="20"/>
                <w:szCs w:val="20"/>
                <w:lang w:eastAsia="es-CL"/>
              </w:rPr>
            </w:pPr>
            <w:r w:rsidRPr="5DFE3471" w:rsidR="3146636D">
              <w:rPr>
                <w:rFonts w:ascii="Calibri" w:hAnsi="Calibri" w:cs="Arial"/>
                <w:i w:val="1"/>
                <w:iCs w:val="1"/>
                <w:color w:val="548DD4"/>
                <w:sz w:val="20"/>
                <w:szCs w:val="20"/>
                <w:lang w:eastAsia="es-CL"/>
              </w:rPr>
              <w:t>El proyecto se diseñará en un semestre académico, con etapas definidas como (análisis, diseño, desarrollo, pruebas, y entrega final).</w:t>
            </w:r>
            <w:r w:rsidRPr="5DFE3471" w:rsidR="3146636D">
              <w:rPr>
                <w:rFonts w:ascii="Calibri" w:hAnsi="Calibri" w:cs="Arial"/>
                <w:i w:val="1"/>
                <w:iCs w:val="1"/>
                <w:color w:val="548DD4"/>
                <w:sz w:val="20"/>
                <w:szCs w:val="20"/>
                <w:lang w:eastAsia="es-CL"/>
              </w:rPr>
              <w:t xml:space="preserve"> La planificación del proyecto incluirá metas semanales y revisiones periódicas para asegurar que el desarrollo progrese según lo previsto.</w:t>
            </w:r>
          </w:p>
          <w:p w:rsidRPr="00834A98" w:rsidR="00D110EC" w:rsidP="5DFE3471" w:rsidRDefault="00D110EC" w14:paraId="012EB426" w14:textId="3323687F">
            <w:pPr>
              <w:pStyle w:val="Normal"/>
              <w:rPr>
                <w:rFonts w:ascii="Calibri" w:hAnsi="Calibri" w:cs="Arial"/>
                <w:i w:val="1"/>
                <w:iCs w:val="1"/>
                <w:color w:val="548DD4"/>
                <w:sz w:val="20"/>
                <w:szCs w:val="20"/>
                <w:lang w:eastAsia="es-CL"/>
              </w:rPr>
            </w:pPr>
            <w:r w:rsidRPr="5DFE3471" w:rsidR="44283CA3">
              <w:rPr>
                <w:rFonts w:ascii="Calibri" w:hAnsi="Calibri" w:cs="Arial"/>
                <w:i w:val="1"/>
                <w:iCs w:val="1"/>
                <w:color w:val="548DD4"/>
                <w:sz w:val="20"/>
                <w:szCs w:val="20"/>
                <w:lang w:eastAsia="es-CL"/>
              </w:rPr>
              <w:t>Analizando las horas de trabajo, determinamos que Las horas asignadas a la asignatura son suficientes para cubrir las necesidades del proyecto, siempre que se realice una gestión eficiente del tiempo y se aprovechen al máximo las sesiones prácticas y teóricas para avanzar en el desarrollo.</w:t>
            </w:r>
          </w:p>
          <w:p w:rsidRPr="00834A98" w:rsidR="00D110EC" w:rsidP="5DFE3471" w:rsidRDefault="00D110EC" w14:paraId="29056C1D" w14:textId="3CB0DA1C">
            <w:pPr>
              <w:pStyle w:val="Normal"/>
              <w:rPr>
                <w:rFonts w:ascii="Calibri" w:hAnsi="Calibri" w:cs="Arial"/>
                <w:i w:val="1"/>
                <w:iCs w:val="1"/>
                <w:color w:val="548DD4"/>
                <w:sz w:val="20"/>
                <w:szCs w:val="20"/>
                <w:lang w:eastAsia="es-CL"/>
              </w:rPr>
            </w:pPr>
            <w:r w:rsidRPr="5DFE3471" w:rsidR="44283CA3">
              <w:rPr>
                <w:rFonts w:ascii="Calibri" w:hAnsi="Calibri" w:cs="Arial"/>
                <w:i w:val="1"/>
                <w:iCs w:val="1"/>
                <w:color w:val="548DD4"/>
                <w:sz w:val="20"/>
                <w:szCs w:val="20"/>
                <w:lang w:eastAsia="es-CL"/>
              </w:rPr>
              <w:t>El desarrollo del proyecto requerirá herramientas de software estándar (IDE, sistemas de control de versiones, bases de datos, etc.) y posiblemente algunos servicios en la nube para alojamiento y almacenamiento de datos.</w:t>
            </w:r>
          </w:p>
          <w:p w:rsidRPr="00834A98" w:rsidR="00D110EC" w:rsidP="5DFE3471" w:rsidRDefault="00D110EC" w14:paraId="499E1D22" w14:textId="2061BFC9">
            <w:pPr>
              <w:pStyle w:val="Normal"/>
              <w:rPr>
                <w:rFonts w:ascii="Calibri" w:hAnsi="Calibri" w:cs="Arial"/>
                <w:b w:val="0"/>
                <w:bCs w:val="0"/>
                <w:i w:val="1"/>
                <w:iCs w:val="1"/>
                <w:color w:val="548DD4"/>
                <w:sz w:val="20"/>
                <w:szCs w:val="20"/>
                <w:lang w:eastAsia="es-CL"/>
              </w:rPr>
            </w:pPr>
            <w:r w:rsidRPr="5DFE3471" w:rsidR="44283CA3">
              <w:rPr>
                <w:rFonts w:ascii="Calibri" w:hAnsi="Calibri" w:cs="Arial"/>
                <w:b w:val="1"/>
                <w:bCs w:val="1"/>
                <w:i w:val="1"/>
                <w:iCs w:val="1"/>
                <w:color w:val="548DD4"/>
                <w:sz w:val="20"/>
                <w:szCs w:val="20"/>
                <w:lang w:eastAsia="es-CL"/>
              </w:rPr>
              <w:t xml:space="preserve">Factores Externos que Facilitan el Desarrollo del proyecto: </w:t>
            </w:r>
            <w:r w:rsidRPr="5DFE3471" w:rsidR="23A53244">
              <w:rPr>
                <w:rFonts w:ascii="Calibri" w:hAnsi="Calibri" w:cs="Arial"/>
                <w:b w:val="0"/>
                <w:bCs w:val="0"/>
                <w:i w:val="1"/>
                <w:iCs w:val="1"/>
                <w:color w:val="548DD4"/>
                <w:sz w:val="20"/>
                <w:szCs w:val="20"/>
                <w:lang w:eastAsia="es-CL"/>
              </w:rPr>
              <w:t>Accesibilidad a herramientas de desarrollo gratuitas o de bajo costo. Disponibilidad de tecnologías maduras y documentadas para implementar las funcionalidades necesarias. Y por último el apoyo del docente.</w:t>
            </w:r>
          </w:p>
          <w:p w:rsidRPr="00834A98" w:rsidR="00D110EC" w:rsidP="5DFE3471" w:rsidRDefault="00D110EC" w14:paraId="25C2897A" w14:textId="639565AC">
            <w:pPr>
              <w:pStyle w:val="Normal"/>
              <w:rPr>
                <w:rFonts w:ascii="Calibri" w:hAnsi="Calibri" w:cs="Arial"/>
                <w:b w:val="1"/>
                <w:bCs w:val="1"/>
                <w:i w:val="1"/>
                <w:iCs w:val="1"/>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5DFE3471" w14:paraId="63A75374" w14:textId="77777777">
        <w:trPr>
          <w:trHeight w:val="440"/>
        </w:trPr>
        <w:tc>
          <w:tcPr>
            <w:tcW w:w="9498" w:type="dxa"/>
            <w:tcMar/>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5DFE3471" w14:paraId="2571AA8A" w14:textId="77777777">
        <w:trPr>
          <w:trHeight w:val="440"/>
        </w:trPr>
        <w:tc>
          <w:tcPr>
            <w:tcW w:w="9498" w:type="dxa"/>
            <w:shd w:val="clear" w:color="auto" w:fill="D9E2F3" w:themeFill="accent1" w:themeFillTint="33"/>
            <w:tcMar/>
            <w:vAlign w:val="center"/>
          </w:tcPr>
          <w:p w:rsidRPr="007621F7" w:rsidR="00D110EC" w:rsidP="00C27FB0" w:rsidRDefault="00D110EC" w14:paraId="25396202" w14:textId="605AAE17">
            <w:pPr>
              <w:pStyle w:val="Piedepgina"/>
              <w:jc w:val="both"/>
              <w:rPr>
                <w:rFonts w:ascii="Calibri" w:hAnsi="Calibri"/>
                <w:color w:val="1F3864" w:themeColor="accent1" w:themeShade="80"/>
              </w:rPr>
            </w:pPr>
            <w:r w:rsidRPr="5DFE3471" w:rsidR="00D110EC">
              <w:rPr>
                <w:rFonts w:ascii="Calibri" w:hAnsi="Calibri"/>
                <w:color w:val="1F3864" w:themeColor="accent1" w:themeTint="FF"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25"/>
        <w:gridCol w:w="6873"/>
      </w:tblGrid>
      <w:tr w:rsidRPr="00024376" w:rsidR="00D110EC" w:rsidTr="5DFE3471" w14:paraId="4C958597" w14:textId="77777777">
        <w:trPr>
          <w:trHeight w:val="1259"/>
        </w:trPr>
        <w:tc>
          <w:tcPr>
            <w:tcW w:w="2625"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73" w:type="dxa"/>
            <w:tcMar/>
            <w:vAlign w:val="center"/>
          </w:tcPr>
          <w:p w:rsidRPr="00711C16" w:rsidR="00D110EC" w:rsidP="5DFE3471" w:rsidRDefault="00D110EC" w14:paraId="29B62AD2" w14:textId="16B0EB5E">
            <w:pPr>
              <w:jc w:val="both"/>
              <w:rPr>
                <w:rFonts w:ascii="Calibri" w:hAnsi="Calibri" w:cs="Arial"/>
                <w:i w:val="1"/>
                <w:iCs w:val="1"/>
                <w:color w:val="548DD4"/>
                <w:sz w:val="20"/>
                <w:szCs w:val="20"/>
                <w:lang w:eastAsia="es-CL"/>
              </w:rPr>
            </w:pPr>
            <w:r w:rsidRPr="5DFE3471" w:rsidR="221B7DA6">
              <w:rPr>
                <w:rFonts w:ascii="Calibri" w:hAnsi="Calibri" w:cs="Arial"/>
                <w:i w:val="1"/>
                <w:iCs w:val="1"/>
                <w:color w:val="548DD4"/>
                <w:sz w:val="20"/>
                <w:szCs w:val="20"/>
                <w:lang w:eastAsia="es-CL"/>
              </w:rPr>
              <w:t xml:space="preserve">Desarrollar un sistema de </w:t>
            </w:r>
            <w:r w:rsidRPr="5DFE3471" w:rsidR="4480EE6F">
              <w:rPr>
                <w:rFonts w:ascii="Calibri" w:hAnsi="Calibri" w:cs="Arial"/>
                <w:i w:val="1"/>
                <w:iCs w:val="1"/>
                <w:color w:val="548DD4"/>
                <w:sz w:val="20"/>
                <w:szCs w:val="20"/>
                <w:lang w:eastAsia="es-CL"/>
              </w:rPr>
              <w:t>gestión</w:t>
            </w:r>
            <w:r w:rsidRPr="5DFE3471" w:rsidR="221B7DA6">
              <w:rPr>
                <w:rFonts w:ascii="Calibri" w:hAnsi="Calibri" w:cs="Arial"/>
                <w:i w:val="1"/>
                <w:iCs w:val="1"/>
                <w:color w:val="548DD4"/>
                <w:sz w:val="20"/>
                <w:szCs w:val="20"/>
                <w:lang w:eastAsia="es-CL"/>
              </w:rPr>
              <w:t xml:space="preserve"> de reservas eficiente y seguro para PYMES que permita automatizar el proceso de reservas de citas, mejorar la </w:t>
            </w:r>
            <w:r w:rsidRPr="5DFE3471" w:rsidR="1142353F">
              <w:rPr>
                <w:rFonts w:ascii="Calibri" w:hAnsi="Calibri" w:cs="Arial"/>
                <w:i w:val="1"/>
                <w:iCs w:val="1"/>
                <w:color w:val="548DD4"/>
                <w:sz w:val="20"/>
                <w:szCs w:val="20"/>
                <w:lang w:eastAsia="es-CL"/>
              </w:rPr>
              <w:t>retención</w:t>
            </w:r>
            <w:r w:rsidRPr="5DFE3471" w:rsidR="221B7DA6">
              <w:rPr>
                <w:rFonts w:ascii="Calibri" w:hAnsi="Calibri" w:cs="Arial"/>
                <w:i w:val="1"/>
                <w:iCs w:val="1"/>
                <w:color w:val="548DD4"/>
                <w:sz w:val="20"/>
                <w:szCs w:val="20"/>
                <w:lang w:eastAsia="es-CL"/>
              </w:rPr>
              <w:t xml:space="preserve"> de clientes y </w:t>
            </w:r>
            <w:r w:rsidRPr="5DFE3471" w:rsidR="6AFF2415">
              <w:rPr>
                <w:rFonts w:ascii="Calibri" w:hAnsi="Calibri" w:cs="Arial"/>
                <w:i w:val="1"/>
                <w:iCs w:val="1"/>
                <w:color w:val="548DD4"/>
                <w:sz w:val="20"/>
                <w:szCs w:val="20"/>
                <w:lang w:eastAsia="es-CL"/>
              </w:rPr>
              <w:t xml:space="preserve">optimizar la operatividad del negocio mediante el uso de </w:t>
            </w:r>
            <w:r w:rsidRPr="5DFE3471" w:rsidR="2C26BC72">
              <w:rPr>
                <w:rFonts w:ascii="Calibri" w:hAnsi="Calibri" w:cs="Arial"/>
                <w:i w:val="1"/>
                <w:iCs w:val="1"/>
                <w:color w:val="548DD4"/>
                <w:sz w:val="20"/>
                <w:szCs w:val="20"/>
                <w:lang w:eastAsia="es-CL"/>
              </w:rPr>
              <w:t>tecnologías</w:t>
            </w:r>
            <w:r w:rsidRPr="5DFE3471" w:rsidR="6AFF2415">
              <w:rPr>
                <w:rFonts w:ascii="Calibri" w:hAnsi="Calibri" w:cs="Arial"/>
                <w:i w:val="1"/>
                <w:iCs w:val="1"/>
                <w:color w:val="548DD4"/>
                <w:sz w:val="20"/>
                <w:szCs w:val="20"/>
                <w:lang w:eastAsia="es-CL"/>
              </w:rPr>
              <w:t xml:space="preserve"> modernas.</w:t>
            </w:r>
          </w:p>
        </w:tc>
      </w:tr>
      <w:tr w:rsidR="00D110EC" w:rsidTr="5DFE3471" w14:paraId="543120E8" w14:textId="77777777">
        <w:trPr>
          <w:trHeight w:val="834"/>
        </w:trPr>
        <w:tc>
          <w:tcPr>
            <w:tcW w:w="2625"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73" w:type="dxa"/>
            <w:tcMar/>
            <w:vAlign w:val="center"/>
          </w:tcPr>
          <w:p w:rsidRPr="00C502A9" w:rsidR="00D110EC" w:rsidP="5DFE3471" w:rsidRDefault="00D110EC" w14:paraId="751363BE" w14:textId="25DF0F6C">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 xml:space="preserve">Diseñar una plataforma digital intuitiva y amigable para la gestión de reservas que sea accesible desde dispositivos </w:t>
            </w:r>
            <w:r w:rsidRPr="5DFE3471" w:rsidR="30C43624">
              <w:rPr>
                <w:rFonts w:ascii="Calibri" w:hAnsi="Calibri" w:cs="Arial"/>
                <w:i w:val="1"/>
                <w:iCs w:val="1"/>
                <w:color w:val="548DD4"/>
                <w:sz w:val="20"/>
                <w:szCs w:val="20"/>
                <w:lang w:eastAsia="es-CL"/>
              </w:rPr>
              <w:t>móviles</w:t>
            </w:r>
            <w:r w:rsidRPr="5DFE3471" w:rsidR="30C43624">
              <w:rPr>
                <w:rFonts w:ascii="Calibri" w:hAnsi="Calibri" w:cs="Arial"/>
                <w:i w:val="1"/>
                <w:iCs w:val="1"/>
                <w:color w:val="548DD4"/>
                <w:sz w:val="20"/>
                <w:szCs w:val="20"/>
                <w:lang w:eastAsia="es-CL"/>
              </w:rPr>
              <w:t xml:space="preserve"> y/o web.</w:t>
            </w:r>
          </w:p>
          <w:p w:rsidRPr="00C502A9" w:rsidR="00D110EC" w:rsidP="5DFE3471" w:rsidRDefault="00D110EC" w14:paraId="3361B0B0" w14:textId="5D91BDAB">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 xml:space="preserve">Implementar un sistema de notificaciones automáticas para recordar a los clientes sus citas programadas, reduciendo así las cancelaciones a </w:t>
            </w:r>
            <w:r w:rsidRPr="5DFE3471" w:rsidR="30C43624">
              <w:rPr>
                <w:rFonts w:ascii="Calibri" w:hAnsi="Calibri" w:cs="Arial"/>
                <w:i w:val="1"/>
                <w:iCs w:val="1"/>
                <w:color w:val="548DD4"/>
                <w:sz w:val="20"/>
                <w:szCs w:val="20"/>
                <w:lang w:eastAsia="es-CL"/>
              </w:rPr>
              <w:t>última</w:t>
            </w:r>
            <w:r w:rsidRPr="5DFE3471" w:rsidR="30C43624">
              <w:rPr>
                <w:rFonts w:ascii="Calibri" w:hAnsi="Calibri" w:cs="Arial"/>
                <w:i w:val="1"/>
                <w:iCs w:val="1"/>
                <w:color w:val="548DD4"/>
                <w:sz w:val="20"/>
                <w:szCs w:val="20"/>
                <w:lang w:eastAsia="es-CL"/>
              </w:rPr>
              <w:t xml:space="preserve"> hora.</w:t>
            </w:r>
          </w:p>
          <w:p w:rsidRPr="00C502A9" w:rsidR="00D110EC" w:rsidP="5DFE3471" w:rsidRDefault="00D110EC" w14:paraId="13FD4835" w14:textId="4E333CC2">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Integrar herramientas de análisis de datos que permitan a los administradores del negocio realizar seguimiento de clientes, evaluar el comportamiento de asistencia</w:t>
            </w:r>
            <w:r w:rsidRPr="5DFE3471" w:rsidR="076C085A">
              <w:rPr>
                <w:rFonts w:ascii="Calibri" w:hAnsi="Calibri" w:cs="Arial"/>
                <w:i w:val="1"/>
                <w:iCs w:val="1"/>
                <w:color w:val="548DD4"/>
                <w:sz w:val="20"/>
                <w:szCs w:val="20"/>
                <w:lang w:eastAsia="es-CL"/>
              </w:rPr>
              <w:t xml:space="preserve"> y tomar algunas decisiones basadas en datos.</w:t>
            </w:r>
          </w:p>
          <w:p w:rsidRPr="00C502A9" w:rsidR="00D110EC" w:rsidP="5DFE3471" w:rsidRDefault="00D110EC" w14:paraId="0C3283EB" w14:textId="664FA1FE">
            <w:pPr>
              <w:pStyle w:val="Prrafodelista"/>
              <w:numPr>
                <w:ilvl w:val="0"/>
                <w:numId w:val="8"/>
              </w:numPr>
              <w:jc w:val="both"/>
              <w:rPr>
                <w:rFonts w:ascii="Calibri" w:hAnsi="Calibri" w:cs="Arial"/>
                <w:i w:val="1"/>
                <w:iCs w:val="1"/>
                <w:color w:val="548DD4"/>
                <w:sz w:val="20"/>
                <w:szCs w:val="20"/>
                <w:lang w:eastAsia="es-CL"/>
              </w:rPr>
            </w:pPr>
            <w:r w:rsidRPr="5DFE3471" w:rsidR="076C085A">
              <w:rPr>
                <w:rFonts w:ascii="Calibri" w:hAnsi="Calibri" w:cs="Arial"/>
                <w:i w:val="1"/>
                <w:iCs w:val="1"/>
                <w:color w:val="548DD4"/>
                <w:sz w:val="20"/>
                <w:szCs w:val="20"/>
                <w:lang w:eastAsia="es-CL"/>
              </w:rPr>
              <w:t xml:space="preserve">Desarrollar funcionalidades de seguridad para proteger la información sensible de los clientes y del negocio, cumpliendo con las normativas de </w:t>
            </w:r>
            <w:r w:rsidRPr="5DFE3471" w:rsidR="6FF16C9B">
              <w:rPr>
                <w:rFonts w:ascii="Calibri" w:hAnsi="Calibri" w:cs="Arial"/>
                <w:i w:val="1"/>
                <w:iCs w:val="1"/>
                <w:color w:val="548DD4"/>
                <w:sz w:val="20"/>
                <w:szCs w:val="20"/>
                <w:lang w:eastAsia="es-CL"/>
              </w:rPr>
              <w:t>protección</w:t>
            </w:r>
            <w:r w:rsidRPr="5DFE3471" w:rsidR="076C085A">
              <w:rPr>
                <w:rFonts w:ascii="Calibri" w:hAnsi="Calibri" w:cs="Arial"/>
                <w:i w:val="1"/>
                <w:iCs w:val="1"/>
                <w:color w:val="548DD4"/>
                <w:sz w:val="20"/>
                <w:szCs w:val="20"/>
                <w:lang w:eastAsia="es-CL"/>
              </w:rPr>
              <w:t xml:space="preserve"> de datos.</w:t>
            </w:r>
          </w:p>
          <w:p w:rsidRPr="00C502A9" w:rsidR="00D110EC" w:rsidP="5DFE3471" w:rsidRDefault="00D110EC" w14:paraId="7DE4F8FE" w14:textId="68B4B900">
            <w:pPr>
              <w:pStyle w:val="Prrafodelista"/>
              <w:numPr>
                <w:ilvl w:val="0"/>
                <w:numId w:val="8"/>
              </w:numPr>
              <w:jc w:val="both"/>
              <w:rPr>
                <w:rFonts w:ascii="Calibri" w:hAnsi="Calibri" w:cs="Arial"/>
                <w:i w:val="1"/>
                <w:iCs w:val="1"/>
                <w:color w:val="548DD4"/>
                <w:sz w:val="20"/>
                <w:szCs w:val="20"/>
                <w:lang w:eastAsia="es-CL"/>
              </w:rPr>
            </w:pPr>
            <w:r w:rsidRPr="5DFE3471" w:rsidR="0F99DDB6">
              <w:rPr>
                <w:rFonts w:ascii="Calibri" w:hAnsi="Calibri" w:cs="Arial"/>
                <w:i w:val="1"/>
                <w:iCs w:val="1"/>
                <w:color w:val="548DD4"/>
                <w:sz w:val="20"/>
                <w:szCs w:val="20"/>
                <w:lang w:eastAsia="es-CL"/>
              </w:rPr>
              <w:t xml:space="preserve">Testear y Validar el sistema con usuarios reales en un entorno de </w:t>
            </w:r>
            <w:r w:rsidRPr="5DFE3471" w:rsidR="0F99DDB6">
              <w:rPr>
                <w:rFonts w:ascii="Calibri" w:hAnsi="Calibri" w:cs="Arial"/>
                <w:i w:val="1"/>
                <w:iCs w:val="1"/>
                <w:color w:val="548DD4"/>
                <w:sz w:val="20"/>
                <w:szCs w:val="20"/>
                <w:lang w:eastAsia="es-CL"/>
              </w:rPr>
              <w:t>Barberia, ajustando</w:t>
            </w:r>
            <w:r w:rsidRPr="5DFE3471" w:rsidR="0F99DDB6">
              <w:rPr>
                <w:rFonts w:ascii="Calibri" w:hAnsi="Calibri" w:cs="Arial"/>
                <w:i w:val="1"/>
                <w:iCs w:val="1"/>
                <w:color w:val="548DD4"/>
                <w:sz w:val="20"/>
                <w:szCs w:val="20"/>
                <w:lang w:eastAsia="es-CL"/>
              </w:rPr>
              <w:t xml:space="preserve"> el software basado en </w:t>
            </w:r>
            <w:r w:rsidRPr="5DFE3471" w:rsidR="0F99DDB6">
              <w:rPr>
                <w:rFonts w:ascii="Calibri" w:hAnsi="Calibri" w:cs="Arial"/>
                <w:i w:val="1"/>
                <w:iCs w:val="1"/>
                <w:color w:val="548DD4"/>
                <w:sz w:val="20"/>
                <w:szCs w:val="20"/>
                <w:lang w:eastAsia="es-CL"/>
              </w:rPr>
              <w:t>retroalimentación</w:t>
            </w:r>
            <w:r w:rsidRPr="5DFE3471" w:rsidR="0F99DDB6">
              <w:rPr>
                <w:rFonts w:ascii="Calibri" w:hAnsi="Calibri" w:cs="Arial"/>
                <w:i w:val="1"/>
                <w:iCs w:val="1"/>
                <w:color w:val="548DD4"/>
                <w:sz w:val="20"/>
                <w:szCs w:val="20"/>
                <w:lang w:eastAsia="es-CL"/>
              </w:rPr>
              <w:t xml:space="preserve"> para asegurar su usabilidad y efectividad.</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42852F4A" w14:paraId="3E112822" w14:textId="77777777">
        <w:tc>
          <w:tcPr>
            <w:tcW w:w="9498" w:type="dxa"/>
            <w:tcMar/>
          </w:tcPr>
          <w:p w:rsidRPr="00A337B2" w:rsidR="00D110EC" w:rsidP="5DFE3471" w:rsidRDefault="00D110EC" w14:noSpellErr="1" w14:paraId="767CA876" w14:textId="41D330D9">
            <w:pPr>
              <w:jc w:val="center"/>
              <w:rPr>
                <w:rFonts w:ascii="Calibri" w:hAnsi="Calibri"/>
                <w:color w:val="1F3864" w:themeColor="accent1" w:themeTint="FF" w:themeShade="80"/>
              </w:rPr>
            </w:pPr>
            <w:r w:rsidRPr="5DFE3471" w:rsidR="00D110EC">
              <w:rPr>
                <w:rFonts w:ascii="Calibri" w:hAnsi="Calibri"/>
                <w:color w:val="1F3864" w:themeColor="accent1" w:themeTint="FF" w:themeShade="80"/>
              </w:rPr>
              <w:t xml:space="preserve">Descripción </w:t>
            </w:r>
            <w:r w:rsidRPr="5DFE3471" w:rsidR="1A4FA367">
              <w:rPr>
                <w:rFonts w:ascii="Calibri" w:hAnsi="Calibri"/>
                <w:color w:val="1F3864" w:themeColor="accent1" w:themeTint="FF" w:themeShade="80"/>
              </w:rPr>
              <w:t xml:space="preserve">de la </w:t>
            </w:r>
            <w:r w:rsidRPr="5DFE3471" w:rsidR="00D110EC">
              <w:rPr>
                <w:rFonts w:ascii="Calibri" w:hAnsi="Calibri"/>
                <w:color w:val="1F3864" w:themeColor="accent1" w:themeTint="FF" w:themeShade="80"/>
              </w:rPr>
              <w:t>Metodología</w:t>
            </w:r>
          </w:p>
          <w:p w:rsidRPr="00A337B2" w:rsidR="00D110EC" w:rsidP="5DFE3471" w:rsidRDefault="00D110EC" w14:paraId="525631E8" w14:textId="637BDE0E">
            <w:pPr>
              <w:jc w:val="left"/>
              <w:rPr>
                <w:rFonts w:ascii="Calibri" w:hAnsi="Calibri"/>
                <w:color w:val="1F3864" w:themeColor="accent1" w:themeTint="FF" w:themeShade="80"/>
              </w:rPr>
            </w:pPr>
            <w:r w:rsidRPr="5DFE3471" w:rsidR="5238BA65">
              <w:rPr>
                <w:rFonts w:ascii="Calibri" w:hAnsi="Calibri"/>
                <w:color w:val="1F3864" w:themeColor="accent1" w:themeTint="FF" w:themeShade="80"/>
              </w:rPr>
              <w:t xml:space="preserve">Como equipo, vamos a utilizar la metodología ágil Scrum, ya que nos facilitará el desarrollo del proyecto, permitiendo ajustes continuos basados en los </w:t>
            </w:r>
            <w:r w:rsidRPr="5DFE3471" w:rsidR="5238BA65">
              <w:rPr>
                <w:rFonts w:ascii="Calibri" w:hAnsi="Calibri"/>
                <w:color w:val="1F3864" w:themeColor="accent1" w:themeTint="FF" w:themeShade="80"/>
              </w:rPr>
              <w:t>feedbacks</w:t>
            </w:r>
            <w:r w:rsidRPr="5DFE3471" w:rsidR="5238BA65">
              <w:rPr>
                <w:rFonts w:ascii="Calibri" w:hAnsi="Calibri"/>
                <w:color w:val="1F3864" w:themeColor="accent1" w:themeTint="FF" w:themeShade="80"/>
              </w:rPr>
              <w:t>.</w:t>
            </w:r>
          </w:p>
          <w:p w:rsidRPr="00A337B2" w:rsidR="00D110EC" w:rsidP="5DFE3471" w:rsidRDefault="00D110EC" w14:paraId="2D19B163" w14:textId="2AA6B149">
            <w:pPr>
              <w:jc w:val="left"/>
              <w:rPr>
                <w:rFonts w:ascii="Calibri" w:hAnsi="Calibri"/>
                <w:color w:val="1F3864" w:themeColor="accent1" w:themeTint="FF" w:themeShade="80"/>
              </w:rPr>
            </w:pPr>
          </w:p>
          <w:p w:rsidRPr="00A337B2" w:rsidR="00D110EC" w:rsidP="5DFE3471" w:rsidRDefault="00D110EC" w14:paraId="047CCC3F" w14:textId="6CDC78F6">
            <w:pPr>
              <w:pStyle w:val="Prrafodelista"/>
              <w:numPr>
                <w:ilvl w:val="0"/>
                <w:numId w:val="9"/>
              </w:numPr>
              <w:jc w:val="left"/>
              <w:rPr>
                <w:rFonts w:ascii="Calibri" w:hAnsi="Calibri"/>
                <w:color w:val="1F3864" w:themeColor="accent1" w:themeTint="FF" w:themeShade="80"/>
              </w:rPr>
            </w:pPr>
            <w:r w:rsidRPr="42852F4A" w:rsidR="5238BA65">
              <w:rPr>
                <w:rFonts w:ascii="Calibri" w:hAnsi="Calibri"/>
                <w:color w:val="1F3864" w:themeColor="accent1" w:themeTint="FF" w:themeShade="80"/>
              </w:rPr>
              <w:t>Definición</w:t>
            </w:r>
            <w:r w:rsidRPr="42852F4A" w:rsidR="5238BA65">
              <w:rPr>
                <w:rFonts w:ascii="Calibri" w:hAnsi="Calibri"/>
                <w:color w:val="1F3864" w:themeColor="accent1" w:themeTint="FF" w:themeShade="80"/>
              </w:rPr>
              <w:t xml:space="preserve"> de requerimientos: Recopilar los requerimientos funcionales y no funcionales, Definiendo los </w:t>
            </w:r>
            <w:r w:rsidRPr="42852F4A" w:rsidR="5238BA65">
              <w:rPr>
                <w:rFonts w:ascii="Calibri" w:hAnsi="Calibri"/>
                <w:color w:val="1F3864" w:themeColor="accent1" w:themeTint="FF" w:themeShade="80"/>
              </w:rPr>
              <w:t>alcances</w:t>
            </w:r>
            <w:r w:rsidRPr="42852F4A" w:rsidR="5238BA65">
              <w:rPr>
                <w:rFonts w:ascii="Calibri" w:hAnsi="Calibri"/>
                <w:color w:val="1F3864" w:themeColor="accent1" w:themeTint="FF" w:themeShade="80"/>
              </w:rPr>
              <w:t xml:space="preserve"> del </w:t>
            </w:r>
            <w:r w:rsidRPr="42852F4A" w:rsidR="4B9F800F">
              <w:rPr>
                <w:rFonts w:ascii="Calibri" w:hAnsi="Calibri"/>
                <w:color w:val="1F3864" w:themeColor="accent1" w:themeTint="FF" w:themeShade="80"/>
              </w:rPr>
              <w:t>proyecto. (</w:t>
            </w:r>
            <w:r w:rsidRPr="42852F4A" w:rsidR="5AADDC8C">
              <w:rPr>
                <w:rFonts w:ascii="Calibri" w:hAnsi="Calibri"/>
                <w:color w:val="1F3864" w:themeColor="accent1" w:themeTint="FF" w:themeShade="80"/>
              </w:rPr>
              <w:t>, Equi</w:t>
            </w:r>
            <w:r w:rsidRPr="42852F4A" w:rsidR="5AADDC8C">
              <w:rPr>
                <w:rFonts w:ascii="Calibri" w:hAnsi="Calibri"/>
                <w:color w:val="1F3864" w:themeColor="accent1" w:themeTint="FF" w:themeShade="80"/>
              </w:rPr>
              <w:t>po</w:t>
            </w:r>
            <w:r w:rsidRPr="42852F4A" w:rsidR="58C6BA47">
              <w:rPr>
                <w:rFonts w:ascii="Calibri" w:hAnsi="Calibri"/>
                <w:color w:val="1F3864" w:themeColor="accent1" w:themeTint="FF" w:themeShade="80"/>
              </w:rPr>
              <w:t>)</w:t>
            </w:r>
          </w:p>
          <w:p w:rsidRPr="00A337B2" w:rsidR="00D110EC" w:rsidP="5DFE3471" w:rsidRDefault="00D110EC" w14:paraId="395DDDB4" w14:textId="0BF44B23">
            <w:pPr>
              <w:pStyle w:val="Prrafodelista"/>
              <w:numPr>
                <w:ilvl w:val="0"/>
                <w:numId w:val="9"/>
              </w:numPr>
              <w:jc w:val="left"/>
              <w:rPr>
                <w:rFonts w:ascii="Calibri" w:hAnsi="Calibri"/>
                <w:color w:val="1F3864" w:themeColor="accent1" w:themeTint="FF" w:themeShade="80"/>
              </w:rPr>
            </w:pPr>
            <w:r w:rsidRPr="5DFE3471" w:rsidR="5238BA65">
              <w:rPr>
                <w:rFonts w:ascii="Calibri" w:hAnsi="Calibri"/>
                <w:color w:val="1F3864" w:themeColor="accent1" w:themeTint="FF" w:themeShade="80"/>
              </w:rPr>
              <w:t>Diseño de arquitectura:</w:t>
            </w:r>
            <w:r w:rsidRPr="5DFE3471" w:rsidR="4418B04C">
              <w:rPr>
                <w:rFonts w:ascii="Calibri" w:hAnsi="Calibri"/>
                <w:color w:val="1F3864" w:themeColor="accent1" w:themeTint="FF" w:themeShade="80"/>
              </w:rPr>
              <w:t xml:space="preserve"> Creación de la arquitectura del sistema, selección de tecnologías, diseño de la base de datos y definición de las interfaces de usuario. (</w:t>
            </w:r>
            <w:r w:rsidRPr="5DFE3471" w:rsidR="05B2E9D4">
              <w:rPr>
                <w:rFonts w:ascii="Calibri" w:hAnsi="Calibri"/>
                <w:color w:val="1F3864" w:themeColor="accent1" w:themeTint="FF" w:themeShade="80"/>
              </w:rPr>
              <w:t>Arquitecto de software</w:t>
            </w:r>
            <w:r w:rsidRPr="5DFE3471" w:rsidR="4418B04C">
              <w:rPr>
                <w:rFonts w:ascii="Calibri" w:hAnsi="Calibri"/>
                <w:color w:val="1F3864" w:themeColor="accent1" w:themeTint="FF" w:themeShade="80"/>
              </w:rPr>
              <w:t>)</w:t>
            </w:r>
          </w:p>
          <w:p w:rsidRPr="00A337B2" w:rsidR="00D110EC" w:rsidP="5DFE3471" w:rsidRDefault="00D110EC" w14:paraId="401BD6F4" w14:textId="4546D1F6">
            <w:pPr>
              <w:pStyle w:val="Prrafodelista"/>
              <w:numPr>
                <w:ilvl w:val="0"/>
                <w:numId w:val="9"/>
              </w:numPr>
              <w:jc w:val="left"/>
              <w:rPr>
                <w:rFonts w:ascii="Calibri" w:hAnsi="Calibri"/>
                <w:color w:val="1F3864" w:themeColor="accent1" w:themeTint="FF" w:themeShade="80"/>
              </w:rPr>
            </w:pPr>
            <w:r w:rsidRPr="5DFE3471" w:rsidR="5238BA65">
              <w:rPr>
                <w:rFonts w:ascii="Calibri" w:hAnsi="Calibri"/>
                <w:color w:val="1F3864" w:themeColor="accent1" w:themeTint="FF" w:themeShade="80"/>
              </w:rPr>
              <w:t>Desarrollo del MVP:</w:t>
            </w:r>
            <w:r w:rsidRPr="5DFE3471" w:rsidR="7C996D7B">
              <w:rPr>
                <w:rFonts w:ascii="Calibri" w:hAnsi="Calibri"/>
                <w:color w:val="1F3864" w:themeColor="accent1" w:themeTint="FF" w:themeShade="80"/>
              </w:rPr>
              <w:t xml:space="preserve"> </w:t>
            </w:r>
            <w:r w:rsidRPr="5DFE3471" w:rsidR="2184BD91">
              <w:rPr>
                <w:rFonts w:ascii="Calibri" w:hAnsi="Calibri"/>
                <w:color w:val="1F3864" w:themeColor="accent1" w:themeTint="FF" w:themeShade="80"/>
              </w:rPr>
              <w:t>Programación</w:t>
            </w:r>
            <w:r w:rsidRPr="5DFE3471" w:rsidR="7C996D7B">
              <w:rPr>
                <w:rFonts w:ascii="Calibri" w:hAnsi="Calibri"/>
                <w:color w:val="1F3864" w:themeColor="accent1" w:themeTint="FF" w:themeShade="80"/>
              </w:rPr>
              <w:t xml:space="preserve"> del back-</w:t>
            </w:r>
            <w:r w:rsidRPr="5DFE3471" w:rsidR="7C996D7B">
              <w:rPr>
                <w:rFonts w:ascii="Calibri" w:hAnsi="Calibri"/>
                <w:color w:val="1F3864" w:themeColor="accent1" w:themeTint="FF" w:themeShade="80"/>
              </w:rPr>
              <w:t>end</w:t>
            </w:r>
            <w:r w:rsidRPr="5DFE3471" w:rsidR="7C996D7B">
              <w:rPr>
                <w:rFonts w:ascii="Calibri" w:hAnsi="Calibri"/>
                <w:color w:val="1F3864" w:themeColor="accent1" w:themeTint="FF" w:themeShade="80"/>
              </w:rPr>
              <w:t xml:space="preserve"> y </w:t>
            </w:r>
            <w:r w:rsidRPr="5DFE3471" w:rsidR="7C996D7B">
              <w:rPr>
                <w:rFonts w:ascii="Calibri" w:hAnsi="Calibri"/>
                <w:color w:val="1F3864" w:themeColor="accent1" w:themeTint="FF" w:themeShade="80"/>
              </w:rPr>
              <w:t>front-end</w:t>
            </w:r>
            <w:r w:rsidRPr="5DFE3471" w:rsidR="7C996D7B">
              <w:rPr>
                <w:rFonts w:ascii="Calibri" w:hAnsi="Calibri"/>
                <w:color w:val="1F3864" w:themeColor="accent1" w:themeTint="FF" w:themeShade="80"/>
              </w:rPr>
              <w:t xml:space="preserve">, </w:t>
            </w:r>
            <w:r w:rsidRPr="5DFE3471" w:rsidR="7BB54C06">
              <w:rPr>
                <w:rFonts w:ascii="Calibri" w:hAnsi="Calibri"/>
                <w:color w:val="1F3864" w:themeColor="accent1" w:themeTint="FF" w:themeShade="80"/>
              </w:rPr>
              <w:t>integración</w:t>
            </w:r>
            <w:r w:rsidRPr="5DFE3471" w:rsidR="7C996D7B">
              <w:rPr>
                <w:rFonts w:ascii="Calibri" w:hAnsi="Calibri"/>
                <w:color w:val="1F3864" w:themeColor="accent1" w:themeTint="FF" w:themeShade="80"/>
              </w:rPr>
              <w:t xml:space="preserve"> de sistema de </w:t>
            </w:r>
            <w:r w:rsidRPr="5DFE3471" w:rsidR="64F90855">
              <w:rPr>
                <w:rFonts w:ascii="Calibri" w:hAnsi="Calibri"/>
                <w:color w:val="1F3864" w:themeColor="accent1" w:themeTint="FF" w:themeShade="80"/>
              </w:rPr>
              <w:t>pago, notificaciones</w:t>
            </w:r>
            <w:r w:rsidRPr="5DFE3471" w:rsidR="7C996D7B">
              <w:rPr>
                <w:rFonts w:ascii="Calibri" w:hAnsi="Calibri"/>
                <w:color w:val="1F3864" w:themeColor="accent1" w:themeTint="FF" w:themeShade="80"/>
              </w:rPr>
              <w:t xml:space="preserve"> y </w:t>
            </w:r>
            <w:r w:rsidRPr="5DFE3471" w:rsidR="67FF9CE8">
              <w:rPr>
                <w:rFonts w:ascii="Calibri" w:hAnsi="Calibri"/>
                <w:color w:val="1F3864" w:themeColor="accent1" w:themeTint="FF" w:themeShade="80"/>
              </w:rPr>
              <w:t>creación</w:t>
            </w:r>
            <w:r w:rsidRPr="5DFE3471" w:rsidR="7C996D7B">
              <w:rPr>
                <w:rFonts w:ascii="Calibri" w:hAnsi="Calibri"/>
                <w:color w:val="1F3864" w:themeColor="accent1" w:themeTint="FF" w:themeShade="80"/>
              </w:rPr>
              <w:t xml:space="preserve"> de Api. (Desarrollador </w:t>
            </w:r>
            <w:r w:rsidRPr="5DFE3471" w:rsidR="7C996D7B">
              <w:rPr>
                <w:rFonts w:ascii="Calibri" w:hAnsi="Calibri"/>
                <w:color w:val="1F3864" w:themeColor="accent1" w:themeTint="FF" w:themeShade="80"/>
              </w:rPr>
              <w:t>front-end</w:t>
            </w:r>
            <w:r w:rsidRPr="5DFE3471" w:rsidR="7C996D7B">
              <w:rPr>
                <w:rFonts w:ascii="Calibri" w:hAnsi="Calibri"/>
                <w:color w:val="1F3864" w:themeColor="accent1" w:themeTint="FF" w:themeShade="80"/>
              </w:rPr>
              <w:t xml:space="preserve"> </w:t>
            </w:r>
            <w:r w:rsidRPr="5DFE3471" w:rsidR="571A7252">
              <w:rPr>
                <w:rFonts w:ascii="Calibri" w:hAnsi="Calibri"/>
                <w:color w:val="1F3864" w:themeColor="accent1" w:themeTint="FF" w:themeShade="80"/>
              </w:rPr>
              <w:t>y back-</w:t>
            </w:r>
            <w:r w:rsidRPr="5DFE3471" w:rsidR="571A7252">
              <w:rPr>
                <w:rFonts w:ascii="Calibri" w:hAnsi="Calibri"/>
                <w:color w:val="1F3864" w:themeColor="accent1" w:themeTint="FF" w:themeShade="80"/>
              </w:rPr>
              <w:t>end</w:t>
            </w:r>
            <w:r w:rsidRPr="5DFE3471" w:rsidR="7C996D7B">
              <w:rPr>
                <w:rFonts w:ascii="Calibri" w:hAnsi="Calibri"/>
                <w:color w:val="1F3864" w:themeColor="accent1" w:themeTint="FF" w:themeShade="80"/>
              </w:rPr>
              <w:t>)</w:t>
            </w:r>
          </w:p>
          <w:p w:rsidRPr="00A337B2" w:rsidR="00D110EC" w:rsidP="5DFE3471" w:rsidRDefault="00D110EC" w14:paraId="3DCB5F3B" w14:textId="274E19AB">
            <w:pPr>
              <w:pStyle w:val="Prrafodelista"/>
              <w:numPr>
                <w:ilvl w:val="0"/>
                <w:numId w:val="9"/>
              </w:numPr>
              <w:jc w:val="left"/>
              <w:rPr>
                <w:rFonts w:ascii="Calibri" w:hAnsi="Calibri"/>
                <w:color w:val="1F3864" w:themeColor="accent1" w:themeShade="80"/>
              </w:rPr>
            </w:pPr>
            <w:r w:rsidRPr="5DFE3471" w:rsidR="5238BA65">
              <w:rPr>
                <w:rFonts w:ascii="Calibri" w:hAnsi="Calibri"/>
                <w:color w:val="1F3864" w:themeColor="accent1" w:themeTint="FF" w:themeShade="80"/>
              </w:rPr>
              <w:t xml:space="preserve">Pruebas y </w:t>
            </w:r>
            <w:r w:rsidRPr="5DFE3471" w:rsidR="5238BA65">
              <w:rPr>
                <w:rFonts w:ascii="Calibri" w:hAnsi="Calibri"/>
                <w:color w:val="1F3864" w:themeColor="accent1" w:themeTint="FF" w:themeShade="80"/>
              </w:rPr>
              <w:t>validación:</w:t>
            </w:r>
            <w:r w:rsidRPr="5DFE3471" w:rsidR="0B913379">
              <w:rPr>
                <w:rFonts w:ascii="Calibri" w:hAnsi="Calibri"/>
                <w:color w:val="1F3864" w:themeColor="accent1" w:themeTint="FF" w:themeShade="80"/>
              </w:rPr>
              <w:t xml:space="preserve"> Prueba de funcionalidad, seguridad y </w:t>
            </w:r>
            <w:r w:rsidRPr="5DFE3471" w:rsidR="277F6A2E">
              <w:rPr>
                <w:rFonts w:ascii="Calibri" w:hAnsi="Calibri"/>
                <w:color w:val="1F3864" w:themeColor="accent1" w:themeTint="FF" w:themeShade="80"/>
              </w:rPr>
              <w:t>corrección</w:t>
            </w:r>
            <w:r w:rsidRPr="5DFE3471" w:rsidR="0B913379">
              <w:rPr>
                <w:rFonts w:ascii="Calibri" w:hAnsi="Calibri"/>
                <w:color w:val="1F3864" w:themeColor="accent1" w:themeTint="FF" w:themeShade="80"/>
              </w:rPr>
              <w:t xml:space="preserve"> de errores. (Equipo QA)</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2DFB" w:rsidP="00D110EC" w:rsidRDefault="00DA2DFB" w14:paraId="0C0ABDC7" w14:textId="77777777">
      <w:pPr>
        <w:spacing w:after="0" w:line="240" w:lineRule="auto"/>
      </w:pPr>
      <w:r>
        <w:separator/>
      </w:r>
    </w:p>
  </w:endnote>
  <w:endnote w:type="continuationSeparator" w:id="0">
    <w:p w:rsidR="00DA2DFB" w:rsidP="00D110EC" w:rsidRDefault="00DA2DFB" w14:paraId="300139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2DFB" w:rsidP="00D110EC" w:rsidRDefault="00DA2DFB" w14:paraId="3372F143" w14:textId="77777777">
      <w:pPr>
        <w:spacing w:after="0" w:line="240" w:lineRule="auto"/>
      </w:pPr>
      <w:r>
        <w:separator/>
      </w:r>
    </w:p>
  </w:footnote>
  <w:footnote w:type="continuationSeparator" w:id="0">
    <w:p w:rsidR="00DA2DFB" w:rsidP="00D110EC" w:rsidRDefault="00DA2DFB" w14:paraId="64A8AE93"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nX40m2Docv6mFz" int2:id="03PYB4a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2c3970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f00f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063B1F"/>
    <w:multiLevelType w:val="hybridMultilevel"/>
    <w:tmpl w:val="AB3EF37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5A4555DD"/>
    <w:multiLevelType w:val="hybridMultilevel"/>
    <w:tmpl w:val="A220268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5CB41DFF"/>
    <w:multiLevelType w:val="hybridMultilevel"/>
    <w:tmpl w:val="CF0694BA"/>
    <w:lvl w:ilvl="0" w:tplc="340A0001">
      <w:start w:val="1"/>
      <w:numFmt w:val="bullet"/>
      <w:lvlText w:val=""/>
      <w:lvlJc w:val="left"/>
      <w:pPr>
        <w:ind w:left="1440" w:hanging="360"/>
      </w:pPr>
      <w:rPr>
        <w:rFonts w:hint="default" w:ascii="Symbol" w:hAnsi="Symbol"/>
      </w:rPr>
    </w:lvl>
    <w:lvl w:ilvl="1" w:tplc="340A0003" w:tentative="1">
      <w:start w:val="1"/>
      <w:numFmt w:val="bullet"/>
      <w:lvlText w:val="o"/>
      <w:lvlJc w:val="left"/>
      <w:pPr>
        <w:ind w:left="2160" w:hanging="360"/>
      </w:pPr>
      <w:rPr>
        <w:rFonts w:hint="default" w:ascii="Courier New" w:hAnsi="Courier New" w:cs="Courier New"/>
      </w:rPr>
    </w:lvl>
    <w:lvl w:ilvl="2" w:tplc="340A0005" w:tentative="1">
      <w:start w:val="1"/>
      <w:numFmt w:val="bullet"/>
      <w:lvlText w:val=""/>
      <w:lvlJc w:val="left"/>
      <w:pPr>
        <w:ind w:left="2880" w:hanging="360"/>
      </w:pPr>
      <w:rPr>
        <w:rFonts w:hint="default" w:ascii="Wingdings" w:hAnsi="Wingdings"/>
      </w:rPr>
    </w:lvl>
    <w:lvl w:ilvl="3" w:tplc="340A0001" w:tentative="1">
      <w:start w:val="1"/>
      <w:numFmt w:val="bullet"/>
      <w:lvlText w:val=""/>
      <w:lvlJc w:val="left"/>
      <w:pPr>
        <w:ind w:left="3600" w:hanging="360"/>
      </w:pPr>
      <w:rPr>
        <w:rFonts w:hint="default" w:ascii="Symbol" w:hAnsi="Symbol"/>
      </w:rPr>
    </w:lvl>
    <w:lvl w:ilvl="4" w:tplc="340A0003" w:tentative="1">
      <w:start w:val="1"/>
      <w:numFmt w:val="bullet"/>
      <w:lvlText w:val="o"/>
      <w:lvlJc w:val="left"/>
      <w:pPr>
        <w:ind w:left="4320" w:hanging="360"/>
      </w:pPr>
      <w:rPr>
        <w:rFonts w:hint="default" w:ascii="Courier New" w:hAnsi="Courier New" w:cs="Courier New"/>
      </w:rPr>
    </w:lvl>
    <w:lvl w:ilvl="5" w:tplc="340A0005" w:tentative="1">
      <w:start w:val="1"/>
      <w:numFmt w:val="bullet"/>
      <w:lvlText w:val=""/>
      <w:lvlJc w:val="left"/>
      <w:pPr>
        <w:ind w:left="5040" w:hanging="360"/>
      </w:pPr>
      <w:rPr>
        <w:rFonts w:hint="default" w:ascii="Wingdings" w:hAnsi="Wingdings"/>
      </w:rPr>
    </w:lvl>
    <w:lvl w:ilvl="6" w:tplc="340A0001" w:tentative="1">
      <w:start w:val="1"/>
      <w:numFmt w:val="bullet"/>
      <w:lvlText w:val=""/>
      <w:lvlJc w:val="left"/>
      <w:pPr>
        <w:ind w:left="5760" w:hanging="360"/>
      </w:pPr>
      <w:rPr>
        <w:rFonts w:hint="default" w:ascii="Symbol" w:hAnsi="Symbol"/>
      </w:rPr>
    </w:lvl>
    <w:lvl w:ilvl="7" w:tplc="340A0003" w:tentative="1">
      <w:start w:val="1"/>
      <w:numFmt w:val="bullet"/>
      <w:lvlText w:val="o"/>
      <w:lvlJc w:val="left"/>
      <w:pPr>
        <w:ind w:left="6480" w:hanging="360"/>
      </w:pPr>
      <w:rPr>
        <w:rFonts w:hint="default" w:ascii="Courier New" w:hAnsi="Courier New" w:cs="Courier New"/>
      </w:rPr>
    </w:lvl>
    <w:lvl w:ilvl="8" w:tplc="340A0005" w:tentative="1">
      <w:start w:val="1"/>
      <w:numFmt w:val="bullet"/>
      <w:lvlText w:val=""/>
      <w:lvlJc w:val="left"/>
      <w:pPr>
        <w:ind w:left="7200" w:hanging="360"/>
      </w:pPr>
      <w:rPr>
        <w:rFonts w:hint="default" w:ascii="Wingdings" w:hAnsi="Wingdings"/>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1" w16cid:durableId="1159463754">
    <w:abstractNumId w:val="5"/>
  </w:num>
  <w:num w:numId="2" w16cid:durableId="825632865">
    <w:abstractNumId w:val="6"/>
  </w:num>
  <w:num w:numId="3" w16cid:durableId="668362823">
    <w:abstractNumId w:val="0"/>
  </w:num>
  <w:num w:numId="4" w16cid:durableId="1322008402">
    <w:abstractNumId w:val="1"/>
  </w:num>
  <w:num w:numId="5" w16cid:durableId="1805150100">
    <w:abstractNumId w:val="3"/>
  </w:num>
  <w:num w:numId="6" w16cid:durableId="1120338925">
    <w:abstractNumId w:val="4"/>
  </w:num>
  <w:num w:numId="7" w16cid:durableId="210194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F51D5"/>
    <w:rsid w:val="00303677"/>
    <w:rsid w:val="00393B9B"/>
    <w:rsid w:val="00416B89"/>
    <w:rsid w:val="004627E9"/>
    <w:rsid w:val="00565AE6"/>
    <w:rsid w:val="005673ED"/>
    <w:rsid w:val="00574894"/>
    <w:rsid w:val="00582596"/>
    <w:rsid w:val="005B4D4A"/>
    <w:rsid w:val="00625E4A"/>
    <w:rsid w:val="00666B02"/>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97E86"/>
    <w:rsid w:val="00CA2536"/>
    <w:rsid w:val="00D110EC"/>
    <w:rsid w:val="00D12495"/>
    <w:rsid w:val="00D26D93"/>
    <w:rsid w:val="00D67975"/>
    <w:rsid w:val="00DA2DFB"/>
    <w:rsid w:val="00DA5CB1"/>
    <w:rsid w:val="00DC7A34"/>
    <w:rsid w:val="00E20DFE"/>
    <w:rsid w:val="00E65208"/>
    <w:rsid w:val="00EC3220"/>
    <w:rsid w:val="00F801BD"/>
    <w:rsid w:val="00FE7A1B"/>
    <w:rsid w:val="05B2E9D4"/>
    <w:rsid w:val="0651FA51"/>
    <w:rsid w:val="076C085A"/>
    <w:rsid w:val="0B913379"/>
    <w:rsid w:val="0DFC5EAD"/>
    <w:rsid w:val="0E38FE6F"/>
    <w:rsid w:val="0F99DDB6"/>
    <w:rsid w:val="1052604A"/>
    <w:rsid w:val="10DBCB34"/>
    <w:rsid w:val="1142353F"/>
    <w:rsid w:val="14C86939"/>
    <w:rsid w:val="1714416C"/>
    <w:rsid w:val="1A4FA367"/>
    <w:rsid w:val="1B0CF0FF"/>
    <w:rsid w:val="1C161FE5"/>
    <w:rsid w:val="1C27C20F"/>
    <w:rsid w:val="212654DE"/>
    <w:rsid w:val="2184BD91"/>
    <w:rsid w:val="221B7DA6"/>
    <w:rsid w:val="23A53244"/>
    <w:rsid w:val="2565E82B"/>
    <w:rsid w:val="257EB720"/>
    <w:rsid w:val="277F6A2E"/>
    <w:rsid w:val="2A8B00A9"/>
    <w:rsid w:val="2C26BC72"/>
    <w:rsid w:val="2FD38314"/>
    <w:rsid w:val="30C43624"/>
    <w:rsid w:val="30FB1E71"/>
    <w:rsid w:val="3146636D"/>
    <w:rsid w:val="34A3019C"/>
    <w:rsid w:val="3C01E4D6"/>
    <w:rsid w:val="42852F4A"/>
    <w:rsid w:val="42D6D0BA"/>
    <w:rsid w:val="4381709E"/>
    <w:rsid w:val="4418B04C"/>
    <w:rsid w:val="44283CA3"/>
    <w:rsid w:val="4480EE6F"/>
    <w:rsid w:val="452271FA"/>
    <w:rsid w:val="485EC2F6"/>
    <w:rsid w:val="496D8670"/>
    <w:rsid w:val="4B9F800F"/>
    <w:rsid w:val="4BFEEB8E"/>
    <w:rsid w:val="4CB3E519"/>
    <w:rsid w:val="4EEC5DF7"/>
    <w:rsid w:val="5155CB41"/>
    <w:rsid w:val="5238BA65"/>
    <w:rsid w:val="568ED8A0"/>
    <w:rsid w:val="571A7252"/>
    <w:rsid w:val="585AA2BB"/>
    <w:rsid w:val="58C6BA47"/>
    <w:rsid w:val="5A3EAFFA"/>
    <w:rsid w:val="5AADDC8C"/>
    <w:rsid w:val="5B793016"/>
    <w:rsid w:val="5C332EEA"/>
    <w:rsid w:val="5DFE3471"/>
    <w:rsid w:val="5E96BA0E"/>
    <w:rsid w:val="60145942"/>
    <w:rsid w:val="619737CE"/>
    <w:rsid w:val="64F90855"/>
    <w:rsid w:val="65CFB88B"/>
    <w:rsid w:val="67FF9CE8"/>
    <w:rsid w:val="685434C5"/>
    <w:rsid w:val="6AFF2415"/>
    <w:rsid w:val="6C6B8A6C"/>
    <w:rsid w:val="6C8C464F"/>
    <w:rsid w:val="6CBE1FB8"/>
    <w:rsid w:val="6DC0C026"/>
    <w:rsid w:val="6FF16C9B"/>
    <w:rsid w:val="7076BD69"/>
    <w:rsid w:val="72F13232"/>
    <w:rsid w:val="73C2B8ED"/>
    <w:rsid w:val="799FD9BC"/>
    <w:rsid w:val="7BB54C06"/>
    <w:rsid w:val="7C996D7B"/>
    <w:rsid w:val="7F0B9D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b5f561c053d6447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MIGUEL . GARATE SANHUEZA</lastModifiedBy>
  <revision>10</revision>
  <dcterms:created xsi:type="dcterms:W3CDTF">2022-08-24T18:07:00.0000000Z</dcterms:created>
  <dcterms:modified xsi:type="dcterms:W3CDTF">2024-09-20T20:26:11.9136370Z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