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533BC4E1" w:rsidR="0003309E" w:rsidRPr="00711C16" w:rsidRDefault="00892332" w:rsidP="00585A13">
            <w:pPr>
              <w:jc w:val="both"/>
              <w:rPr>
                <w:rFonts w:ascii="Calibri" w:hAnsi="Calibri" w:cs="Arial"/>
                <w:i/>
                <w:color w:val="548DD4"/>
                <w:sz w:val="20"/>
                <w:szCs w:val="20"/>
                <w:lang w:eastAsia="es-CL"/>
              </w:rPr>
            </w:pPr>
            <w:r w:rsidRPr="00892332">
              <w:rPr>
                <w:rFonts w:ascii="Calibri" w:hAnsi="Calibri" w:cs="Arial"/>
                <w:i/>
                <w:color w:val="548DD4"/>
                <w:sz w:val="20"/>
                <w:szCs w:val="20"/>
                <w:lang w:eastAsia="es-CL"/>
              </w:rPr>
              <w:t xml:space="preserve">Hasta ahora, hemos avanzado en el desarrollo de las principales funcionalidades de la plataforma </w:t>
            </w:r>
            <w:proofErr w:type="spellStart"/>
            <w:r w:rsidRPr="00892332">
              <w:rPr>
                <w:rFonts w:ascii="Calibri" w:hAnsi="Calibri" w:cs="Arial"/>
                <w:i/>
                <w:color w:val="548DD4"/>
                <w:sz w:val="20"/>
                <w:szCs w:val="20"/>
                <w:lang w:eastAsia="es-CL"/>
              </w:rPr>
              <w:t>Rhea</w:t>
            </w:r>
            <w:proofErr w:type="spellEnd"/>
            <w:r w:rsidRPr="00892332">
              <w:rPr>
                <w:rFonts w:ascii="Calibri" w:hAnsi="Calibri" w:cs="Arial"/>
                <w:i/>
                <w:color w:val="548DD4"/>
                <w:sz w:val="20"/>
                <w:szCs w:val="20"/>
                <w:lang w:eastAsia="es-CL"/>
              </w:rPr>
              <w:t xml:space="preserve">, tales como </w:t>
            </w:r>
            <w:r>
              <w:rPr>
                <w:rFonts w:ascii="Calibri" w:hAnsi="Calibri" w:cs="Arial"/>
                <w:i/>
                <w:color w:val="548DD4"/>
                <w:sz w:val="20"/>
                <w:szCs w:val="20"/>
                <w:lang w:eastAsia="es-CL"/>
              </w:rPr>
              <w:t xml:space="preserve">la </w:t>
            </w:r>
            <w:r w:rsidRPr="00892332">
              <w:rPr>
                <w:rFonts w:ascii="Calibri" w:hAnsi="Calibri" w:cs="Arial"/>
                <w:i/>
                <w:color w:val="548DD4"/>
                <w:sz w:val="20"/>
                <w:szCs w:val="20"/>
                <w:lang w:eastAsia="es-CL"/>
              </w:rPr>
              <w:t xml:space="preserve">configuración de perfil de negocio, y opciones de administración de empleados y servicios. También se ha avanzado en la integración de pagos en línea y en el sistema de notificaciones. Los objetivos específicos cumplidos incluyen la creación de </w:t>
            </w:r>
            <w:proofErr w:type="spellStart"/>
            <w:r w:rsidRPr="00892332">
              <w:rPr>
                <w:rFonts w:ascii="Calibri" w:hAnsi="Calibri" w:cs="Arial"/>
                <w:i/>
                <w:color w:val="548DD4"/>
                <w:sz w:val="20"/>
                <w:szCs w:val="20"/>
                <w:lang w:eastAsia="es-CL"/>
              </w:rPr>
              <w:t>APIs</w:t>
            </w:r>
            <w:proofErr w:type="spellEnd"/>
            <w:r w:rsidRPr="00892332">
              <w:rPr>
                <w:rFonts w:ascii="Calibri" w:hAnsi="Calibri" w:cs="Arial"/>
                <w:i/>
                <w:color w:val="548DD4"/>
                <w:sz w:val="20"/>
                <w:szCs w:val="20"/>
                <w:lang w:eastAsia="es-CL"/>
              </w:rPr>
              <w:t xml:space="preserve"> para la administración de citas y el desarrollo de una interfaz amigable y accesible para usuarios finales y administradores.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60438EC" w14:textId="77777777" w:rsidR="009B3877" w:rsidRPr="009B3877" w:rsidRDefault="009B3877" w:rsidP="009B3877">
            <w:pPr>
              <w:spacing w:after="0"/>
              <w:jc w:val="both"/>
              <w:rPr>
                <w:rFonts w:ascii="Calibri" w:hAnsi="Calibri" w:cs="Arial"/>
                <w:b/>
                <w:i/>
                <w:color w:val="548DD4"/>
                <w:sz w:val="16"/>
                <w:szCs w:val="16"/>
                <w:lang w:eastAsia="es-CL"/>
              </w:rPr>
            </w:pPr>
            <w:r w:rsidRPr="009B3877">
              <w:rPr>
                <w:rFonts w:ascii="Calibri" w:hAnsi="Calibri" w:cs="Arial"/>
                <w:b/>
                <w:i/>
                <w:color w:val="548DD4"/>
                <w:sz w:val="16"/>
                <w:szCs w:val="16"/>
                <w:lang w:eastAsia="es-CL"/>
              </w:rPr>
              <w:t>Configuración de Negocio: La plataforma permite a los dueños de negocios configurar detalles como nombre, dirección, horario de atención y descripción del establecimiento. Esto asegura que cada negocio pueda personalizar su perfil en la plataforma.</w:t>
            </w:r>
          </w:p>
          <w:p w14:paraId="3B086CF5" w14:textId="77777777" w:rsidR="009B3877" w:rsidRPr="009B3877" w:rsidRDefault="009B3877" w:rsidP="009B3877">
            <w:pPr>
              <w:spacing w:after="0"/>
              <w:jc w:val="both"/>
              <w:rPr>
                <w:rFonts w:ascii="Calibri" w:hAnsi="Calibri" w:cs="Arial"/>
                <w:b/>
                <w:i/>
                <w:color w:val="548DD4"/>
                <w:sz w:val="16"/>
                <w:szCs w:val="16"/>
                <w:lang w:eastAsia="es-CL"/>
              </w:rPr>
            </w:pPr>
          </w:p>
          <w:p w14:paraId="4D48C7D2" w14:textId="77777777" w:rsidR="009B3877" w:rsidRPr="009B3877" w:rsidRDefault="009B3877" w:rsidP="009B3877">
            <w:pPr>
              <w:spacing w:after="0"/>
              <w:jc w:val="both"/>
              <w:rPr>
                <w:rFonts w:ascii="Calibri" w:hAnsi="Calibri" w:cs="Arial"/>
                <w:b/>
                <w:i/>
                <w:color w:val="548DD4"/>
                <w:sz w:val="16"/>
                <w:szCs w:val="16"/>
                <w:lang w:eastAsia="es-CL"/>
              </w:rPr>
            </w:pPr>
            <w:r w:rsidRPr="009B3877">
              <w:rPr>
                <w:rFonts w:ascii="Calibri" w:hAnsi="Calibri" w:cs="Arial"/>
                <w:b/>
                <w:i/>
                <w:color w:val="548DD4"/>
                <w:sz w:val="16"/>
                <w:szCs w:val="16"/>
                <w:lang w:eastAsia="es-CL"/>
              </w:rPr>
              <w:t>Cuenta del Dueño: Se ha implementado una sección para la administración de la cuenta del dueño, que incluye opciones para actualizar su información personal, cambiar contraseñas y gestionar su perfil de usuario.</w:t>
            </w:r>
          </w:p>
          <w:p w14:paraId="7C26B4CD" w14:textId="77777777" w:rsidR="009B3877" w:rsidRPr="009B3877" w:rsidRDefault="009B3877" w:rsidP="009B3877">
            <w:pPr>
              <w:spacing w:after="0"/>
              <w:jc w:val="both"/>
              <w:rPr>
                <w:rFonts w:ascii="Calibri" w:hAnsi="Calibri" w:cs="Arial"/>
                <w:b/>
                <w:i/>
                <w:color w:val="548DD4"/>
                <w:sz w:val="16"/>
                <w:szCs w:val="16"/>
                <w:lang w:eastAsia="es-CL"/>
              </w:rPr>
            </w:pPr>
          </w:p>
          <w:p w14:paraId="73F323CA" w14:textId="77777777" w:rsidR="009B3877" w:rsidRPr="009B3877" w:rsidRDefault="009B3877" w:rsidP="009B3877">
            <w:pPr>
              <w:spacing w:after="0"/>
              <w:jc w:val="both"/>
              <w:rPr>
                <w:rFonts w:ascii="Calibri" w:hAnsi="Calibri" w:cs="Arial"/>
                <w:b/>
                <w:i/>
                <w:color w:val="548DD4"/>
                <w:sz w:val="16"/>
                <w:szCs w:val="16"/>
                <w:lang w:eastAsia="es-CL"/>
              </w:rPr>
            </w:pPr>
            <w:r w:rsidRPr="009B3877">
              <w:rPr>
                <w:rFonts w:ascii="Calibri" w:hAnsi="Calibri" w:cs="Arial"/>
                <w:b/>
                <w:i/>
                <w:color w:val="548DD4"/>
                <w:sz w:val="16"/>
                <w:szCs w:val="16"/>
                <w:lang w:eastAsia="es-CL"/>
              </w:rPr>
              <w:t>Gestión de Servicios: La plataforma permite la administración completa de los servicios que ofrece cada negocio. Los dueños pueden crear, editar y eliminar servicios, definiendo detalles como descripción, duración y precios para cada uno.</w:t>
            </w:r>
          </w:p>
          <w:p w14:paraId="51B0FE62" w14:textId="77777777" w:rsidR="009B3877" w:rsidRPr="009B3877" w:rsidRDefault="009B3877" w:rsidP="009B3877">
            <w:pPr>
              <w:spacing w:after="0"/>
              <w:jc w:val="both"/>
              <w:rPr>
                <w:rFonts w:ascii="Calibri" w:hAnsi="Calibri" w:cs="Arial"/>
                <w:b/>
                <w:i/>
                <w:color w:val="548DD4"/>
                <w:sz w:val="16"/>
                <w:szCs w:val="16"/>
                <w:lang w:eastAsia="es-CL"/>
              </w:rPr>
            </w:pPr>
          </w:p>
          <w:p w14:paraId="51E5B895" w14:textId="581C584E" w:rsidR="0003309E" w:rsidRPr="00A370C8" w:rsidRDefault="009B3877" w:rsidP="009B3877">
            <w:pPr>
              <w:spacing w:after="0"/>
              <w:jc w:val="both"/>
              <w:rPr>
                <w:rFonts w:ascii="Calibri" w:hAnsi="Calibri" w:cs="Arial"/>
                <w:b/>
                <w:i/>
                <w:color w:val="548DD4"/>
                <w:sz w:val="20"/>
                <w:szCs w:val="20"/>
                <w:lang w:eastAsia="es-CL"/>
              </w:rPr>
            </w:pPr>
            <w:r w:rsidRPr="009B3877">
              <w:rPr>
                <w:rFonts w:ascii="Calibri" w:hAnsi="Calibri" w:cs="Arial"/>
                <w:b/>
                <w:i/>
                <w:color w:val="548DD4"/>
                <w:sz w:val="16"/>
                <w:szCs w:val="16"/>
                <w:lang w:eastAsia="es-CL"/>
              </w:rPr>
              <w:t>Gestión de Empleados: Hemos desarrollado un módulo que facilita el registro y administración de empleados, permitiendo configurar su disponibilidad en el horario de trabajo, lo que ayuda en la planificación de citas.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9B3877">
        <w:trPr>
          <w:trHeight w:val="1084"/>
        </w:trPr>
        <w:tc>
          <w:tcPr>
            <w:tcW w:w="1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9B3877" w:rsidRPr="009B3877" w14:paraId="7B2AAC32" w14:textId="77777777" w:rsidTr="009B3877">
              <w:trPr>
                <w:tblCellSpacing w:w="15" w:type="dxa"/>
              </w:trPr>
              <w:tc>
                <w:tcPr>
                  <w:tcW w:w="0" w:type="auto"/>
                  <w:vAlign w:val="center"/>
                  <w:hideMark/>
                </w:tcPr>
                <w:p w14:paraId="1C36BE2E"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Configuración de negocio</w:t>
                  </w:r>
                </w:p>
              </w:tc>
            </w:tr>
          </w:tbl>
          <w:p w14:paraId="2F1CFC6E" w14:textId="77777777" w:rsidR="009B3877" w:rsidRPr="009B3877" w:rsidRDefault="009B3877" w:rsidP="009B38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877" w:rsidRPr="009B3877" w14:paraId="3323367B" w14:textId="77777777" w:rsidTr="009B3877">
              <w:trPr>
                <w:tblCellSpacing w:w="15" w:type="dxa"/>
              </w:trPr>
              <w:tc>
                <w:tcPr>
                  <w:tcW w:w="0" w:type="auto"/>
                  <w:vAlign w:val="center"/>
                  <w:hideMark/>
                </w:tcPr>
                <w:p w14:paraId="060CC661"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p>
              </w:tc>
            </w:tr>
          </w:tbl>
          <w:p w14:paraId="29F01B29" w14:textId="014A58A1" w:rsidR="00FD5149" w:rsidRPr="006E3B0D" w:rsidRDefault="00FD5149" w:rsidP="00FD5149">
            <w:pPr>
              <w:jc w:val="both"/>
              <w:rPr>
                <w:b/>
                <w:sz w:val="18"/>
                <w:szCs w:val="24"/>
              </w:rPr>
            </w:pPr>
          </w:p>
        </w:tc>
        <w:tc>
          <w:tcPr>
            <w:tcW w:w="10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tblGrid>
            <w:tr w:rsidR="009B3877" w:rsidRPr="009B3877" w14:paraId="11FE7C78" w14:textId="77777777" w:rsidTr="009B3877">
              <w:trPr>
                <w:tblCellSpacing w:w="15" w:type="dxa"/>
              </w:trPr>
              <w:tc>
                <w:tcPr>
                  <w:tcW w:w="0" w:type="auto"/>
                  <w:vAlign w:val="center"/>
                  <w:hideMark/>
                </w:tcPr>
                <w:p w14:paraId="79782A5F"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Desarrollo de perfil de negocio</w:t>
                  </w:r>
                </w:p>
              </w:tc>
            </w:tr>
          </w:tbl>
          <w:p w14:paraId="6AF9C81B" w14:textId="77777777" w:rsidR="009B3877" w:rsidRPr="009B3877" w:rsidRDefault="009B3877" w:rsidP="009B38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877" w:rsidRPr="009B3877" w14:paraId="134EB0FC" w14:textId="77777777" w:rsidTr="009B3877">
              <w:trPr>
                <w:tblCellSpacing w:w="15" w:type="dxa"/>
              </w:trPr>
              <w:tc>
                <w:tcPr>
                  <w:tcW w:w="0" w:type="auto"/>
                  <w:vAlign w:val="center"/>
                  <w:hideMark/>
                </w:tcPr>
                <w:p w14:paraId="0B7E9CB6"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p>
              </w:tc>
            </w:tr>
          </w:tbl>
          <w:p w14:paraId="7B4EBE25" w14:textId="0E94B1DD" w:rsidR="00FD5149" w:rsidRPr="006E3B0D" w:rsidRDefault="00FD5149" w:rsidP="00FD5149">
            <w:pPr>
              <w:jc w:val="both"/>
              <w:rPr>
                <w:rFonts w:ascii="Calibri" w:hAnsi="Calibri" w:cs="Arial"/>
                <w:i/>
                <w:color w:val="548DD4"/>
                <w:sz w:val="18"/>
                <w:szCs w:val="20"/>
                <w:lang w:eastAsia="es-CL"/>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9B3877" w:rsidRPr="009B3877" w14:paraId="677D5BFC" w14:textId="77777777" w:rsidTr="009B3877">
              <w:trPr>
                <w:tblCellSpacing w:w="15" w:type="dxa"/>
              </w:trPr>
              <w:tc>
                <w:tcPr>
                  <w:tcW w:w="0" w:type="auto"/>
                  <w:vAlign w:val="center"/>
                  <w:hideMark/>
                </w:tcPr>
                <w:p w14:paraId="17C766CC" w14:textId="57BF6B1D" w:rsidR="00EB09ED" w:rsidRDefault="009B3877" w:rsidP="00EB09ED">
                  <w:pPr>
                    <w:framePr w:hSpace="180" w:wrap="around" w:vAnchor="page" w:hAnchor="margin" w:xAlign="center" w:y="3517"/>
                    <w:spacing w:after="0"/>
                    <w:jc w:val="both"/>
                    <w:rPr>
                      <w:rFonts w:ascii="Calibri" w:hAnsi="Calibri" w:cs="Arial"/>
                      <w:i/>
                      <w:color w:val="548DD4"/>
                      <w:sz w:val="18"/>
                      <w:szCs w:val="20"/>
                      <w:lang w:val="en-US" w:eastAsia="es-CL"/>
                    </w:rPr>
                  </w:pPr>
                  <w:proofErr w:type="spellStart"/>
                  <w:r w:rsidRPr="009B3877">
                    <w:rPr>
                      <w:rFonts w:ascii="Calibri" w:hAnsi="Calibri" w:cs="Arial"/>
                      <w:i/>
                      <w:color w:val="548DD4"/>
                      <w:sz w:val="18"/>
                      <w:szCs w:val="20"/>
                      <w:lang w:val="en-US" w:eastAsia="es-CL"/>
                    </w:rPr>
                    <w:t>VSCode</w:t>
                  </w:r>
                  <w:proofErr w:type="spellEnd"/>
                  <w:r w:rsidRPr="009B3877">
                    <w:rPr>
                      <w:rFonts w:ascii="Calibri" w:hAnsi="Calibri" w:cs="Arial"/>
                      <w:i/>
                      <w:color w:val="548DD4"/>
                      <w:sz w:val="18"/>
                      <w:szCs w:val="20"/>
                      <w:lang w:val="en-US" w:eastAsia="es-CL"/>
                    </w:rPr>
                    <w:t xml:space="preserve">, </w:t>
                  </w:r>
                  <w:proofErr w:type="spellStart"/>
                  <w:r w:rsidRPr="009B3877">
                    <w:rPr>
                      <w:rFonts w:ascii="Calibri" w:hAnsi="Calibri" w:cs="Arial"/>
                      <w:i/>
                      <w:color w:val="548DD4"/>
                      <w:sz w:val="18"/>
                      <w:szCs w:val="20"/>
                      <w:lang w:val="en-US" w:eastAsia="es-CL"/>
                    </w:rPr>
                    <w:t>Node.js</w:t>
                  </w:r>
                  <w:proofErr w:type="spellEnd"/>
                </w:p>
                <w:p w14:paraId="5603B681" w14:textId="02F8A465" w:rsidR="009B3877" w:rsidRPr="009B3877" w:rsidRDefault="009B3877" w:rsidP="00EB09ED">
                  <w:pPr>
                    <w:framePr w:hSpace="180" w:wrap="around" w:vAnchor="page" w:hAnchor="margin" w:xAlign="center" w:y="3517"/>
                    <w:spacing w:after="0"/>
                    <w:jc w:val="both"/>
                    <w:rPr>
                      <w:rFonts w:ascii="Calibri" w:hAnsi="Calibri" w:cs="Arial"/>
                      <w:i/>
                      <w:color w:val="548DD4"/>
                      <w:sz w:val="18"/>
                      <w:szCs w:val="20"/>
                      <w:lang w:val="en-US" w:eastAsia="es-CL"/>
                    </w:rPr>
                  </w:pPr>
                  <w:r w:rsidRPr="009B3877">
                    <w:rPr>
                      <w:rFonts w:ascii="Calibri" w:hAnsi="Calibri" w:cs="Arial"/>
                      <w:i/>
                      <w:color w:val="548DD4"/>
                      <w:sz w:val="18"/>
                      <w:szCs w:val="20"/>
                      <w:lang w:val="en-US" w:eastAsia="es-CL"/>
                    </w:rPr>
                    <w:t>React,</w:t>
                  </w:r>
                  <w:r w:rsidRPr="009B3877">
                    <w:rPr>
                      <w:rFonts w:ascii="Calibri" w:hAnsi="Calibri" w:cs="Arial"/>
                      <w:i/>
                      <w:color w:val="548DD4"/>
                      <w:sz w:val="18"/>
                      <w:szCs w:val="20"/>
                      <w:lang w:val="en-US" w:eastAsia="es-CL"/>
                    </w:rPr>
                    <w:t xml:space="preserve"> MySQL</w:t>
                  </w:r>
                </w:p>
              </w:tc>
            </w:tr>
          </w:tbl>
          <w:p w14:paraId="4F3ECCAE" w14:textId="77777777" w:rsidR="009B3877" w:rsidRPr="009B3877" w:rsidRDefault="009B3877" w:rsidP="009B3877">
            <w:pPr>
              <w:jc w:val="both"/>
              <w:rPr>
                <w:rFonts w:ascii="Calibri" w:hAnsi="Calibri" w:cs="Arial"/>
                <w:i/>
                <w:vanish/>
                <w:color w:val="548DD4"/>
                <w:sz w:val="18"/>
                <w:szCs w:val="20"/>
                <w:lang w:val="en-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877" w:rsidRPr="009B3877" w14:paraId="08B8447C" w14:textId="77777777" w:rsidTr="009B3877">
              <w:trPr>
                <w:tblCellSpacing w:w="15" w:type="dxa"/>
              </w:trPr>
              <w:tc>
                <w:tcPr>
                  <w:tcW w:w="0" w:type="auto"/>
                  <w:vAlign w:val="center"/>
                  <w:hideMark/>
                </w:tcPr>
                <w:p w14:paraId="373F0BE6"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val="en-US" w:eastAsia="es-CL"/>
                    </w:rPr>
                  </w:pPr>
                </w:p>
              </w:tc>
            </w:tr>
          </w:tbl>
          <w:p w14:paraId="16E191DF" w14:textId="187184E3" w:rsidR="00FD5149" w:rsidRPr="009B3877" w:rsidRDefault="00FD5149" w:rsidP="00FD5149">
            <w:pPr>
              <w:jc w:val="both"/>
              <w:rPr>
                <w:b/>
                <w:sz w:val="18"/>
                <w:szCs w:val="24"/>
                <w:lang w:val="en-US"/>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tblGrid>
            <w:tr w:rsidR="009B3877" w:rsidRPr="009B3877" w14:paraId="4A3D24CD" w14:textId="77777777" w:rsidTr="009B3877">
              <w:trPr>
                <w:tblCellSpacing w:w="15" w:type="dxa"/>
              </w:trPr>
              <w:tc>
                <w:tcPr>
                  <w:tcW w:w="0" w:type="auto"/>
                  <w:vAlign w:val="center"/>
                  <w:hideMark/>
                </w:tcPr>
                <w:p w14:paraId="63338333"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2 semanas</w:t>
                  </w:r>
                </w:p>
              </w:tc>
            </w:tr>
          </w:tbl>
          <w:p w14:paraId="26B9AE2E" w14:textId="77777777" w:rsidR="009B3877" w:rsidRPr="009B3877" w:rsidRDefault="009B3877" w:rsidP="009B38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877" w:rsidRPr="009B3877" w14:paraId="2DF2A035" w14:textId="77777777" w:rsidTr="009B3877">
              <w:trPr>
                <w:tblCellSpacing w:w="15" w:type="dxa"/>
              </w:trPr>
              <w:tc>
                <w:tcPr>
                  <w:tcW w:w="0" w:type="auto"/>
                  <w:vAlign w:val="center"/>
                  <w:hideMark/>
                </w:tcPr>
                <w:p w14:paraId="3C5BEF28"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p>
              </w:tc>
            </w:tr>
          </w:tbl>
          <w:p w14:paraId="66A5D860" w14:textId="5FABF71A" w:rsidR="00FD5149" w:rsidRPr="006E3B0D" w:rsidRDefault="00FD5149" w:rsidP="00FD5149">
            <w:pPr>
              <w:jc w:val="both"/>
              <w:rPr>
                <w:b/>
                <w:sz w:val="18"/>
                <w:szCs w:val="24"/>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9B3877" w:rsidRPr="009B3877" w14:paraId="08875DC6" w14:textId="77777777" w:rsidTr="009B3877">
              <w:trPr>
                <w:tblCellSpacing w:w="15" w:type="dxa"/>
              </w:trPr>
              <w:tc>
                <w:tcPr>
                  <w:tcW w:w="0" w:type="auto"/>
                  <w:vAlign w:val="center"/>
                  <w:hideMark/>
                </w:tcPr>
                <w:p w14:paraId="1A389A62" w14:textId="3A5171AB"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r>
                    <w:rPr>
                      <w:rFonts w:ascii="Calibri" w:hAnsi="Calibri" w:cs="Arial"/>
                      <w:i/>
                      <w:color w:val="548DD4"/>
                      <w:sz w:val="18"/>
                      <w:szCs w:val="20"/>
                      <w:lang w:eastAsia="es-CL"/>
                    </w:rPr>
                    <w:t>Miguel Garate</w:t>
                  </w:r>
                </w:p>
              </w:tc>
            </w:tr>
          </w:tbl>
          <w:p w14:paraId="4C2522EF" w14:textId="77777777" w:rsidR="009B3877" w:rsidRPr="009B3877" w:rsidRDefault="009B3877" w:rsidP="009B3877">
            <w:pPr>
              <w:jc w:val="both"/>
              <w:rPr>
                <w:rFonts w:ascii="Calibri" w:hAnsi="Calibri" w:cs="Arial"/>
                <w:i/>
                <w:vanish/>
                <w:color w:val="548DD4"/>
                <w:sz w:val="18"/>
                <w:szCs w:val="20"/>
                <w:lang w:eastAsia="es-CL"/>
              </w:rPr>
            </w:pPr>
          </w:p>
          <w:p w14:paraId="036AB5D8" w14:textId="593D281C" w:rsidR="00FD5149" w:rsidRPr="006E3B0D" w:rsidRDefault="00FD5149" w:rsidP="00FD5149">
            <w:pPr>
              <w:jc w:val="both"/>
              <w:rPr>
                <w:rFonts w:ascii="Calibri" w:hAnsi="Calibri" w:cs="Arial"/>
                <w:i/>
                <w:color w:val="548DD4"/>
                <w:sz w:val="18"/>
                <w:szCs w:val="20"/>
                <w:lang w:eastAsia="es-CL"/>
              </w:rPr>
            </w:pPr>
          </w:p>
        </w:tc>
        <w:tc>
          <w:tcPr>
            <w:tcW w:w="1276" w:type="dxa"/>
          </w:tcPr>
          <w:p w14:paraId="2FCEC037" w14:textId="787F71AC" w:rsidR="00FD5149" w:rsidRPr="006E3B0D" w:rsidRDefault="00FD5149" w:rsidP="00FD5149">
            <w:pPr>
              <w:jc w:val="both"/>
              <w:rPr>
                <w:rFonts w:ascii="Calibri" w:hAnsi="Calibri" w:cs="Arial"/>
                <w:i/>
                <w:color w:val="548DD4"/>
                <w:sz w:val="18"/>
                <w:szCs w:val="20"/>
                <w:lang w:eastAsia="es-CL"/>
              </w:rPr>
            </w:pPr>
          </w:p>
        </w:tc>
        <w:tc>
          <w:tcPr>
            <w:tcW w:w="1418" w:type="dxa"/>
          </w:tcPr>
          <w:p w14:paraId="2163602D" w14:textId="6F81BE9A" w:rsidR="00FD5149" w:rsidRPr="00E54467" w:rsidRDefault="009B3877" w:rsidP="00FD5149">
            <w:pPr>
              <w:jc w:val="both"/>
              <w:rPr>
                <w:rFonts w:ascii="Calibri" w:hAnsi="Calibri" w:cs="Arial"/>
                <w:i/>
                <w:color w:val="C00000"/>
                <w:sz w:val="16"/>
                <w:szCs w:val="20"/>
                <w:lang w:eastAsia="es-CL"/>
              </w:rPr>
            </w:pPr>
            <w:r w:rsidRPr="009B3877">
              <w:rPr>
                <w:rFonts w:ascii="Calibri" w:hAnsi="Calibri" w:cs="Arial"/>
                <w:i/>
                <w:color w:val="548DD4"/>
                <w:sz w:val="18"/>
                <w:szCs w:val="20"/>
                <w:lang w:eastAsia="es-CL"/>
              </w:rPr>
              <w:t>Completado</w:t>
            </w:r>
          </w:p>
        </w:tc>
        <w:tc>
          <w:tcPr>
            <w:tcW w:w="850" w:type="dxa"/>
          </w:tcPr>
          <w:p w14:paraId="7C6D6F31" w14:textId="36410C3E" w:rsidR="00FD5149" w:rsidRPr="006E3B0D" w:rsidRDefault="00FD5149" w:rsidP="00FD5149">
            <w:pPr>
              <w:jc w:val="both"/>
              <w:rPr>
                <w:rFonts w:ascii="Calibri" w:hAnsi="Calibri" w:cs="Arial"/>
                <w:i/>
                <w:color w:val="548DD4"/>
                <w:sz w:val="18"/>
                <w:szCs w:val="20"/>
                <w:lang w:eastAsia="es-CL"/>
              </w:rPr>
            </w:pPr>
          </w:p>
        </w:tc>
      </w:tr>
      <w:tr w:rsidR="009B3877" w:rsidRPr="006E3B0D" w14:paraId="7C1F5FA2" w14:textId="77777777" w:rsidTr="00EA0C09">
        <w:trPr>
          <w:trHeight w:val="2410"/>
        </w:trPr>
        <w:tc>
          <w:tcPr>
            <w:tcW w:w="1328" w:type="dxa"/>
          </w:tcPr>
          <w:p w14:paraId="2381DFCF" w14:textId="49BC4703" w:rsidR="009B3877" w:rsidRPr="006E3B0D" w:rsidRDefault="009B3877" w:rsidP="00FD5149">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Cuenta del dueño</w:t>
            </w:r>
            <w:r w:rsidRPr="009B3877">
              <w:rPr>
                <w:rFonts w:ascii="Calibri" w:hAnsi="Calibri" w:cs="Arial"/>
                <w:i/>
                <w:color w:val="548DD4"/>
                <w:sz w:val="18"/>
                <w:szCs w:val="20"/>
                <w:lang w:eastAsia="es-CL"/>
              </w:rPr>
              <w:tab/>
            </w:r>
          </w:p>
        </w:tc>
        <w:tc>
          <w:tcPr>
            <w:tcW w:w="1077" w:type="dxa"/>
          </w:tcPr>
          <w:p w14:paraId="4873BBAD" w14:textId="3AE5ADDD" w:rsidR="009B3877" w:rsidRDefault="009B3877" w:rsidP="00FD5149">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Implementación de perfil de usuario</w:t>
            </w:r>
            <w:r w:rsidRPr="009B3877">
              <w:rPr>
                <w:rFonts w:ascii="Calibri" w:hAnsi="Calibri" w:cs="Arial"/>
                <w:i/>
                <w:color w:val="548DD4"/>
                <w:sz w:val="18"/>
                <w:szCs w:val="20"/>
                <w:lang w:eastAsia="es-CL"/>
              </w:rPr>
              <w:tab/>
            </w:r>
          </w:p>
        </w:tc>
        <w:tc>
          <w:tcPr>
            <w:tcW w:w="1276" w:type="dxa"/>
          </w:tcPr>
          <w:p w14:paraId="23675A32" w14:textId="77777777" w:rsidR="00EB09ED" w:rsidRDefault="00EB09ED" w:rsidP="00EB09ED">
            <w:pPr>
              <w:spacing w:after="0"/>
              <w:jc w:val="both"/>
              <w:rPr>
                <w:rFonts w:ascii="Calibri" w:hAnsi="Calibri" w:cs="Arial"/>
                <w:i/>
                <w:color w:val="548DD4"/>
                <w:sz w:val="18"/>
                <w:szCs w:val="20"/>
                <w:lang w:val="en-US" w:eastAsia="es-CL"/>
              </w:rPr>
            </w:pPr>
            <w:proofErr w:type="spellStart"/>
            <w:r w:rsidRPr="009B3877">
              <w:rPr>
                <w:rFonts w:ascii="Calibri" w:hAnsi="Calibri" w:cs="Arial"/>
                <w:i/>
                <w:color w:val="548DD4"/>
                <w:sz w:val="18"/>
                <w:szCs w:val="20"/>
                <w:lang w:val="en-US" w:eastAsia="es-CL"/>
              </w:rPr>
              <w:t>VSCode</w:t>
            </w:r>
            <w:proofErr w:type="spellEnd"/>
            <w:r w:rsidRPr="009B3877">
              <w:rPr>
                <w:rFonts w:ascii="Calibri" w:hAnsi="Calibri" w:cs="Arial"/>
                <w:i/>
                <w:color w:val="548DD4"/>
                <w:sz w:val="18"/>
                <w:szCs w:val="20"/>
                <w:lang w:val="en-US" w:eastAsia="es-CL"/>
              </w:rPr>
              <w:t>, Node.js</w:t>
            </w:r>
          </w:p>
          <w:p w14:paraId="1AF3AD86" w14:textId="326404B7" w:rsidR="009B3877" w:rsidRPr="00EB09ED" w:rsidRDefault="00EB09ED" w:rsidP="00EB09ED">
            <w:pPr>
              <w:jc w:val="both"/>
              <w:rPr>
                <w:rFonts w:ascii="Calibri" w:hAnsi="Calibri" w:cs="Arial"/>
                <w:i/>
                <w:color w:val="548DD4"/>
                <w:sz w:val="18"/>
                <w:szCs w:val="20"/>
                <w:lang w:val="en-US" w:eastAsia="es-CL"/>
              </w:rPr>
            </w:pPr>
            <w:r w:rsidRPr="009B3877">
              <w:rPr>
                <w:rFonts w:ascii="Calibri" w:hAnsi="Calibri" w:cs="Arial"/>
                <w:i/>
                <w:color w:val="548DD4"/>
                <w:sz w:val="18"/>
                <w:szCs w:val="20"/>
                <w:lang w:val="en-US" w:eastAsia="es-CL"/>
              </w:rPr>
              <w:t>React, MySQL</w:t>
            </w:r>
            <w:r w:rsidRPr="00EB09ED">
              <w:rPr>
                <w:rFonts w:ascii="Calibri" w:hAnsi="Calibri" w:cs="Arial"/>
                <w:i/>
                <w:color w:val="548DD4"/>
                <w:sz w:val="18"/>
                <w:szCs w:val="20"/>
                <w:lang w:val="en-US" w:eastAsia="es-CL"/>
              </w:rPr>
              <w:t xml:space="preserve"> </w:t>
            </w:r>
            <w:r w:rsidR="009B3877" w:rsidRPr="00EB09ED">
              <w:rPr>
                <w:rFonts w:ascii="Calibri" w:hAnsi="Calibri" w:cs="Arial"/>
                <w:i/>
                <w:color w:val="548DD4"/>
                <w:sz w:val="18"/>
                <w:szCs w:val="20"/>
                <w:lang w:val="en-US" w:eastAsia="es-CL"/>
              </w:rPr>
              <w:tab/>
            </w:r>
          </w:p>
        </w:tc>
        <w:tc>
          <w:tcPr>
            <w:tcW w:w="1276" w:type="dxa"/>
          </w:tcPr>
          <w:p w14:paraId="1154A0B6" w14:textId="3D1811C5" w:rsidR="009B3877" w:rsidRDefault="009B38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52F17B9C" w14:textId="128B026B" w:rsidR="009B3877" w:rsidRPr="009B3877" w:rsidRDefault="009B3877" w:rsidP="009B3877">
            <w:pPr>
              <w:jc w:val="both"/>
              <w:rPr>
                <w:rFonts w:ascii="Calibri" w:hAnsi="Calibri" w:cs="Arial"/>
                <w:i/>
                <w:color w:val="548DD4"/>
                <w:sz w:val="18"/>
                <w:szCs w:val="20"/>
                <w:lang w:eastAsia="es-CL"/>
              </w:rPr>
            </w:pPr>
            <w:r>
              <w:rPr>
                <w:rFonts w:ascii="Calibri" w:hAnsi="Calibri" w:cs="Arial"/>
                <w:i/>
                <w:color w:val="548DD4"/>
                <w:sz w:val="18"/>
                <w:szCs w:val="20"/>
                <w:lang w:eastAsia="es-CL"/>
              </w:rPr>
              <w:t>Miguel Garate</w:t>
            </w:r>
          </w:p>
          <w:p w14:paraId="76A60DFA" w14:textId="77777777" w:rsidR="009B3877" w:rsidRDefault="009B3877" w:rsidP="00FD5149">
            <w:pPr>
              <w:jc w:val="both"/>
              <w:rPr>
                <w:rFonts w:ascii="Calibri" w:hAnsi="Calibri" w:cs="Arial"/>
                <w:i/>
                <w:color w:val="548DD4"/>
                <w:sz w:val="18"/>
                <w:szCs w:val="20"/>
                <w:lang w:eastAsia="es-CL"/>
              </w:rPr>
            </w:pPr>
          </w:p>
        </w:tc>
        <w:tc>
          <w:tcPr>
            <w:tcW w:w="1276" w:type="dxa"/>
          </w:tcPr>
          <w:p w14:paraId="5B7321EF" w14:textId="77777777" w:rsidR="009B3877" w:rsidRDefault="009B3877" w:rsidP="00FD5149">
            <w:pPr>
              <w:jc w:val="both"/>
              <w:rPr>
                <w:rFonts w:ascii="Calibri" w:hAnsi="Calibri" w:cs="Arial"/>
                <w:i/>
                <w:color w:val="548DD4"/>
                <w:sz w:val="18"/>
                <w:szCs w:val="20"/>
                <w:lang w:eastAsia="es-CL"/>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9B3877" w:rsidRPr="009B3877" w14:paraId="4E015336" w14:textId="77777777" w:rsidTr="009B3877">
              <w:trPr>
                <w:tblCellSpacing w:w="15" w:type="dxa"/>
              </w:trPr>
              <w:tc>
                <w:tcPr>
                  <w:tcW w:w="0" w:type="auto"/>
                  <w:vAlign w:val="center"/>
                  <w:hideMark/>
                </w:tcPr>
                <w:p w14:paraId="34FFA247"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Completado</w:t>
                  </w:r>
                </w:p>
              </w:tc>
            </w:tr>
          </w:tbl>
          <w:p w14:paraId="23E21B28" w14:textId="77777777" w:rsidR="009B3877" w:rsidRPr="009B3877" w:rsidRDefault="009B3877" w:rsidP="009B38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877" w:rsidRPr="009B3877" w14:paraId="789A05CC" w14:textId="77777777" w:rsidTr="009B3877">
              <w:trPr>
                <w:tblCellSpacing w:w="15" w:type="dxa"/>
              </w:trPr>
              <w:tc>
                <w:tcPr>
                  <w:tcW w:w="0" w:type="auto"/>
                  <w:vAlign w:val="center"/>
                  <w:hideMark/>
                </w:tcPr>
                <w:p w14:paraId="34388D85"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p>
              </w:tc>
            </w:tr>
          </w:tbl>
          <w:p w14:paraId="6AE9C03D" w14:textId="77777777" w:rsidR="009B3877" w:rsidRPr="00E54467" w:rsidRDefault="009B3877" w:rsidP="00FD5149">
            <w:pPr>
              <w:jc w:val="both"/>
              <w:rPr>
                <w:rFonts w:ascii="Calibri" w:hAnsi="Calibri" w:cs="Arial"/>
                <w:i/>
                <w:color w:val="548DD4"/>
                <w:sz w:val="18"/>
                <w:szCs w:val="20"/>
                <w:lang w:eastAsia="es-CL"/>
              </w:rPr>
            </w:pPr>
          </w:p>
        </w:tc>
        <w:tc>
          <w:tcPr>
            <w:tcW w:w="850" w:type="dxa"/>
          </w:tcPr>
          <w:p w14:paraId="2480CC03" w14:textId="77777777" w:rsidR="009B3877" w:rsidRDefault="009B3877" w:rsidP="00FD5149">
            <w:pPr>
              <w:jc w:val="both"/>
              <w:rPr>
                <w:rFonts w:ascii="Calibri" w:hAnsi="Calibri" w:cs="Arial"/>
                <w:i/>
                <w:color w:val="548DD4"/>
                <w:sz w:val="18"/>
                <w:szCs w:val="20"/>
                <w:lang w:eastAsia="es-CL"/>
              </w:rPr>
            </w:pPr>
          </w:p>
        </w:tc>
      </w:tr>
      <w:tr w:rsidR="009B3877" w:rsidRPr="006E3B0D" w14:paraId="57C802E7" w14:textId="77777777" w:rsidTr="00EA0C09">
        <w:trPr>
          <w:trHeight w:val="2410"/>
        </w:trPr>
        <w:tc>
          <w:tcPr>
            <w:tcW w:w="1328" w:type="dxa"/>
          </w:tcPr>
          <w:p w14:paraId="25CFB157" w14:textId="5F0F0635" w:rsidR="009B3877" w:rsidRPr="006E3B0D" w:rsidRDefault="009B3877" w:rsidP="00FD5149">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Gestión de servicios</w:t>
            </w:r>
            <w:r w:rsidRPr="009B3877">
              <w:rPr>
                <w:rFonts w:ascii="Calibri" w:hAnsi="Calibri" w:cs="Arial"/>
                <w:i/>
                <w:color w:val="548DD4"/>
                <w:sz w:val="18"/>
                <w:szCs w:val="20"/>
                <w:lang w:eastAsia="es-CL"/>
              </w:rPr>
              <w:tab/>
            </w:r>
          </w:p>
        </w:tc>
        <w:tc>
          <w:tcPr>
            <w:tcW w:w="1077" w:type="dxa"/>
          </w:tcPr>
          <w:p w14:paraId="2BD319E5" w14:textId="16A16E12" w:rsidR="009B3877" w:rsidRDefault="009B3877" w:rsidP="00FD5149">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Creación y administración de servicios</w:t>
            </w:r>
            <w:r w:rsidRPr="009B3877">
              <w:rPr>
                <w:rFonts w:ascii="Calibri" w:hAnsi="Calibri" w:cs="Arial"/>
                <w:i/>
                <w:color w:val="548DD4"/>
                <w:sz w:val="18"/>
                <w:szCs w:val="20"/>
                <w:lang w:eastAsia="es-CL"/>
              </w:rPr>
              <w:tab/>
            </w:r>
          </w:p>
        </w:tc>
        <w:tc>
          <w:tcPr>
            <w:tcW w:w="1276" w:type="dxa"/>
          </w:tcPr>
          <w:p w14:paraId="535DD2B5" w14:textId="77777777" w:rsidR="00EB09ED" w:rsidRDefault="00EB09ED" w:rsidP="00EB09ED">
            <w:pPr>
              <w:spacing w:after="0"/>
              <w:jc w:val="both"/>
              <w:rPr>
                <w:rFonts w:ascii="Calibri" w:hAnsi="Calibri" w:cs="Arial"/>
                <w:i/>
                <w:color w:val="548DD4"/>
                <w:sz w:val="18"/>
                <w:szCs w:val="20"/>
                <w:lang w:val="en-US" w:eastAsia="es-CL"/>
              </w:rPr>
            </w:pPr>
            <w:proofErr w:type="spellStart"/>
            <w:r w:rsidRPr="009B3877">
              <w:rPr>
                <w:rFonts w:ascii="Calibri" w:hAnsi="Calibri" w:cs="Arial"/>
                <w:i/>
                <w:color w:val="548DD4"/>
                <w:sz w:val="18"/>
                <w:szCs w:val="20"/>
                <w:lang w:val="en-US" w:eastAsia="es-CL"/>
              </w:rPr>
              <w:t>VSCode</w:t>
            </w:r>
            <w:proofErr w:type="spellEnd"/>
            <w:r w:rsidRPr="009B3877">
              <w:rPr>
                <w:rFonts w:ascii="Calibri" w:hAnsi="Calibri" w:cs="Arial"/>
                <w:i/>
                <w:color w:val="548DD4"/>
                <w:sz w:val="18"/>
                <w:szCs w:val="20"/>
                <w:lang w:val="en-US" w:eastAsia="es-CL"/>
              </w:rPr>
              <w:t>, Node.js</w:t>
            </w:r>
          </w:p>
          <w:p w14:paraId="5C951E03" w14:textId="516940BF" w:rsidR="009B3877" w:rsidRPr="00EB09ED" w:rsidRDefault="00EB09ED" w:rsidP="00EB09ED">
            <w:pPr>
              <w:jc w:val="both"/>
              <w:rPr>
                <w:rFonts w:ascii="Calibri" w:hAnsi="Calibri" w:cs="Arial"/>
                <w:i/>
                <w:color w:val="548DD4"/>
                <w:sz w:val="18"/>
                <w:szCs w:val="20"/>
                <w:lang w:val="en-US" w:eastAsia="es-CL"/>
              </w:rPr>
            </w:pPr>
            <w:r w:rsidRPr="009B3877">
              <w:rPr>
                <w:rFonts w:ascii="Calibri" w:hAnsi="Calibri" w:cs="Arial"/>
                <w:i/>
                <w:color w:val="548DD4"/>
                <w:sz w:val="18"/>
                <w:szCs w:val="20"/>
                <w:lang w:val="en-US" w:eastAsia="es-CL"/>
              </w:rPr>
              <w:t>React, MySQL</w:t>
            </w:r>
          </w:p>
        </w:tc>
        <w:tc>
          <w:tcPr>
            <w:tcW w:w="1276" w:type="dxa"/>
          </w:tcPr>
          <w:p w14:paraId="5FAD3F4A" w14:textId="3F536EE9" w:rsidR="009B3877" w:rsidRDefault="009B38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44F18331" w14:textId="022DA022" w:rsidR="009B3877" w:rsidRPr="009B3877" w:rsidRDefault="009B3877" w:rsidP="009B3877">
            <w:pPr>
              <w:jc w:val="both"/>
              <w:rPr>
                <w:rFonts w:ascii="Calibri" w:hAnsi="Calibri" w:cs="Arial"/>
                <w:i/>
                <w:color w:val="548DD4"/>
                <w:sz w:val="18"/>
                <w:szCs w:val="20"/>
                <w:lang w:eastAsia="es-CL"/>
              </w:rPr>
            </w:pPr>
            <w:r>
              <w:rPr>
                <w:rFonts w:ascii="Calibri" w:hAnsi="Calibri" w:cs="Arial"/>
                <w:i/>
                <w:color w:val="548DD4"/>
                <w:sz w:val="18"/>
                <w:szCs w:val="20"/>
                <w:lang w:eastAsia="es-CL"/>
              </w:rPr>
              <w:t>Miguel Garate</w:t>
            </w:r>
          </w:p>
          <w:p w14:paraId="1461F0CC" w14:textId="77777777" w:rsidR="009B3877" w:rsidRDefault="009B3877" w:rsidP="00FD5149">
            <w:pPr>
              <w:jc w:val="both"/>
              <w:rPr>
                <w:rFonts w:ascii="Calibri" w:hAnsi="Calibri" w:cs="Arial"/>
                <w:i/>
                <w:color w:val="548DD4"/>
                <w:sz w:val="18"/>
                <w:szCs w:val="20"/>
                <w:lang w:eastAsia="es-CL"/>
              </w:rPr>
            </w:pPr>
          </w:p>
        </w:tc>
        <w:tc>
          <w:tcPr>
            <w:tcW w:w="1276" w:type="dxa"/>
          </w:tcPr>
          <w:p w14:paraId="0C5F7FB4" w14:textId="77777777" w:rsidR="009B3877" w:rsidRDefault="009B3877" w:rsidP="00FD5149">
            <w:pPr>
              <w:jc w:val="both"/>
              <w:rPr>
                <w:rFonts w:ascii="Calibri" w:hAnsi="Calibri" w:cs="Arial"/>
                <w:i/>
                <w:color w:val="548DD4"/>
                <w:sz w:val="18"/>
                <w:szCs w:val="20"/>
                <w:lang w:eastAsia="es-CL"/>
              </w:rPr>
            </w:pPr>
          </w:p>
        </w:tc>
        <w:tc>
          <w:tcPr>
            <w:tcW w:w="1418" w:type="dxa"/>
          </w:tcPr>
          <w:p w14:paraId="46B2DBB4" w14:textId="02562E38" w:rsidR="009B3877" w:rsidRPr="00E54467" w:rsidRDefault="009B38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56A374E3" w14:textId="77777777" w:rsidR="009B3877" w:rsidRDefault="009B3877" w:rsidP="00FD5149">
            <w:pPr>
              <w:jc w:val="both"/>
              <w:rPr>
                <w:rFonts w:ascii="Calibri" w:hAnsi="Calibri" w:cs="Arial"/>
                <w:i/>
                <w:color w:val="548DD4"/>
                <w:sz w:val="18"/>
                <w:szCs w:val="20"/>
                <w:lang w:eastAsia="es-CL"/>
              </w:rPr>
            </w:pPr>
          </w:p>
        </w:tc>
      </w:tr>
      <w:tr w:rsidR="009B3877" w:rsidRPr="006E3B0D" w14:paraId="124AEB7B" w14:textId="77777777" w:rsidTr="00EA0C09">
        <w:trPr>
          <w:trHeight w:val="2410"/>
        </w:trPr>
        <w:tc>
          <w:tcPr>
            <w:tcW w:w="1328" w:type="dxa"/>
          </w:tcPr>
          <w:p w14:paraId="67A86FB9" w14:textId="50744EF7" w:rsidR="009B3877" w:rsidRPr="006E3B0D" w:rsidRDefault="009B3877" w:rsidP="009B3877">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Gestión de empleados</w:t>
            </w:r>
            <w:r w:rsidRPr="009B3877">
              <w:rPr>
                <w:rFonts w:ascii="Calibri" w:hAnsi="Calibri" w:cs="Arial"/>
                <w:i/>
                <w:color w:val="548DD4"/>
                <w:sz w:val="18"/>
                <w:szCs w:val="20"/>
                <w:lang w:eastAsia="es-CL"/>
              </w:rPr>
              <w:tab/>
            </w:r>
          </w:p>
        </w:tc>
        <w:tc>
          <w:tcPr>
            <w:tcW w:w="1077" w:type="dxa"/>
          </w:tcPr>
          <w:p w14:paraId="43D2F87A" w14:textId="434347E9" w:rsidR="009B3877" w:rsidRDefault="009B3877" w:rsidP="009B3877">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Administración de roles y disponibilidad</w:t>
            </w:r>
            <w:r w:rsidRPr="009B3877">
              <w:rPr>
                <w:rFonts w:ascii="Calibri" w:hAnsi="Calibri" w:cs="Arial"/>
                <w:i/>
                <w:color w:val="548DD4"/>
                <w:sz w:val="18"/>
                <w:szCs w:val="20"/>
                <w:lang w:eastAsia="es-CL"/>
              </w:rPr>
              <w:tab/>
            </w:r>
          </w:p>
        </w:tc>
        <w:tc>
          <w:tcPr>
            <w:tcW w:w="1276" w:type="dxa"/>
          </w:tcPr>
          <w:p w14:paraId="70AFA479" w14:textId="77777777" w:rsidR="009B3877" w:rsidRDefault="009B3877" w:rsidP="009B3877">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 xml:space="preserve">Herramientas de </w:t>
            </w:r>
            <w:proofErr w:type="spellStart"/>
            <w:r w:rsidRPr="009B3877">
              <w:rPr>
                <w:rFonts w:ascii="Calibri" w:hAnsi="Calibri" w:cs="Arial"/>
                <w:i/>
                <w:color w:val="548DD4"/>
                <w:sz w:val="18"/>
                <w:szCs w:val="20"/>
                <w:lang w:eastAsia="es-CL"/>
              </w:rPr>
              <w:t>frontend</w:t>
            </w:r>
            <w:proofErr w:type="spellEnd"/>
            <w:r w:rsidRPr="009B3877">
              <w:rPr>
                <w:rFonts w:ascii="Calibri" w:hAnsi="Calibri" w:cs="Arial"/>
                <w:i/>
                <w:color w:val="548DD4"/>
                <w:sz w:val="18"/>
                <w:szCs w:val="20"/>
                <w:lang w:eastAsia="es-CL"/>
              </w:rPr>
              <w:t xml:space="preserve"> (</w:t>
            </w:r>
            <w:proofErr w:type="spellStart"/>
            <w:r w:rsidRPr="009B3877">
              <w:rPr>
                <w:rFonts w:ascii="Calibri" w:hAnsi="Calibri" w:cs="Arial"/>
                <w:i/>
                <w:color w:val="548DD4"/>
                <w:sz w:val="18"/>
                <w:szCs w:val="20"/>
                <w:lang w:eastAsia="es-CL"/>
              </w:rPr>
              <w:t>React</w:t>
            </w:r>
            <w:proofErr w:type="spellEnd"/>
            <w:r w:rsidRPr="009B3877">
              <w:rPr>
                <w:rFonts w:ascii="Calibri" w:hAnsi="Calibri" w:cs="Arial"/>
                <w:i/>
                <w:color w:val="548DD4"/>
                <w:sz w:val="18"/>
                <w:szCs w:val="20"/>
                <w:lang w:eastAsia="es-CL"/>
              </w:rPr>
              <w:t>)</w:t>
            </w:r>
            <w:r>
              <w:rPr>
                <w:rFonts w:ascii="Calibri" w:hAnsi="Calibri" w:cs="Arial"/>
                <w:i/>
                <w:color w:val="548DD4"/>
                <w:sz w:val="18"/>
                <w:szCs w:val="20"/>
                <w:lang w:eastAsia="es-CL"/>
              </w:rPr>
              <w:t>,</w:t>
            </w:r>
          </w:p>
          <w:p w14:paraId="0F934C38" w14:textId="5DE20908" w:rsidR="009B3877" w:rsidRPr="006E3B0D" w:rsidRDefault="009B3877" w:rsidP="009B3877">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 Api de notificación </w:t>
            </w:r>
            <w:proofErr w:type="spellStart"/>
            <w:r>
              <w:rPr>
                <w:rFonts w:ascii="Calibri" w:hAnsi="Calibri" w:cs="Arial"/>
                <w:i/>
                <w:color w:val="548DD4"/>
                <w:sz w:val="18"/>
                <w:szCs w:val="20"/>
                <w:lang w:eastAsia="es-CL"/>
              </w:rPr>
              <w:t>via</w:t>
            </w:r>
            <w:proofErr w:type="spellEnd"/>
            <w:r>
              <w:rPr>
                <w:rFonts w:ascii="Calibri" w:hAnsi="Calibri" w:cs="Arial"/>
                <w:i/>
                <w:color w:val="548DD4"/>
                <w:sz w:val="18"/>
                <w:szCs w:val="20"/>
                <w:lang w:eastAsia="es-CL"/>
              </w:rPr>
              <w:t xml:space="preserve"> correo</w:t>
            </w:r>
            <w:r w:rsidR="00EB09ED">
              <w:rPr>
                <w:rFonts w:ascii="Calibri" w:hAnsi="Calibri" w:cs="Arial"/>
                <w:i/>
                <w:color w:val="548DD4"/>
                <w:sz w:val="18"/>
                <w:szCs w:val="20"/>
                <w:lang w:eastAsia="es-CL"/>
              </w:rPr>
              <w:t xml:space="preserve">, </w:t>
            </w:r>
            <w:proofErr w:type="spellStart"/>
            <w:r w:rsidR="00EB09ED">
              <w:rPr>
                <w:rFonts w:ascii="Calibri" w:hAnsi="Calibri" w:cs="Arial"/>
                <w:i/>
                <w:color w:val="548DD4"/>
                <w:sz w:val="18"/>
                <w:szCs w:val="20"/>
                <w:lang w:eastAsia="es-CL"/>
              </w:rPr>
              <w:t>Node</w:t>
            </w:r>
            <w:proofErr w:type="spellEnd"/>
            <w:r w:rsidRPr="009B3877">
              <w:rPr>
                <w:rFonts w:ascii="Calibri" w:hAnsi="Calibri" w:cs="Arial"/>
                <w:i/>
                <w:color w:val="548DD4"/>
                <w:sz w:val="18"/>
                <w:szCs w:val="20"/>
                <w:lang w:eastAsia="es-CL"/>
              </w:rPr>
              <w:tab/>
            </w:r>
          </w:p>
        </w:tc>
        <w:tc>
          <w:tcPr>
            <w:tcW w:w="1276" w:type="dxa"/>
          </w:tcPr>
          <w:p w14:paraId="20DFC967" w14:textId="4F7E8C49" w:rsidR="009B3877" w:rsidRDefault="009B3877" w:rsidP="009B3877">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275" w:type="dxa"/>
          </w:tcPr>
          <w:p w14:paraId="443E2BB7" w14:textId="43047E5A" w:rsidR="009B3877" w:rsidRDefault="009B3877" w:rsidP="009B3877">
            <w:pPr>
              <w:jc w:val="both"/>
              <w:rPr>
                <w:rFonts w:ascii="Calibri" w:hAnsi="Calibri" w:cs="Arial"/>
                <w:i/>
                <w:color w:val="548DD4"/>
                <w:sz w:val="18"/>
                <w:szCs w:val="20"/>
                <w:lang w:eastAsia="es-CL"/>
              </w:rPr>
            </w:pPr>
            <w:r>
              <w:rPr>
                <w:rFonts w:ascii="Calibri" w:hAnsi="Calibri" w:cs="Arial"/>
                <w:i/>
                <w:color w:val="548DD4"/>
                <w:sz w:val="18"/>
                <w:szCs w:val="20"/>
                <w:lang w:eastAsia="es-CL"/>
              </w:rPr>
              <w:t>Franco Fuentes</w:t>
            </w:r>
          </w:p>
        </w:tc>
        <w:tc>
          <w:tcPr>
            <w:tcW w:w="1276" w:type="dxa"/>
          </w:tcPr>
          <w:p w14:paraId="201FE745" w14:textId="77777777" w:rsidR="009B3877" w:rsidRDefault="009B3877" w:rsidP="009B3877">
            <w:pPr>
              <w:jc w:val="both"/>
              <w:rPr>
                <w:rFonts w:ascii="Calibri" w:hAnsi="Calibri" w:cs="Arial"/>
                <w:i/>
                <w:color w:val="548DD4"/>
                <w:sz w:val="18"/>
                <w:szCs w:val="20"/>
                <w:lang w:eastAsia="es-CL"/>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
            </w:tblGrid>
            <w:tr w:rsidR="009B3877" w:rsidRPr="009B3877" w14:paraId="268F97A2" w14:textId="77777777" w:rsidTr="009B3877">
              <w:trPr>
                <w:tblCellSpacing w:w="15" w:type="dxa"/>
              </w:trPr>
              <w:tc>
                <w:tcPr>
                  <w:tcW w:w="0" w:type="auto"/>
                  <w:vAlign w:val="center"/>
                  <w:hideMark/>
                </w:tcPr>
                <w:p w14:paraId="0F681238"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En curso</w:t>
                  </w:r>
                </w:p>
              </w:tc>
            </w:tr>
          </w:tbl>
          <w:p w14:paraId="6DB8D88C" w14:textId="77777777" w:rsidR="009B3877" w:rsidRPr="009B3877" w:rsidRDefault="009B3877" w:rsidP="009B3877">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877" w:rsidRPr="009B3877" w14:paraId="44F2D933" w14:textId="77777777" w:rsidTr="009B3877">
              <w:trPr>
                <w:tblCellSpacing w:w="15" w:type="dxa"/>
              </w:trPr>
              <w:tc>
                <w:tcPr>
                  <w:tcW w:w="0" w:type="auto"/>
                  <w:vAlign w:val="center"/>
                  <w:hideMark/>
                </w:tcPr>
                <w:p w14:paraId="675863A0" w14:textId="77777777" w:rsidR="009B3877" w:rsidRPr="009B3877" w:rsidRDefault="009B3877" w:rsidP="009B3877">
                  <w:pPr>
                    <w:framePr w:hSpace="180" w:wrap="around" w:vAnchor="page" w:hAnchor="margin" w:xAlign="center" w:y="3517"/>
                    <w:jc w:val="both"/>
                    <w:rPr>
                      <w:rFonts w:ascii="Calibri" w:hAnsi="Calibri" w:cs="Arial"/>
                      <w:i/>
                      <w:color w:val="548DD4"/>
                      <w:sz w:val="18"/>
                      <w:szCs w:val="20"/>
                      <w:lang w:eastAsia="es-CL"/>
                    </w:rPr>
                  </w:pPr>
                </w:p>
              </w:tc>
            </w:tr>
          </w:tbl>
          <w:p w14:paraId="02F8091A" w14:textId="77777777" w:rsidR="009B3877" w:rsidRPr="00E54467" w:rsidRDefault="009B3877" w:rsidP="009B3877">
            <w:pPr>
              <w:jc w:val="both"/>
              <w:rPr>
                <w:rFonts w:ascii="Calibri" w:hAnsi="Calibri" w:cs="Arial"/>
                <w:i/>
                <w:color w:val="548DD4"/>
                <w:sz w:val="18"/>
                <w:szCs w:val="20"/>
                <w:lang w:eastAsia="es-CL"/>
              </w:rPr>
            </w:pPr>
          </w:p>
        </w:tc>
        <w:tc>
          <w:tcPr>
            <w:tcW w:w="850" w:type="dxa"/>
          </w:tcPr>
          <w:p w14:paraId="0081E56B" w14:textId="77777777" w:rsidR="009B3877" w:rsidRDefault="009B3877" w:rsidP="009B3877">
            <w:pPr>
              <w:jc w:val="both"/>
              <w:rPr>
                <w:rFonts w:ascii="Calibri" w:hAnsi="Calibri" w:cs="Arial"/>
                <w:i/>
                <w:color w:val="548DD4"/>
                <w:sz w:val="18"/>
                <w:szCs w:val="20"/>
                <w:lang w:eastAsia="es-CL"/>
              </w:rPr>
            </w:pPr>
          </w:p>
        </w:tc>
      </w:tr>
      <w:tr w:rsidR="009B3877" w:rsidRPr="00EB09ED" w14:paraId="0A28C4C0" w14:textId="77777777" w:rsidTr="00EA0C09">
        <w:trPr>
          <w:trHeight w:val="2410"/>
        </w:trPr>
        <w:tc>
          <w:tcPr>
            <w:tcW w:w="1328" w:type="dxa"/>
          </w:tcPr>
          <w:p w14:paraId="164C7D63" w14:textId="27FB897F" w:rsidR="009B3877" w:rsidRPr="006E3B0D" w:rsidRDefault="009B3877" w:rsidP="009B3877">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lastRenderedPageBreak/>
              <w:t>Vista del negocio</w:t>
            </w:r>
            <w:r w:rsidRPr="009B3877">
              <w:rPr>
                <w:rFonts w:ascii="Calibri" w:hAnsi="Calibri" w:cs="Arial"/>
                <w:i/>
                <w:color w:val="548DD4"/>
                <w:sz w:val="18"/>
                <w:szCs w:val="20"/>
                <w:lang w:eastAsia="es-CL"/>
              </w:rPr>
              <w:tab/>
            </w:r>
          </w:p>
        </w:tc>
        <w:tc>
          <w:tcPr>
            <w:tcW w:w="1077" w:type="dxa"/>
          </w:tcPr>
          <w:p w14:paraId="0F72F37E" w14:textId="16BB1FCD" w:rsidR="009B3877" w:rsidRDefault="009B3877" w:rsidP="009B3877">
            <w:pPr>
              <w:jc w:val="both"/>
              <w:rPr>
                <w:rFonts w:ascii="Calibri" w:hAnsi="Calibri" w:cs="Arial"/>
                <w:i/>
                <w:color w:val="548DD4"/>
                <w:sz w:val="18"/>
                <w:szCs w:val="20"/>
                <w:lang w:eastAsia="es-CL"/>
              </w:rPr>
            </w:pPr>
            <w:r w:rsidRPr="009B3877">
              <w:rPr>
                <w:rFonts w:ascii="Calibri" w:hAnsi="Calibri" w:cs="Arial"/>
                <w:i/>
                <w:color w:val="548DD4"/>
                <w:sz w:val="18"/>
                <w:szCs w:val="20"/>
                <w:lang w:eastAsia="es-CL"/>
              </w:rPr>
              <w:t>Desarrollo de vista pública</w:t>
            </w:r>
            <w:r w:rsidRPr="009B3877">
              <w:rPr>
                <w:rFonts w:ascii="Calibri" w:hAnsi="Calibri" w:cs="Arial"/>
                <w:i/>
                <w:color w:val="548DD4"/>
                <w:sz w:val="18"/>
                <w:szCs w:val="20"/>
                <w:lang w:eastAsia="es-CL"/>
              </w:rPr>
              <w:tab/>
            </w:r>
            <w:r>
              <w:rPr>
                <w:rFonts w:ascii="Calibri" w:hAnsi="Calibri" w:cs="Arial"/>
                <w:i/>
                <w:color w:val="548DD4"/>
                <w:sz w:val="18"/>
                <w:szCs w:val="20"/>
                <w:lang w:eastAsia="es-CL"/>
              </w:rPr>
              <w:t xml:space="preserve">al negocio </w:t>
            </w:r>
          </w:p>
        </w:tc>
        <w:tc>
          <w:tcPr>
            <w:tcW w:w="1276" w:type="dxa"/>
          </w:tcPr>
          <w:p w14:paraId="0EF61CEA" w14:textId="77777777" w:rsidR="00EB09ED" w:rsidRDefault="00EB09ED" w:rsidP="00EB09ED">
            <w:pPr>
              <w:spacing w:after="0"/>
              <w:jc w:val="both"/>
              <w:rPr>
                <w:rFonts w:ascii="Calibri" w:hAnsi="Calibri" w:cs="Arial"/>
                <w:i/>
                <w:color w:val="548DD4"/>
                <w:sz w:val="18"/>
                <w:szCs w:val="20"/>
                <w:lang w:val="en-US" w:eastAsia="es-CL"/>
              </w:rPr>
            </w:pPr>
            <w:proofErr w:type="spellStart"/>
            <w:r w:rsidRPr="009B3877">
              <w:rPr>
                <w:rFonts w:ascii="Calibri" w:hAnsi="Calibri" w:cs="Arial"/>
                <w:i/>
                <w:color w:val="548DD4"/>
                <w:sz w:val="18"/>
                <w:szCs w:val="20"/>
                <w:lang w:val="en-US" w:eastAsia="es-CL"/>
              </w:rPr>
              <w:t>VSCode</w:t>
            </w:r>
            <w:proofErr w:type="spellEnd"/>
            <w:r w:rsidRPr="009B3877">
              <w:rPr>
                <w:rFonts w:ascii="Calibri" w:hAnsi="Calibri" w:cs="Arial"/>
                <w:i/>
                <w:color w:val="548DD4"/>
                <w:sz w:val="18"/>
                <w:szCs w:val="20"/>
                <w:lang w:val="en-US" w:eastAsia="es-CL"/>
              </w:rPr>
              <w:t>, Node.js</w:t>
            </w:r>
          </w:p>
          <w:p w14:paraId="47F3E8E9" w14:textId="12BFF56F" w:rsidR="009B3877" w:rsidRPr="00EB09ED" w:rsidRDefault="00EB09ED" w:rsidP="00EB09ED">
            <w:pPr>
              <w:jc w:val="both"/>
              <w:rPr>
                <w:rFonts w:ascii="Calibri" w:hAnsi="Calibri" w:cs="Arial"/>
                <w:i/>
                <w:color w:val="548DD4"/>
                <w:sz w:val="18"/>
                <w:szCs w:val="20"/>
                <w:lang w:val="en-US" w:eastAsia="es-CL"/>
              </w:rPr>
            </w:pPr>
            <w:r w:rsidRPr="009B3877">
              <w:rPr>
                <w:rFonts w:ascii="Calibri" w:hAnsi="Calibri" w:cs="Arial"/>
                <w:i/>
                <w:color w:val="548DD4"/>
                <w:sz w:val="18"/>
                <w:szCs w:val="20"/>
                <w:lang w:val="en-US" w:eastAsia="es-CL"/>
              </w:rPr>
              <w:t>React, MySQL</w:t>
            </w:r>
          </w:p>
        </w:tc>
        <w:tc>
          <w:tcPr>
            <w:tcW w:w="1276" w:type="dxa"/>
          </w:tcPr>
          <w:p w14:paraId="733B1F10" w14:textId="445F4242" w:rsidR="009B3877" w:rsidRPr="00EB09ED" w:rsidRDefault="00EB09ED" w:rsidP="009B3877">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1 Semana </w:t>
            </w:r>
          </w:p>
        </w:tc>
        <w:tc>
          <w:tcPr>
            <w:tcW w:w="1275" w:type="dxa"/>
          </w:tcPr>
          <w:p w14:paraId="3E23A2A5" w14:textId="471C8F64" w:rsidR="009B3877" w:rsidRPr="00EB09ED" w:rsidRDefault="00EB09ED" w:rsidP="009B3877">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Miguel Garate</w:t>
            </w:r>
          </w:p>
        </w:tc>
        <w:tc>
          <w:tcPr>
            <w:tcW w:w="1276" w:type="dxa"/>
          </w:tcPr>
          <w:p w14:paraId="78237B44" w14:textId="77777777" w:rsidR="009B3877" w:rsidRPr="00EB09ED" w:rsidRDefault="009B3877" w:rsidP="009B3877">
            <w:pPr>
              <w:jc w:val="both"/>
              <w:rPr>
                <w:rFonts w:ascii="Calibri" w:hAnsi="Calibri" w:cs="Arial"/>
                <w:i/>
                <w:color w:val="548DD4"/>
                <w:sz w:val="18"/>
                <w:szCs w:val="20"/>
                <w:lang w:val="en-US" w:eastAsia="es-CL"/>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EB09ED" w:rsidRPr="00EB09ED" w14:paraId="470FF87A" w14:textId="77777777" w:rsidTr="00EB09ED">
              <w:trPr>
                <w:tblCellSpacing w:w="15" w:type="dxa"/>
              </w:trPr>
              <w:tc>
                <w:tcPr>
                  <w:tcW w:w="0" w:type="auto"/>
                  <w:vAlign w:val="center"/>
                  <w:hideMark/>
                </w:tcPr>
                <w:p w14:paraId="26272700" w14:textId="77777777" w:rsidR="00EB09ED" w:rsidRPr="00EB09ED" w:rsidRDefault="00EB09ED" w:rsidP="00EB09ED">
                  <w:pPr>
                    <w:framePr w:hSpace="180" w:wrap="around" w:vAnchor="page" w:hAnchor="margin" w:xAlign="center" w:y="3517"/>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Completado</w:t>
                  </w:r>
                </w:p>
              </w:tc>
            </w:tr>
          </w:tbl>
          <w:p w14:paraId="4ABC331E" w14:textId="77777777" w:rsidR="00EB09ED" w:rsidRPr="00EB09ED" w:rsidRDefault="00EB09ED" w:rsidP="00EB09ED">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09ED" w:rsidRPr="00EB09ED" w14:paraId="2E4A9A58" w14:textId="77777777" w:rsidTr="00EB09ED">
              <w:trPr>
                <w:tblCellSpacing w:w="15" w:type="dxa"/>
              </w:trPr>
              <w:tc>
                <w:tcPr>
                  <w:tcW w:w="0" w:type="auto"/>
                  <w:vAlign w:val="center"/>
                  <w:hideMark/>
                </w:tcPr>
                <w:p w14:paraId="3101D4B9" w14:textId="77777777" w:rsidR="00EB09ED" w:rsidRPr="00EB09ED" w:rsidRDefault="00EB09ED" w:rsidP="00EB09ED">
                  <w:pPr>
                    <w:framePr w:hSpace="180" w:wrap="around" w:vAnchor="page" w:hAnchor="margin" w:xAlign="center" w:y="3517"/>
                    <w:jc w:val="both"/>
                    <w:rPr>
                      <w:rFonts w:ascii="Calibri" w:hAnsi="Calibri" w:cs="Arial"/>
                      <w:i/>
                      <w:color w:val="548DD4"/>
                      <w:sz w:val="18"/>
                      <w:szCs w:val="20"/>
                      <w:lang w:eastAsia="es-CL"/>
                    </w:rPr>
                  </w:pPr>
                </w:p>
              </w:tc>
            </w:tr>
          </w:tbl>
          <w:p w14:paraId="043CCC0E" w14:textId="77777777" w:rsidR="009B3877" w:rsidRPr="00EB09ED" w:rsidRDefault="009B3877" w:rsidP="009B3877">
            <w:pPr>
              <w:jc w:val="both"/>
              <w:rPr>
                <w:rFonts w:ascii="Calibri" w:hAnsi="Calibri" w:cs="Arial"/>
                <w:i/>
                <w:color w:val="548DD4"/>
                <w:sz w:val="18"/>
                <w:szCs w:val="20"/>
                <w:lang w:val="en-US" w:eastAsia="es-CL"/>
              </w:rPr>
            </w:pPr>
          </w:p>
        </w:tc>
        <w:tc>
          <w:tcPr>
            <w:tcW w:w="850" w:type="dxa"/>
          </w:tcPr>
          <w:p w14:paraId="2B6CDB60" w14:textId="77777777" w:rsidR="009B3877" w:rsidRPr="00EB09ED" w:rsidRDefault="009B3877" w:rsidP="009B3877">
            <w:pPr>
              <w:jc w:val="both"/>
              <w:rPr>
                <w:rFonts w:ascii="Calibri" w:hAnsi="Calibri" w:cs="Arial"/>
                <w:i/>
                <w:color w:val="548DD4"/>
                <w:sz w:val="18"/>
                <w:szCs w:val="20"/>
                <w:lang w:val="en-US" w:eastAsia="es-CL"/>
              </w:rPr>
            </w:pPr>
          </w:p>
        </w:tc>
      </w:tr>
      <w:tr w:rsidR="009B3877" w:rsidRPr="00EB09ED" w14:paraId="52B3E5D8" w14:textId="77777777" w:rsidTr="00EA0C09">
        <w:trPr>
          <w:trHeight w:val="2410"/>
        </w:trPr>
        <w:tc>
          <w:tcPr>
            <w:tcW w:w="1328" w:type="dxa"/>
          </w:tcPr>
          <w:p w14:paraId="1DDDFA5D" w14:textId="27BD467F" w:rsidR="009B3877" w:rsidRPr="00EB09ED" w:rsidRDefault="00EB09ED" w:rsidP="009B3877">
            <w:pPr>
              <w:jc w:val="both"/>
              <w:rPr>
                <w:rFonts w:ascii="Calibri" w:hAnsi="Calibri" w:cs="Arial"/>
                <w:i/>
                <w:color w:val="548DD4"/>
                <w:sz w:val="18"/>
                <w:szCs w:val="20"/>
                <w:lang w:val="en-US" w:eastAsia="es-CL"/>
              </w:rPr>
            </w:pPr>
            <w:proofErr w:type="spellStart"/>
            <w:r w:rsidRPr="00EB09ED">
              <w:rPr>
                <w:rFonts w:ascii="Calibri" w:hAnsi="Calibri" w:cs="Arial"/>
                <w:i/>
                <w:color w:val="548DD4"/>
                <w:sz w:val="18"/>
                <w:szCs w:val="20"/>
                <w:lang w:val="en-US" w:eastAsia="es-CL"/>
              </w:rPr>
              <w:t>Gestión</w:t>
            </w:r>
            <w:proofErr w:type="spellEnd"/>
            <w:r w:rsidRPr="00EB09ED">
              <w:rPr>
                <w:rFonts w:ascii="Calibri" w:hAnsi="Calibri" w:cs="Arial"/>
                <w:i/>
                <w:color w:val="548DD4"/>
                <w:sz w:val="18"/>
                <w:szCs w:val="20"/>
                <w:lang w:val="en-US" w:eastAsia="es-CL"/>
              </w:rPr>
              <w:t xml:space="preserve"> de citas</w:t>
            </w:r>
            <w:r w:rsidRPr="00EB09ED">
              <w:rPr>
                <w:rFonts w:ascii="Calibri" w:hAnsi="Calibri" w:cs="Arial"/>
                <w:i/>
                <w:color w:val="548DD4"/>
                <w:sz w:val="18"/>
                <w:szCs w:val="20"/>
                <w:lang w:val="en-US" w:eastAsia="es-CL"/>
              </w:rPr>
              <w:tab/>
            </w:r>
          </w:p>
        </w:tc>
        <w:tc>
          <w:tcPr>
            <w:tcW w:w="1077" w:type="dxa"/>
          </w:tcPr>
          <w:p w14:paraId="67DA7B2E" w14:textId="121D3B5E" w:rsidR="009B3877" w:rsidRPr="00EB09ED" w:rsidRDefault="00EB09ED" w:rsidP="009B3877">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Creación y administración de citas</w:t>
            </w:r>
            <w:r w:rsidRPr="00EB09ED">
              <w:rPr>
                <w:rFonts w:ascii="Calibri" w:hAnsi="Calibri" w:cs="Arial"/>
                <w:i/>
                <w:color w:val="548DD4"/>
                <w:sz w:val="18"/>
                <w:szCs w:val="20"/>
                <w:lang w:eastAsia="es-CL"/>
              </w:rPr>
              <w:tab/>
            </w:r>
          </w:p>
        </w:tc>
        <w:tc>
          <w:tcPr>
            <w:tcW w:w="1276" w:type="dxa"/>
          </w:tcPr>
          <w:p w14:paraId="43B472CC" w14:textId="50302800" w:rsidR="009B3877" w:rsidRPr="00EB09ED" w:rsidRDefault="00EB09ED" w:rsidP="009B3877">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Node.js, API de calendario</w:t>
            </w:r>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React</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Mysql</w:t>
            </w:r>
            <w:proofErr w:type="spellEnd"/>
            <w:r>
              <w:rPr>
                <w:rFonts w:ascii="Calibri" w:hAnsi="Calibri" w:cs="Arial"/>
                <w:i/>
                <w:color w:val="548DD4"/>
                <w:sz w:val="18"/>
                <w:szCs w:val="20"/>
                <w:lang w:eastAsia="es-CL"/>
              </w:rPr>
              <w:t xml:space="preserve"> </w:t>
            </w:r>
          </w:p>
        </w:tc>
        <w:tc>
          <w:tcPr>
            <w:tcW w:w="1276" w:type="dxa"/>
          </w:tcPr>
          <w:p w14:paraId="7CA4C2D7" w14:textId="4AD04ADD" w:rsidR="009B3877" w:rsidRPr="00EB09ED" w:rsidRDefault="00EB09ED" w:rsidP="009B3877">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En desarrollo</w:t>
            </w:r>
            <w:r w:rsidRPr="00EB09ED">
              <w:rPr>
                <w:rFonts w:ascii="Calibri" w:hAnsi="Calibri" w:cs="Arial"/>
                <w:i/>
                <w:color w:val="548DD4"/>
                <w:sz w:val="18"/>
                <w:szCs w:val="20"/>
                <w:lang w:eastAsia="es-CL"/>
              </w:rPr>
              <w:tab/>
            </w:r>
          </w:p>
        </w:tc>
        <w:tc>
          <w:tcPr>
            <w:tcW w:w="1275" w:type="dxa"/>
          </w:tcPr>
          <w:p w14:paraId="57D39DED" w14:textId="6A5210FD" w:rsidR="009B3877" w:rsidRPr="00EB09ED" w:rsidRDefault="00EB09ED" w:rsidP="009B3877">
            <w:pPr>
              <w:jc w:val="both"/>
              <w:rPr>
                <w:rFonts w:ascii="Calibri" w:hAnsi="Calibri" w:cs="Arial"/>
                <w:i/>
                <w:color w:val="548DD4"/>
                <w:sz w:val="18"/>
                <w:szCs w:val="20"/>
                <w:lang w:eastAsia="es-CL"/>
              </w:rPr>
            </w:pPr>
            <w:r>
              <w:rPr>
                <w:rFonts w:ascii="Calibri" w:hAnsi="Calibri" w:cs="Arial"/>
                <w:i/>
                <w:color w:val="548DD4"/>
                <w:sz w:val="18"/>
                <w:szCs w:val="20"/>
                <w:lang w:eastAsia="es-CL"/>
              </w:rPr>
              <w:t>Miguel Garate</w:t>
            </w:r>
          </w:p>
        </w:tc>
        <w:tc>
          <w:tcPr>
            <w:tcW w:w="1276" w:type="dxa"/>
          </w:tcPr>
          <w:p w14:paraId="6C5E759F" w14:textId="14A83A42" w:rsidR="009B3877" w:rsidRPr="00EB09ED" w:rsidRDefault="00EB09ED" w:rsidP="009B3877">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Implementación en proceso</w:t>
            </w:r>
            <w:r w:rsidRPr="00EB09ED">
              <w:rPr>
                <w:rFonts w:ascii="Calibri" w:hAnsi="Calibri" w:cs="Arial"/>
                <w:i/>
                <w:color w:val="548DD4"/>
                <w:sz w:val="18"/>
                <w:szCs w:val="20"/>
                <w:lang w:eastAsia="es-CL"/>
              </w:rPr>
              <w:tab/>
            </w:r>
          </w:p>
        </w:tc>
        <w:tc>
          <w:tcPr>
            <w:tcW w:w="1418" w:type="dxa"/>
          </w:tcPr>
          <w:p w14:paraId="7ED33D82" w14:textId="0CFE69E3" w:rsidR="009B3877" w:rsidRPr="00EB09ED" w:rsidRDefault="00EB09ED" w:rsidP="009B3877">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En curso</w:t>
            </w:r>
            <w:r w:rsidRPr="00EB09ED">
              <w:rPr>
                <w:rFonts w:ascii="Calibri" w:hAnsi="Calibri" w:cs="Arial"/>
                <w:i/>
                <w:color w:val="548DD4"/>
                <w:sz w:val="18"/>
                <w:szCs w:val="20"/>
                <w:lang w:eastAsia="es-CL"/>
              </w:rPr>
              <w:tab/>
            </w:r>
          </w:p>
        </w:tc>
        <w:tc>
          <w:tcPr>
            <w:tcW w:w="850" w:type="dxa"/>
          </w:tcPr>
          <w:p w14:paraId="08EBA209" w14:textId="77777777" w:rsidR="009B3877" w:rsidRPr="00EB09ED" w:rsidRDefault="009B3877" w:rsidP="009B3877">
            <w:pPr>
              <w:jc w:val="both"/>
              <w:rPr>
                <w:rFonts w:ascii="Calibri" w:hAnsi="Calibri" w:cs="Arial"/>
                <w:i/>
                <w:color w:val="548DD4"/>
                <w:sz w:val="18"/>
                <w:szCs w:val="20"/>
                <w:lang w:eastAsia="es-CL"/>
              </w:rPr>
            </w:pPr>
          </w:p>
        </w:tc>
      </w:tr>
      <w:tr w:rsidR="00EB09ED" w:rsidRPr="00EB09ED" w14:paraId="4FD4D8D6" w14:textId="77777777" w:rsidTr="00EA0C09">
        <w:trPr>
          <w:trHeight w:val="2410"/>
        </w:trPr>
        <w:tc>
          <w:tcPr>
            <w:tcW w:w="1328" w:type="dxa"/>
          </w:tcPr>
          <w:p w14:paraId="72F8E462" w14:textId="72A2D2D7" w:rsidR="00EB09ED" w:rsidRPr="00EB09ED" w:rsidRDefault="00EB09ED" w:rsidP="00EB09ED">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Servicio de pagos</w:t>
            </w:r>
            <w:r w:rsidRPr="00EB09ED">
              <w:rPr>
                <w:rFonts w:ascii="Calibri" w:hAnsi="Calibri" w:cs="Arial"/>
                <w:i/>
                <w:color w:val="548DD4"/>
                <w:sz w:val="18"/>
                <w:szCs w:val="20"/>
                <w:lang w:eastAsia="es-CL"/>
              </w:rPr>
              <w:tab/>
            </w:r>
          </w:p>
        </w:tc>
        <w:tc>
          <w:tcPr>
            <w:tcW w:w="1077" w:type="dxa"/>
          </w:tcPr>
          <w:p w14:paraId="515E6E26" w14:textId="6B02EDB5" w:rsidR="00EB09ED" w:rsidRPr="00EB09ED" w:rsidRDefault="00EB09ED" w:rsidP="00EB09ED">
            <w:pPr>
              <w:jc w:val="both"/>
              <w:rPr>
                <w:rFonts w:ascii="Calibri" w:hAnsi="Calibri" w:cs="Arial"/>
                <w:i/>
                <w:color w:val="548DD4"/>
                <w:sz w:val="18"/>
                <w:szCs w:val="20"/>
                <w:lang w:eastAsia="es-CL"/>
              </w:rPr>
            </w:pPr>
            <w:r w:rsidRPr="00EB09ED">
              <w:rPr>
                <w:rFonts w:ascii="Calibri" w:hAnsi="Calibri" w:cs="Arial"/>
                <w:i/>
                <w:color w:val="548DD4"/>
                <w:sz w:val="18"/>
                <w:szCs w:val="20"/>
                <w:lang w:eastAsia="es-CL"/>
              </w:rPr>
              <w:t>Integración de pagos (Transbank)</w:t>
            </w:r>
          </w:p>
        </w:tc>
        <w:tc>
          <w:tcPr>
            <w:tcW w:w="1276" w:type="dxa"/>
          </w:tcPr>
          <w:p w14:paraId="2EB48D09" w14:textId="18C9D4F0" w:rsidR="00EB09ED" w:rsidRPr="00EB09ED" w:rsidRDefault="00EB09ED" w:rsidP="00EB09ED">
            <w:pPr>
              <w:jc w:val="both"/>
              <w:rPr>
                <w:rFonts w:ascii="Calibri" w:hAnsi="Calibri" w:cs="Arial"/>
                <w:i/>
                <w:color w:val="548DD4"/>
                <w:sz w:val="18"/>
                <w:szCs w:val="20"/>
                <w:lang w:val="en-US" w:eastAsia="es-CL"/>
              </w:rPr>
            </w:pPr>
            <w:r w:rsidRPr="00EB09ED">
              <w:rPr>
                <w:rFonts w:ascii="Calibri" w:hAnsi="Calibri" w:cs="Arial"/>
                <w:i/>
                <w:color w:val="548DD4"/>
                <w:sz w:val="18"/>
                <w:szCs w:val="20"/>
                <w:lang w:val="en-US" w:eastAsia="es-CL"/>
              </w:rPr>
              <w:t xml:space="preserve">Node.js, API de </w:t>
            </w:r>
            <w:proofErr w:type="spellStart"/>
            <w:r w:rsidRPr="00EB09ED">
              <w:rPr>
                <w:rFonts w:ascii="Calibri" w:hAnsi="Calibri" w:cs="Arial"/>
                <w:i/>
                <w:color w:val="548DD4"/>
                <w:sz w:val="18"/>
                <w:szCs w:val="20"/>
                <w:lang w:val="en-US" w:eastAsia="es-CL"/>
              </w:rPr>
              <w:t>Transbank</w:t>
            </w:r>
            <w:proofErr w:type="spellEnd"/>
            <w:r w:rsidRPr="00EB09ED">
              <w:rPr>
                <w:rFonts w:ascii="Calibri" w:hAnsi="Calibri" w:cs="Arial"/>
                <w:i/>
                <w:color w:val="548DD4"/>
                <w:sz w:val="18"/>
                <w:szCs w:val="20"/>
                <w:lang w:val="en-US" w:eastAsia="es-CL"/>
              </w:rPr>
              <w:t xml:space="preserve">, React, </w:t>
            </w:r>
            <w:proofErr w:type="spellStart"/>
            <w:r w:rsidRPr="00EB09ED">
              <w:rPr>
                <w:rFonts w:ascii="Calibri" w:hAnsi="Calibri" w:cs="Arial"/>
                <w:i/>
                <w:color w:val="548DD4"/>
                <w:sz w:val="18"/>
                <w:szCs w:val="20"/>
                <w:lang w:val="en-US" w:eastAsia="es-CL"/>
              </w:rPr>
              <w:t>Mysql</w:t>
            </w:r>
            <w:proofErr w:type="spellEnd"/>
          </w:p>
        </w:tc>
        <w:tc>
          <w:tcPr>
            <w:tcW w:w="1276" w:type="dxa"/>
          </w:tcPr>
          <w:p w14:paraId="5F9354F4" w14:textId="092A29E2" w:rsidR="00EB09ED" w:rsidRPr="00EB09ED" w:rsidRDefault="00EB09ED" w:rsidP="00EB09ED">
            <w:pPr>
              <w:jc w:val="both"/>
              <w:rPr>
                <w:rFonts w:ascii="Calibri" w:hAnsi="Calibri" w:cs="Arial"/>
                <w:i/>
                <w:color w:val="548DD4"/>
                <w:sz w:val="18"/>
                <w:szCs w:val="20"/>
                <w:lang w:val="en-US" w:eastAsia="es-CL"/>
              </w:rPr>
            </w:pPr>
            <w:r w:rsidRPr="00EB09ED">
              <w:rPr>
                <w:rFonts w:ascii="Calibri" w:hAnsi="Calibri" w:cs="Arial"/>
                <w:i/>
                <w:color w:val="548DD4"/>
                <w:sz w:val="18"/>
                <w:szCs w:val="20"/>
                <w:lang w:eastAsia="es-CL"/>
              </w:rPr>
              <w:t>En desarrollo</w:t>
            </w:r>
            <w:r w:rsidRPr="00EB09ED">
              <w:rPr>
                <w:rFonts w:ascii="Calibri" w:hAnsi="Calibri" w:cs="Arial"/>
                <w:i/>
                <w:color w:val="548DD4"/>
                <w:sz w:val="18"/>
                <w:szCs w:val="20"/>
                <w:lang w:eastAsia="es-CL"/>
              </w:rPr>
              <w:tab/>
            </w:r>
          </w:p>
        </w:tc>
        <w:tc>
          <w:tcPr>
            <w:tcW w:w="1275" w:type="dxa"/>
          </w:tcPr>
          <w:p w14:paraId="322F07CE" w14:textId="77777777" w:rsidR="00EB09ED" w:rsidRPr="00EB09ED" w:rsidRDefault="00EB09ED" w:rsidP="00EB09ED">
            <w:pPr>
              <w:jc w:val="both"/>
              <w:rPr>
                <w:rFonts w:ascii="Calibri" w:hAnsi="Calibri" w:cs="Arial"/>
                <w:i/>
                <w:color w:val="548DD4"/>
                <w:sz w:val="18"/>
                <w:szCs w:val="20"/>
                <w:lang w:val="en-US" w:eastAsia="es-CL"/>
              </w:rPr>
            </w:pPr>
          </w:p>
        </w:tc>
        <w:tc>
          <w:tcPr>
            <w:tcW w:w="1276" w:type="dxa"/>
          </w:tcPr>
          <w:p w14:paraId="514B4AA4" w14:textId="2253E64A" w:rsidR="00EB09ED" w:rsidRPr="00EB09ED" w:rsidRDefault="00EB09ED" w:rsidP="00EB09ED">
            <w:pPr>
              <w:jc w:val="both"/>
              <w:rPr>
                <w:rFonts w:ascii="Calibri" w:hAnsi="Calibri" w:cs="Arial"/>
                <w:i/>
                <w:color w:val="548DD4"/>
                <w:sz w:val="18"/>
                <w:szCs w:val="20"/>
                <w:lang w:val="en-US" w:eastAsia="es-CL"/>
              </w:rPr>
            </w:pPr>
          </w:p>
        </w:tc>
        <w:tc>
          <w:tcPr>
            <w:tcW w:w="1418" w:type="dxa"/>
          </w:tcPr>
          <w:p w14:paraId="507B697E" w14:textId="59B16D65" w:rsidR="00EB09ED" w:rsidRPr="00EB09ED" w:rsidRDefault="00EB09ED" w:rsidP="00EB09ED">
            <w:pPr>
              <w:jc w:val="both"/>
              <w:rPr>
                <w:rFonts w:ascii="Calibri" w:hAnsi="Calibri" w:cs="Arial"/>
                <w:i/>
                <w:color w:val="548DD4"/>
                <w:sz w:val="18"/>
                <w:szCs w:val="20"/>
                <w:lang w:val="en-US" w:eastAsia="es-CL"/>
              </w:rPr>
            </w:pPr>
            <w:r>
              <w:rPr>
                <w:rFonts w:ascii="Calibri" w:hAnsi="Calibri" w:cs="Arial"/>
                <w:i/>
                <w:color w:val="548DD4"/>
                <w:sz w:val="18"/>
                <w:szCs w:val="20"/>
                <w:lang w:eastAsia="es-CL"/>
              </w:rPr>
              <w:t>No iniciada.</w:t>
            </w:r>
          </w:p>
        </w:tc>
        <w:tc>
          <w:tcPr>
            <w:tcW w:w="850" w:type="dxa"/>
          </w:tcPr>
          <w:p w14:paraId="298AE08A" w14:textId="77777777" w:rsidR="00EB09ED" w:rsidRPr="00EB09ED" w:rsidRDefault="00EB09ED" w:rsidP="00EB09ED">
            <w:pPr>
              <w:jc w:val="both"/>
              <w:rPr>
                <w:rFonts w:ascii="Calibri" w:hAnsi="Calibri" w:cs="Arial"/>
                <w:i/>
                <w:color w:val="548DD4"/>
                <w:sz w:val="18"/>
                <w:szCs w:val="20"/>
                <w:lang w:val="en-US" w:eastAsia="es-CL"/>
              </w:rPr>
            </w:pPr>
          </w:p>
        </w:tc>
      </w:tr>
    </w:tbl>
    <w:p w14:paraId="66FF4E8D" w14:textId="77777777" w:rsidR="0003309E" w:rsidRPr="00EB09ED" w:rsidRDefault="0003309E" w:rsidP="0003309E">
      <w:pPr>
        <w:rPr>
          <w:rFonts w:cs="Calibri Light"/>
          <w:color w:val="595959" w:themeColor="text1" w:themeTint="A6"/>
          <w:sz w:val="24"/>
          <w:szCs w:val="24"/>
          <w:lang w:val="en-U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06BEADD0"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1F73613B" w14:textId="65AF2AEE" w:rsidR="00EB09ED" w:rsidRPr="00EB09ED" w:rsidRDefault="00EB09ED" w:rsidP="00C5122E">
            <w:pPr>
              <w:jc w:val="both"/>
              <w:rPr>
                <w:rFonts w:asciiTheme="majorHAnsi" w:hAnsiTheme="majorHAnsi" w:cstheme="majorHAnsi"/>
                <w:b/>
                <w:bCs/>
                <w:i/>
                <w:iCs/>
                <w:color w:val="548DD4"/>
                <w:sz w:val="20"/>
                <w:szCs w:val="20"/>
                <w:lang w:eastAsia="es-CL"/>
              </w:rPr>
            </w:pPr>
            <w:r w:rsidRPr="00EB09ED">
              <w:rPr>
                <w:rFonts w:asciiTheme="majorHAnsi" w:hAnsiTheme="majorHAnsi" w:cstheme="majorHAnsi"/>
                <w:b/>
                <w:bCs/>
                <w:i/>
                <w:iCs/>
                <w:color w:val="548DD4"/>
                <w:sz w:val="20"/>
                <w:szCs w:val="20"/>
                <w:lang w:eastAsia="es-CL"/>
              </w:rPr>
              <w:t>El uso de la metodología Scrum ha sido un facilitador clave, permitiéndonos realizar ajustes y priorizar tareas conforme avanzamos</w:t>
            </w:r>
            <w:r w:rsidRPr="00EB09ED">
              <w:rPr>
                <w:rFonts w:asciiTheme="majorHAnsi" w:hAnsiTheme="majorHAnsi" w:cstheme="majorHAnsi"/>
                <w:b/>
                <w:bCs/>
                <w:i/>
                <w:iCs/>
                <w:color w:val="548DD4"/>
                <w:sz w:val="20"/>
                <w:szCs w:val="20"/>
                <w:lang w:eastAsia="es-CL"/>
              </w:rPr>
              <w:t xml:space="preserve">. </w:t>
            </w:r>
            <w:r w:rsidRPr="00EB09ED">
              <w:rPr>
                <w:rFonts w:asciiTheme="majorHAnsi" w:hAnsiTheme="majorHAnsi" w:cstheme="majorHAnsi"/>
                <w:b/>
                <w:bCs/>
                <w:i/>
                <w:iCs/>
                <w:color w:val="548DD4"/>
                <w:sz w:val="20"/>
                <w:szCs w:val="20"/>
                <w:lang w:eastAsia="es-CL"/>
              </w:rPr>
              <w:t>Sin embargo, la complejidad de la integración de pagos y la gestión de citas ha supuesto un desafío, ya que estos módulos requieren una mayor inversión de tiempo y pruebas de seguridad.</w:t>
            </w:r>
          </w:p>
          <w:p w14:paraId="5F34C839" w14:textId="77777777" w:rsidR="0003309E" w:rsidRPr="00CD38BD" w:rsidRDefault="0003309E" w:rsidP="00C5122E">
            <w:pPr>
              <w:rPr>
                <w:rFonts w:ascii="Calibri" w:hAnsi="Calibri"/>
                <w:color w:val="1F3864" w:themeColor="accent1" w:themeShade="80"/>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1E10F2DA"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p>
          <w:p w14:paraId="1564C674" w14:textId="39082CD9" w:rsidR="0003309E" w:rsidRDefault="00EB09ED" w:rsidP="00C5122E">
            <w:pPr>
              <w:jc w:val="both"/>
              <w:rPr>
                <w:rFonts w:ascii="Calibri" w:hAnsi="Calibri" w:cs="Arial"/>
                <w:i/>
                <w:color w:val="548DD4"/>
                <w:sz w:val="20"/>
                <w:szCs w:val="20"/>
                <w:lang w:eastAsia="es-CL"/>
              </w:rPr>
            </w:pPr>
            <w:r w:rsidRPr="00EB09ED">
              <w:rPr>
                <w:rFonts w:ascii="Calibri" w:hAnsi="Calibri" w:cs="Arial"/>
                <w:i/>
                <w:color w:val="548DD4"/>
                <w:sz w:val="20"/>
                <w:szCs w:val="20"/>
                <w:lang w:eastAsia="es-CL"/>
              </w:rPr>
              <w:t>No se han eliminado actividades del plan de trabajo, pero hemos ajustado la planificación para dejar las funciones de pagos y gestión de citas para la última fase, una vez que las funcionalidades de configuración de negocio, cuenta del dueño, gestión de empleados, servicios y vista del negocio estén totalmente implementadas.</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09AD45FF"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094B901A" w14:textId="5C2E0B4E" w:rsidR="00EB09ED" w:rsidRDefault="00EB09ED" w:rsidP="00585A13">
            <w:pPr>
              <w:jc w:val="both"/>
              <w:rPr>
                <w:rFonts w:ascii="Calibri" w:hAnsi="Calibri" w:cs="Arial"/>
                <w:i/>
                <w:color w:val="548DD4"/>
                <w:sz w:val="20"/>
                <w:szCs w:val="20"/>
                <w:lang w:eastAsia="es-CL"/>
              </w:rPr>
            </w:pPr>
            <w:r w:rsidRPr="00EB09ED">
              <w:rPr>
                <w:rFonts w:ascii="Calibri" w:hAnsi="Calibri" w:cs="Arial"/>
                <w:i/>
                <w:color w:val="548DD4"/>
                <w:sz w:val="20"/>
                <w:szCs w:val="20"/>
                <w:lang w:eastAsia="es-CL"/>
              </w:rPr>
              <w:t>La integración de la API de pagos y la funcionalidad completa para la gestión de citas aún están en desarrollo. Estos módulos se están abordando en la etapa final, asegurando que las funcionalidades principales estén listas antes de completar estos aspectos críticos. Para avanzar en ellas sin afectar el progreso del proyecto, hemos planificado un sprint final dedicado exclusivamente a pruebas exhaustivas y optimización de estos componentes.</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28F60" w14:textId="77777777" w:rsidR="00707DB9" w:rsidRDefault="00707DB9" w:rsidP="0003309E">
      <w:pPr>
        <w:spacing w:after="0" w:line="240" w:lineRule="auto"/>
      </w:pPr>
      <w:r>
        <w:separator/>
      </w:r>
    </w:p>
  </w:endnote>
  <w:endnote w:type="continuationSeparator" w:id="0">
    <w:p w14:paraId="2E2A9178" w14:textId="77777777" w:rsidR="00707DB9" w:rsidRDefault="00707DB9"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7F65D" w14:textId="77777777" w:rsidR="00707DB9" w:rsidRDefault="00707DB9" w:rsidP="0003309E">
      <w:pPr>
        <w:spacing w:after="0" w:line="240" w:lineRule="auto"/>
      </w:pPr>
      <w:r>
        <w:separator/>
      </w:r>
    </w:p>
  </w:footnote>
  <w:footnote w:type="continuationSeparator" w:id="0">
    <w:p w14:paraId="467A373E" w14:textId="77777777" w:rsidR="00707DB9" w:rsidRDefault="00707DB9"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5452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07DB9"/>
    <w:rsid w:val="00806DE0"/>
    <w:rsid w:val="0081536B"/>
    <w:rsid w:val="008479F5"/>
    <w:rsid w:val="0085275A"/>
    <w:rsid w:val="00892332"/>
    <w:rsid w:val="008F621F"/>
    <w:rsid w:val="009378F7"/>
    <w:rsid w:val="009552E5"/>
    <w:rsid w:val="00976ABB"/>
    <w:rsid w:val="009B3877"/>
    <w:rsid w:val="009E52DF"/>
    <w:rsid w:val="00B31361"/>
    <w:rsid w:val="00B4258F"/>
    <w:rsid w:val="00B8164D"/>
    <w:rsid w:val="00BE05D6"/>
    <w:rsid w:val="00BE1024"/>
    <w:rsid w:val="00C20F3D"/>
    <w:rsid w:val="00C44557"/>
    <w:rsid w:val="00C5122E"/>
    <w:rsid w:val="00CE0AA8"/>
    <w:rsid w:val="00D67975"/>
    <w:rsid w:val="00D714E2"/>
    <w:rsid w:val="00DF3386"/>
    <w:rsid w:val="00E50368"/>
    <w:rsid w:val="00EA0C09"/>
    <w:rsid w:val="00EB09ED"/>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9ED"/>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383">
      <w:bodyDiv w:val="1"/>
      <w:marLeft w:val="0"/>
      <w:marRight w:val="0"/>
      <w:marTop w:val="0"/>
      <w:marBottom w:val="0"/>
      <w:divBdr>
        <w:top w:val="none" w:sz="0" w:space="0" w:color="auto"/>
        <w:left w:val="none" w:sz="0" w:space="0" w:color="auto"/>
        <w:bottom w:val="none" w:sz="0" w:space="0" w:color="auto"/>
        <w:right w:val="none" w:sz="0" w:space="0" w:color="auto"/>
      </w:divBdr>
    </w:div>
    <w:div w:id="22705777">
      <w:bodyDiv w:val="1"/>
      <w:marLeft w:val="0"/>
      <w:marRight w:val="0"/>
      <w:marTop w:val="0"/>
      <w:marBottom w:val="0"/>
      <w:divBdr>
        <w:top w:val="none" w:sz="0" w:space="0" w:color="auto"/>
        <w:left w:val="none" w:sz="0" w:space="0" w:color="auto"/>
        <w:bottom w:val="none" w:sz="0" w:space="0" w:color="auto"/>
        <w:right w:val="none" w:sz="0" w:space="0" w:color="auto"/>
      </w:divBdr>
    </w:div>
    <w:div w:id="54011899">
      <w:bodyDiv w:val="1"/>
      <w:marLeft w:val="0"/>
      <w:marRight w:val="0"/>
      <w:marTop w:val="0"/>
      <w:marBottom w:val="0"/>
      <w:divBdr>
        <w:top w:val="none" w:sz="0" w:space="0" w:color="auto"/>
        <w:left w:val="none" w:sz="0" w:space="0" w:color="auto"/>
        <w:bottom w:val="none" w:sz="0" w:space="0" w:color="auto"/>
        <w:right w:val="none" w:sz="0" w:space="0" w:color="auto"/>
      </w:divBdr>
    </w:div>
    <w:div w:id="174803758">
      <w:bodyDiv w:val="1"/>
      <w:marLeft w:val="0"/>
      <w:marRight w:val="0"/>
      <w:marTop w:val="0"/>
      <w:marBottom w:val="0"/>
      <w:divBdr>
        <w:top w:val="none" w:sz="0" w:space="0" w:color="auto"/>
        <w:left w:val="none" w:sz="0" w:space="0" w:color="auto"/>
        <w:bottom w:val="none" w:sz="0" w:space="0" w:color="auto"/>
        <w:right w:val="none" w:sz="0" w:space="0" w:color="auto"/>
      </w:divBdr>
    </w:div>
    <w:div w:id="201719852">
      <w:bodyDiv w:val="1"/>
      <w:marLeft w:val="0"/>
      <w:marRight w:val="0"/>
      <w:marTop w:val="0"/>
      <w:marBottom w:val="0"/>
      <w:divBdr>
        <w:top w:val="none" w:sz="0" w:space="0" w:color="auto"/>
        <w:left w:val="none" w:sz="0" w:space="0" w:color="auto"/>
        <w:bottom w:val="none" w:sz="0" w:space="0" w:color="auto"/>
        <w:right w:val="none" w:sz="0" w:space="0" w:color="auto"/>
      </w:divBdr>
    </w:div>
    <w:div w:id="357704373">
      <w:bodyDiv w:val="1"/>
      <w:marLeft w:val="0"/>
      <w:marRight w:val="0"/>
      <w:marTop w:val="0"/>
      <w:marBottom w:val="0"/>
      <w:divBdr>
        <w:top w:val="none" w:sz="0" w:space="0" w:color="auto"/>
        <w:left w:val="none" w:sz="0" w:space="0" w:color="auto"/>
        <w:bottom w:val="none" w:sz="0" w:space="0" w:color="auto"/>
        <w:right w:val="none" w:sz="0" w:space="0" w:color="auto"/>
      </w:divBdr>
    </w:div>
    <w:div w:id="409617735">
      <w:bodyDiv w:val="1"/>
      <w:marLeft w:val="0"/>
      <w:marRight w:val="0"/>
      <w:marTop w:val="0"/>
      <w:marBottom w:val="0"/>
      <w:divBdr>
        <w:top w:val="none" w:sz="0" w:space="0" w:color="auto"/>
        <w:left w:val="none" w:sz="0" w:space="0" w:color="auto"/>
        <w:bottom w:val="none" w:sz="0" w:space="0" w:color="auto"/>
        <w:right w:val="none" w:sz="0" w:space="0" w:color="auto"/>
      </w:divBdr>
    </w:div>
    <w:div w:id="485127454">
      <w:bodyDiv w:val="1"/>
      <w:marLeft w:val="0"/>
      <w:marRight w:val="0"/>
      <w:marTop w:val="0"/>
      <w:marBottom w:val="0"/>
      <w:divBdr>
        <w:top w:val="none" w:sz="0" w:space="0" w:color="auto"/>
        <w:left w:val="none" w:sz="0" w:space="0" w:color="auto"/>
        <w:bottom w:val="none" w:sz="0" w:space="0" w:color="auto"/>
        <w:right w:val="none" w:sz="0" w:space="0" w:color="auto"/>
      </w:divBdr>
    </w:div>
    <w:div w:id="496653303">
      <w:bodyDiv w:val="1"/>
      <w:marLeft w:val="0"/>
      <w:marRight w:val="0"/>
      <w:marTop w:val="0"/>
      <w:marBottom w:val="0"/>
      <w:divBdr>
        <w:top w:val="none" w:sz="0" w:space="0" w:color="auto"/>
        <w:left w:val="none" w:sz="0" w:space="0" w:color="auto"/>
        <w:bottom w:val="none" w:sz="0" w:space="0" w:color="auto"/>
        <w:right w:val="none" w:sz="0" w:space="0" w:color="auto"/>
      </w:divBdr>
    </w:div>
    <w:div w:id="501554736">
      <w:bodyDiv w:val="1"/>
      <w:marLeft w:val="0"/>
      <w:marRight w:val="0"/>
      <w:marTop w:val="0"/>
      <w:marBottom w:val="0"/>
      <w:divBdr>
        <w:top w:val="none" w:sz="0" w:space="0" w:color="auto"/>
        <w:left w:val="none" w:sz="0" w:space="0" w:color="auto"/>
        <w:bottom w:val="none" w:sz="0" w:space="0" w:color="auto"/>
        <w:right w:val="none" w:sz="0" w:space="0" w:color="auto"/>
      </w:divBdr>
    </w:div>
    <w:div w:id="537426970">
      <w:bodyDiv w:val="1"/>
      <w:marLeft w:val="0"/>
      <w:marRight w:val="0"/>
      <w:marTop w:val="0"/>
      <w:marBottom w:val="0"/>
      <w:divBdr>
        <w:top w:val="none" w:sz="0" w:space="0" w:color="auto"/>
        <w:left w:val="none" w:sz="0" w:space="0" w:color="auto"/>
        <w:bottom w:val="none" w:sz="0" w:space="0" w:color="auto"/>
        <w:right w:val="none" w:sz="0" w:space="0" w:color="auto"/>
      </w:divBdr>
    </w:div>
    <w:div w:id="559438323">
      <w:bodyDiv w:val="1"/>
      <w:marLeft w:val="0"/>
      <w:marRight w:val="0"/>
      <w:marTop w:val="0"/>
      <w:marBottom w:val="0"/>
      <w:divBdr>
        <w:top w:val="none" w:sz="0" w:space="0" w:color="auto"/>
        <w:left w:val="none" w:sz="0" w:space="0" w:color="auto"/>
        <w:bottom w:val="none" w:sz="0" w:space="0" w:color="auto"/>
        <w:right w:val="none" w:sz="0" w:space="0" w:color="auto"/>
      </w:divBdr>
    </w:div>
    <w:div w:id="581376183">
      <w:bodyDiv w:val="1"/>
      <w:marLeft w:val="0"/>
      <w:marRight w:val="0"/>
      <w:marTop w:val="0"/>
      <w:marBottom w:val="0"/>
      <w:divBdr>
        <w:top w:val="none" w:sz="0" w:space="0" w:color="auto"/>
        <w:left w:val="none" w:sz="0" w:space="0" w:color="auto"/>
        <w:bottom w:val="none" w:sz="0" w:space="0" w:color="auto"/>
        <w:right w:val="none" w:sz="0" w:space="0" w:color="auto"/>
      </w:divBdr>
    </w:div>
    <w:div w:id="584265794">
      <w:bodyDiv w:val="1"/>
      <w:marLeft w:val="0"/>
      <w:marRight w:val="0"/>
      <w:marTop w:val="0"/>
      <w:marBottom w:val="0"/>
      <w:divBdr>
        <w:top w:val="none" w:sz="0" w:space="0" w:color="auto"/>
        <w:left w:val="none" w:sz="0" w:space="0" w:color="auto"/>
        <w:bottom w:val="none" w:sz="0" w:space="0" w:color="auto"/>
        <w:right w:val="none" w:sz="0" w:space="0" w:color="auto"/>
      </w:divBdr>
    </w:div>
    <w:div w:id="669530557">
      <w:bodyDiv w:val="1"/>
      <w:marLeft w:val="0"/>
      <w:marRight w:val="0"/>
      <w:marTop w:val="0"/>
      <w:marBottom w:val="0"/>
      <w:divBdr>
        <w:top w:val="none" w:sz="0" w:space="0" w:color="auto"/>
        <w:left w:val="none" w:sz="0" w:space="0" w:color="auto"/>
        <w:bottom w:val="none" w:sz="0" w:space="0" w:color="auto"/>
        <w:right w:val="none" w:sz="0" w:space="0" w:color="auto"/>
      </w:divBdr>
    </w:div>
    <w:div w:id="683939979">
      <w:bodyDiv w:val="1"/>
      <w:marLeft w:val="0"/>
      <w:marRight w:val="0"/>
      <w:marTop w:val="0"/>
      <w:marBottom w:val="0"/>
      <w:divBdr>
        <w:top w:val="none" w:sz="0" w:space="0" w:color="auto"/>
        <w:left w:val="none" w:sz="0" w:space="0" w:color="auto"/>
        <w:bottom w:val="none" w:sz="0" w:space="0" w:color="auto"/>
        <w:right w:val="none" w:sz="0" w:space="0" w:color="auto"/>
      </w:divBdr>
    </w:div>
    <w:div w:id="745568791">
      <w:bodyDiv w:val="1"/>
      <w:marLeft w:val="0"/>
      <w:marRight w:val="0"/>
      <w:marTop w:val="0"/>
      <w:marBottom w:val="0"/>
      <w:divBdr>
        <w:top w:val="none" w:sz="0" w:space="0" w:color="auto"/>
        <w:left w:val="none" w:sz="0" w:space="0" w:color="auto"/>
        <w:bottom w:val="none" w:sz="0" w:space="0" w:color="auto"/>
        <w:right w:val="none" w:sz="0" w:space="0" w:color="auto"/>
      </w:divBdr>
    </w:div>
    <w:div w:id="750271551">
      <w:bodyDiv w:val="1"/>
      <w:marLeft w:val="0"/>
      <w:marRight w:val="0"/>
      <w:marTop w:val="0"/>
      <w:marBottom w:val="0"/>
      <w:divBdr>
        <w:top w:val="none" w:sz="0" w:space="0" w:color="auto"/>
        <w:left w:val="none" w:sz="0" w:space="0" w:color="auto"/>
        <w:bottom w:val="none" w:sz="0" w:space="0" w:color="auto"/>
        <w:right w:val="none" w:sz="0" w:space="0" w:color="auto"/>
      </w:divBdr>
    </w:div>
    <w:div w:id="753940205">
      <w:bodyDiv w:val="1"/>
      <w:marLeft w:val="0"/>
      <w:marRight w:val="0"/>
      <w:marTop w:val="0"/>
      <w:marBottom w:val="0"/>
      <w:divBdr>
        <w:top w:val="none" w:sz="0" w:space="0" w:color="auto"/>
        <w:left w:val="none" w:sz="0" w:space="0" w:color="auto"/>
        <w:bottom w:val="none" w:sz="0" w:space="0" w:color="auto"/>
        <w:right w:val="none" w:sz="0" w:space="0" w:color="auto"/>
      </w:divBdr>
    </w:div>
    <w:div w:id="815877582">
      <w:bodyDiv w:val="1"/>
      <w:marLeft w:val="0"/>
      <w:marRight w:val="0"/>
      <w:marTop w:val="0"/>
      <w:marBottom w:val="0"/>
      <w:divBdr>
        <w:top w:val="none" w:sz="0" w:space="0" w:color="auto"/>
        <w:left w:val="none" w:sz="0" w:space="0" w:color="auto"/>
        <w:bottom w:val="none" w:sz="0" w:space="0" w:color="auto"/>
        <w:right w:val="none" w:sz="0" w:space="0" w:color="auto"/>
      </w:divBdr>
    </w:div>
    <w:div w:id="817065540">
      <w:bodyDiv w:val="1"/>
      <w:marLeft w:val="0"/>
      <w:marRight w:val="0"/>
      <w:marTop w:val="0"/>
      <w:marBottom w:val="0"/>
      <w:divBdr>
        <w:top w:val="none" w:sz="0" w:space="0" w:color="auto"/>
        <w:left w:val="none" w:sz="0" w:space="0" w:color="auto"/>
        <w:bottom w:val="none" w:sz="0" w:space="0" w:color="auto"/>
        <w:right w:val="none" w:sz="0" w:space="0" w:color="auto"/>
      </w:divBdr>
    </w:div>
    <w:div w:id="842471979">
      <w:bodyDiv w:val="1"/>
      <w:marLeft w:val="0"/>
      <w:marRight w:val="0"/>
      <w:marTop w:val="0"/>
      <w:marBottom w:val="0"/>
      <w:divBdr>
        <w:top w:val="none" w:sz="0" w:space="0" w:color="auto"/>
        <w:left w:val="none" w:sz="0" w:space="0" w:color="auto"/>
        <w:bottom w:val="none" w:sz="0" w:space="0" w:color="auto"/>
        <w:right w:val="none" w:sz="0" w:space="0" w:color="auto"/>
      </w:divBdr>
    </w:div>
    <w:div w:id="843588779">
      <w:bodyDiv w:val="1"/>
      <w:marLeft w:val="0"/>
      <w:marRight w:val="0"/>
      <w:marTop w:val="0"/>
      <w:marBottom w:val="0"/>
      <w:divBdr>
        <w:top w:val="none" w:sz="0" w:space="0" w:color="auto"/>
        <w:left w:val="none" w:sz="0" w:space="0" w:color="auto"/>
        <w:bottom w:val="none" w:sz="0" w:space="0" w:color="auto"/>
        <w:right w:val="none" w:sz="0" w:space="0" w:color="auto"/>
      </w:divBdr>
    </w:div>
    <w:div w:id="853568257">
      <w:bodyDiv w:val="1"/>
      <w:marLeft w:val="0"/>
      <w:marRight w:val="0"/>
      <w:marTop w:val="0"/>
      <w:marBottom w:val="0"/>
      <w:divBdr>
        <w:top w:val="none" w:sz="0" w:space="0" w:color="auto"/>
        <w:left w:val="none" w:sz="0" w:space="0" w:color="auto"/>
        <w:bottom w:val="none" w:sz="0" w:space="0" w:color="auto"/>
        <w:right w:val="none" w:sz="0" w:space="0" w:color="auto"/>
      </w:divBdr>
    </w:div>
    <w:div w:id="904223395">
      <w:bodyDiv w:val="1"/>
      <w:marLeft w:val="0"/>
      <w:marRight w:val="0"/>
      <w:marTop w:val="0"/>
      <w:marBottom w:val="0"/>
      <w:divBdr>
        <w:top w:val="none" w:sz="0" w:space="0" w:color="auto"/>
        <w:left w:val="none" w:sz="0" w:space="0" w:color="auto"/>
        <w:bottom w:val="none" w:sz="0" w:space="0" w:color="auto"/>
        <w:right w:val="none" w:sz="0" w:space="0" w:color="auto"/>
      </w:divBdr>
    </w:div>
    <w:div w:id="912199536">
      <w:bodyDiv w:val="1"/>
      <w:marLeft w:val="0"/>
      <w:marRight w:val="0"/>
      <w:marTop w:val="0"/>
      <w:marBottom w:val="0"/>
      <w:divBdr>
        <w:top w:val="none" w:sz="0" w:space="0" w:color="auto"/>
        <w:left w:val="none" w:sz="0" w:space="0" w:color="auto"/>
        <w:bottom w:val="none" w:sz="0" w:space="0" w:color="auto"/>
        <w:right w:val="none" w:sz="0" w:space="0" w:color="auto"/>
      </w:divBdr>
    </w:div>
    <w:div w:id="973094955">
      <w:bodyDiv w:val="1"/>
      <w:marLeft w:val="0"/>
      <w:marRight w:val="0"/>
      <w:marTop w:val="0"/>
      <w:marBottom w:val="0"/>
      <w:divBdr>
        <w:top w:val="none" w:sz="0" w:space="0" w:color="auto"/>
        <w:left w:val="none" w:sz="0" w:space="0" w:color="auto"/>
        <w:bottom w:val="none" w:sz="0" w:space="0" w:color="auto"/>
        <w:right w:val="none" w:sz="0" w:space="0" w:color="auto"/>
      </w:divBdr>
    </w:div>
    <w:div w:id="993802690">
      <w:bodyDiv w:val="1"/>
      <w:marLeft w:val="0"/>
      <w:marRight w:val="0"/>
      <w:marTop w:val="0"/>
      <w:marBottom w:val="0"/>
      <w:divBdr>
        <w:top w:val="none" w:sz="0" w:space="0" w:color="auto"/>
        <w:left w:val="none" w:sz="0" w:space="0" w:color="auto"/>
        <w:bottom w:val="none" w:sz="0" w:space="0" w:color="auto"/>
        <w:right w:val="none" w:sz="0" w:space="0" w:color="auto"/>
      </w:divBdr>
    </w:div>
    <w:div w:id="1073549563">
      <w:bodyDiv w:val="1"/>
      <w:marLeft w:val="0"/>
      <w:marRight w:val="0"/>
      <w:marTop w:val="0"/>
      <w:marBottom w:val="0"/>
      <w:divBdr>
        <w:top w:val="none" w:sz="0" w:space="0" w:color="auto"/>
        <w:left w:val="none" w:sz="0" w:space="0" w:color="auto"/>
        <w:bottom w:val="none" w:sz="0" w:space="0" w:color="auto"/>
        <w:right w:val="none" w:sz="0" w:space="0" w:color="auto"/>
      </w:divBdr>
    </w:div>
    <w:div w:id="1100179325">
      <w:bodyDiv w:val="1"/>
      <w:marLeft w:val="0"/>
      <w:marRight w:val="0"/>
      <w:marTop w:val="0"/>
      <w:marBottom w:val="0"/>
      <w:divBdr>
        <w:top w:val="none" w:sz="0" w:space="0" w:color="auto"/>
        <w:left w:val="none" w:sz="0" w:space="0" w:color="auto"/>
        <w:bottom w:val="none" w:sz="0" w:space="0" w:color="auto"/>
        <w:right w:val="none" w:sz="0" w:space="0" w:color="auto"/>
      </w:divBdr>
    </w:div>
    <w:div w:id="1133018401">
      <w:bodyDiv w:val="1"/>
      <w:marLeft w:val="0"/>
      <w:marRight w:val="0"/>
      <w:marTop w:val="0"/>
      <w:marBottom w:val="0"/>
      <w:divBdr>
        <w:top w:val="none" w:sz="0" w:space="0" w:color="auto"/>
        <w:left w:val="none" w:sz="0" w:space="0" w:color="auto"/>
        <w:bottom w:val="none" w:sz="0" w:space="0" w:color="auto"/>
        <w:right w:val="none" w:sz="0" w:space="0" w:color="auto"/>
      </w:divBdr>
    </w:div>
    <w:div w:id="1141654975">
      <w:bodyDiv w:val="1"/>
      <w:marLeft w:val="0"/>
      <w:marRight w:val="0"/>
      <w:marTop w:val="0"/>
      <w:marBottom w:val="0"/>
      <w:divBdr>
        <w:top w:val="none" w:sz="0" w:space="0" w:color="auto"/>
        <w:left w:val="none" w:sz="0" w:space="0" w:color="auto"/>
        <w:bottom w:val="none" w:sz="0" w:space="0" w:color="auto"/>
        <w:right w:val="none" w:sz="0" w:space="0" w:color="auto"/>
      </w:divBdr>
    </w:div>
    <w:div w:id="1144591327">
      <w:bodyDiv w:val="1"/>
      <w:marLeft w:val="0"/>
      <w:marRight w:val="0"/>
      <w:marTop w:val="0"/>
      <w:marBottom w:val="0"/>
      <w:divBdr>
        <w:top w:val="none" w:sz="0" w:space="0" w:color="auto"/>
        <w:left w:val="none" w:sz="0" w:space="0" w:color="auto"/>
        <w:bottom w:val="none" w:sz="0" w:space="0" w:color="auto"/>
        <w:right w:val="none" w:sz="0" w:space="0" w:color="auto"/>
      </w:divBdr>
    </w:div>
    <w:div w:id="1170367290">
      <w:bodyDiv w:val="1"/>
      <w:marLeft w:val="0"/>
      <w:marRight w:val="0"/>
      <w:marTop w:val="0"/>
      <w:marBottom w:val="0"/>
      <w:divBdr>
        <w:top w:val="none" w:sz="0" w:space="0" w:color="auto"/>
        <w:left w:val="none" w:sz="0" w:space="0" w:color="auto"/>
        <w:bottom w:val="none" w:sz="0" w:space="0" w:color="auto"/>
        <w:right w:val="none" w:sz="0" w:space="0" w:color="auto"/>
      </w:divBdr>
    </w:div>
    <w:div w:id="1212841694">
      <w:bodyDiv w:val="1"/>
      <w:marLeft w:val="0"/>
      <w:marRight w:val="0"/>
      <w:marTop w:val="0"/>
      <w:marBottom w:val="0"/>
      <w:divBdr>
        <w:top w:val="none" w:sz="0" w:space="0" w:color="auto"/>
        <w:left w:val="none" w:sz="0" w:space="0" w:color="auto"/>
        <w:bottom w:val="none" w:sz="0" w:space="0" w:color="auto"/>
        <w:right w:val="none" w:sz="0" w:space="0" w:color="auto"/>
      </w:divBdr>
    </w:div>
    <w:div w:id="1361394646">
      <w:bodyDiv w:val="1"/>
      <w:marLeft w:val="0"/>
      <w:marRight w:val="0"/>
      <w:marTop w:val="0"/>
      <w:marBottom w:val="0"/>
      <w:divBdr>
        <w:top w:val="none" w:sz="0" w:space="0" w:color="auto"/>
        <w:left w:val="none" w:sz="0" w:space="0" w:color="auto"/>
        <w:bottom w:val="none" w:sz="0" w:space="0" w:color="auto"/>
        <w:right w:val="none" w:sz="0" w:space="0" w:color="auto"/>
      </w:divBdr>
    </w:div>
    <w:div w:id="1366442080">
      <w:bodyDiv w:val="1"/>
      <w:marLeft w:val="0"/>
      <w:marRight w:val="0"/>
      <w:marTop w:val="0"/>
      <w:marBottom w:val="0"/>
      <w:divBdr>
        <w:top w:val="none" w:sz="0" w:space="0" w:color="auto"/>
        <w:left w:val="none" w:sz="0" w:space="0" w:color="auto"/>
        <w:bottom w:val="none" w:sz="0" w:space="0" w:color="auto"/>
        <w:right w:val="none" w:sz="0" w:space="0" w:color="auto"/>
      </w:divBdr>
    </w:div>
    <w:div w:id="1369987474">
      <w:bodyDiv w:val="1"/>
      <w:marLeft w:val="0"/>
      <w:marRight w:val="0"/>
      <w:marTop w:val="0"/>
      <w:marBottom w:val="0"/>
      <w:divBdr>
        <w:top w:val="none" w:sz="0" w:space="0" w:color="auto"/>
        <w:left w:val="none" w:sz="0" w:space="0" w:color="auto"/>
        <w:bottom w:val="none" w:sz="0" w:space="0" w:color="auto"/>
        <w:right w:val="none" w:sz="0" w:space="0" w:color="auto"/>
      </w:divBdr>
    </w:div>
    <w:div w:id="1370758399">
      <w:bodyDiv w:val="1"/>
      <w:marLeft w:val="0"/>
      <w:marRight w:val="0"/>
      <w:marTop w:val="0"/>
      <w:marBottom w:val="0"/>
      <w:divBdr>
        <w:top w:val="none" w:sz="0" w:space="0" w:color="auto"/>
        <w:left w:val="none" w:sz="0" w:space="0" w:color="auto"/>
        <w:bottom w:val="none" w:sz="0" w:space="0" w:color="auto"/>
        <w:right w:val="none" w:sz="0" w:space="0" w:color="auto"/>
      </w:divBdr>
    </w:div>
    <w:div w:id="1410470009">
      <w:bodyDiv w:val="1"/>
      <w:marLeft w:val="0"/>
      <w:marRight w:val="0"/>
      <w:marTop w:val="0"/>
      <w:marBottom w:val="0"/>
      <w:divBdr>
        <w:top w:val="none" w:sz="0" w:space="0" w:color="auto"/>
        <w:left w:val="none" w:sz="0" w:space="0" w:color="auto"/>
        <w:bottom w:val="none" w:sz="0" w:space="0" w:color="auto"/>
        <w:right w:val="none" w:sz="0" w:space="0" w:color="auto"/>
      </w:divBdr>
    </w:div>
    <w:div w:id="1442532663">
      <w:bodyDiv w:val="1"/>
      <w:marLeft w:val="0"/>
      <w:marRight w:val="0"/>
      <w:marTop w:val="0"/>
      <w:marBottom w:val="0"/>
      <w:divBdr>
        <w:top w:val="none" w:sz="0" w:space="0" w:color="auto"/>
        <w:left w:val="none" w:sz="0" w:space="0" w:color="auto"/>
        <w:bottom w:val="none" w:sz="0" w:space="0" w:color="auto"/>
        <w:right w:val="none" w:sz="0" w:space="0" w:color="auto"/>
      </w:divBdr>
    </w:div>
    <w:div w:id="1464541238">
      <w:bodyDiv w:val="1"/>
      <w:marLeft w:val="0"/>
      <w:marRight w:val="0"/>
      <w:marTop w:val="0"/>
      <w:marBottom w:val="0"/>
      <w:divBdr>
        <w:top w:val="none" w:sz="0" w:space="0" w:color="auto"/>
        <w:left w:val="none" w:sz="0" w:space="0" w:color="auto"/>
        <w:bottom w:val="none" w:sz="0" w:space="0" w:color="auto"/>
        <w:right w:val="none" w:sz="0" w:space="0" w:color="auto"/>
      </w:divBdr>
    </w:div>
    <w:div w:id="1471630110">
      <w:bodyDiv w:val="1"/>
      <w:marLeft w:val="0"/>
      <w:marRight w:val="0"/>
      <w:marTop w:val="0"/>
      <w:marBottom w:val="0"/>
      <w:divBdr>
        <w:top w:val="none" w:sz="0" w:space="0" w:color="auto"/>
        <w:left w:val="none" w:sz="0" w:space="0" w:color="auto"/>
        <w:bottom w:val="none" w:sz="0" w:space="0" w:color="auto"/>
        <w:right w:val="none" w:sz="0" w:space="0" w:color="auto"/>
      </w:divBdr>
    </w:div>
    <w:div w:id="1516187561">
      <w:bodyDiv w:val="1"/>
      <w:marLeft w:val="0"/>
      <w:marRight w:val="0"/>
      <w:marTop w:val="0"/>
      <w:marBottom w:val="0"/>
      <w:divBdr>
        <w:top w:val="none" w:sz="0" w:space="0" w:color="auto"/>
        <w:left w:val="none" w:sz="0" w:space="0" w:color="auto"/>
        <w:bottom w:val="none" w:sz="0" w:space="0" w:color="auto"/>
        <w:right w:val="none" w:sz="0" w:space="0" w:color="auto"/>
      </w:divBdr>
    </w:div>
    <w:div w:id="1549103781">
      <w:bodyDiv w:val="1"/>
      <w:marLeft w:val="0"/>
      <w:marRight w:val="0"/>
      <w:marTop w:val="0"/>
      <w:marBottom w:val="0"/>
      <w:divBdr>
        <w:top w:val="none" w:sz="0" w:space="0" w:color="auto"/>
        <w:left w:val="none" w:sz="0" w:space="0" w:color="auto"/>
        <w:bottom w:val="none" w:sz="0" w:space="0" w:color="auto"/>
        <w:right w:val="none" w:sz="0" w:space="0" w:color="auto"/>
      </w:divBdr>
    </w:div>
    <w:div w:id="1589463072">
      <w:bodyDiv w:val="1"/>
      <w:marLeft w:val="0"/>
      <w:marRight w:val="0"/>
      <w:marTop w:val="0"/>
      <w:marBottom w:val="0"/>
      <w:divBdr>
        <w:top w:val="none" w:sz="0" w:space="0" w:color="auto"/>
        <w:left w:val="none" w:sz="0" w:space="0" w:color="auto"/>
        <w:bottom w:val="none" w:sz="0" w:space="0" w:color="auto"/>
        <w:right w:val="none" w:sz="0" w:space="0" w:color="auto"/>
      </w:divBdr>
    </w:div>
    <w:div w:id="1593971217">
      <w:bodyDiv w:val="1"/>
      <w:marLeft w:val="0"/>
      <w:marRight w:val="0"/>
      <w:marTop w:val="0"/>
      <w:marBottom w:val="0"/>
      <w:divBdr>
        <w:top w:val="none" w:sz="0" w:space="0" w:color="auto"/>
        <w:left w:val="none" w:sz="0" w:space="0" w:color="auto"/>
        <w:bottom w:val="none" w:sz="0" w:space="0" w:color="auto"/>
        <w:right w:val="none" w:sz="0" w:space="0" w:color="auto"/>
      </w:divBdr>
    </w:div>
    <w:div w:id="1634217434">
      <w:bodyDiv w:val="1"/>
      <w:marLeft w:val="0"/>
      <w:marRight w:val="0"/>
      <w:marTop w:val="0"/>
      <w:marBottom w:val="0"/>
      <w:divBdr>
        <w:top w:val="none" w:sz="0" w:space="0" w:color="auto"/>
        <w:left w:val="none" w:sz="0" w:space="0" w:color="auto"/>
        <w:bottom w:val="none" w:sz="0" w:space="0" w:color="auto"/>
        <w:right w:val="none" w:sz="0" w:space="0" w:color="auto"/>
      </w:divBdr>
    </w:div>
    <w:div w:id="1653370668">
      <w:bodyDiv w:val="1"/>
      <w:marLeft w:val="0"/>
      <w:marRight w:val="0"/>
      <w:marTop w:val="0"/>
      <w:marBottom w:val="0"/>
      <w:divBdr>
        <w:top w:val="none" w:sz="0" w:space="0" w:color="auto"/>
        <w:left w:val="none" w:sz="0" w:space="0" w:color="auto"/>
        <w:bottom w:val="none" w:sz="0" w:space="0" w:color="auto"/>
        <w:right w:val="none" w:sz="0" w:space="0" w:color="auto"/>
      </w:divBdr>
    </w:div>
    <w:div w:id="1667122712">
      <w:bodyDiv w:val="1"/>
      <w:marLeft w:val="0"/>
      <w:marRight w:val="0"/>
      <w:marTop w:val="0"/>
      <w:marBottom w:val="0"/>
      <w:divBdr>
        <w:top w:val="none" w:sz="0" w:space="0" w:color="auto"/>
        <w:left w:val="none" w:sz="0" w:space="0" w:color="auto"/>
        <w:bottom w:val="none" w:sz="0" w:space="0" w:color="auto"/>
        <w:right w:val="none" w:sz="0" w:space="0" w:color="auto"/>
      </w:divBdr>
    </w:div>
    <w:div w:id="1674868775">
      <w:bodyDiv w:val="1"/>
      <w:marLeft w:val="0"/>
      <w:marRight w:val="0"/>
      <w:marTop w:val="0"/>
      <w:marBottom w:val="0"/>
      <w:divBdr>
        <w:top w:val="none" w:sz="0" w:space="0" w:color="auto"/>
        <w:left w:val="none" w:sz="0" w:space="0" w:color="auto"/>
        <w:bottom w:val="none" w:sz="0" w:space="0" w:color="auto"/>
        <w:right w:val="none" w:sz="0" w:space="0" w:color="auto"/>
      </w:divBdr>
    </w:div>
    <w:div w:id="1798526178">
      <w:bodyDiv w:val="1"/>
      <w:marLeft w:val="0"/>
      <w:marRight w:val="0"/>
      <w:marTop w:val="0"/>
      <w:marBottom w:val="0"/>
      <w:divBdr>
        <w:top w:val="none" w:sz="0" w:space="0" w:color="auto"/>
        <w:left w:val="none" w:sz="0" w:space="0" w:color="auto"/>
        <w:bottom w:val="none" w:sz="0" w:space="0" w:color="auto"/>
        <w:right w:val="none" w:sz="0" w:space="0" w:color="auto"/>
      </w:divBdr>
    </w:div>
    <w:div w:id="1814525116">
      <w:bodyDiv w:val="1"/>
      <w:marLeft w:val="0"/>
      <w:marRight w:val="0"/>
      <w:marTop w:val="0"/>
      <w:marBottom w:val="0"/>
      <w:divBdr>
        <w:top w:val="none" w:sz="0" w:space="0" w:color="auto"/>
        <w:left w:val="none" w:sz="0" w:space="0" w:color="auto"/>
        <w:bottom w:val="none" w:sz="0" w:space="0" w:color="auto"/>
        <w:right w:val="none" w:sz="0" w:space="0" w:color="auto"/>
      </w:divBdr>
    </w:div>
    <w:div w:id="1882593658">
      <w:bodyDiv w:val="1"/>
      <w:marLeft w:val="0"/>
      <w:marRight w:val="0"/>
      <w:marTop w:val="0"/>
      <w:marBottom w:val="0"/>
      <w:divBdr>
        <w:top w:val="none" w:sz="0" w:space="0" w:color="auto"/>
        <w:left w:val="none" w:sz="0" w:space="0" w:color="auto"/>
        <w:bottom w:val="none" w:sz="0" w:space="0" w:color="auto"/>
        <w:right w:val="none" w:sz="0" w:space="0" w:color="auto"/>
      </w:divBdr>
    </w:div>
    <w:div w:id="1906914769">
      <w:bodyDiv w:val="1"/>
      <w:marLeft w:val="0"/>
      <w:marRight w:val="0"/>
      <w:marTop w:val="0"/>
      <w:marBottom w:val="0"/>
      <w:divBdr>
        <w:top w:val="none" w:sz="0" w:space="0" w:color="auto"/>
        <w:left w:val="none" w:sz="0" w:space="0" w:color="auto"/>
        <w:bottom w:val="none" w:sz="0" w:space="0" w:color="auto"/>
        <w:right w:val="none" w:sz="0" w:space="0" w:color="auto"/>
      </w:divBdr>
    </w:div>
    <w:div w:id="1920405545">
      <w:bodyDiv w:val="1"/>
      <w:marLeft w:val="0"/>
      <w:marRight w:val="0"/>
      <w:marTop w:val="0"/>
      <w:marBottom w:val="0"/>
      <w:divBdr>
        <w:top w:val="none" w:sz="0" w:space="0" w:color="auto"/>
        <w:left w:val="none" w:sz="0" w:space="0" w:color="auto"/>
        <w:bottom w:val="none" w:sz="0" w:space="0" w:color="auto"/>
        <w:right w:val="none" w:sz="0" w:space="0" w:color="auto"/>
      </w:divBdr>
    </w:div>
    <w:div w:id="1930191704">
      <w:bodyDiv w:val="1"/>
      <w:marLeft w:val="0"/>
      <w:marRight w:val="0"/>
      <w:marTop w:val="0"/>
      <w:marBottom w:val="0"/>
      <w:divBdr>
        <w:top w:val="none" w:sz="0" w:space="0" w:color="auto"/>
        <w:left w:val="none" w:sz="0" w:space="0" w:color="auto"/>
        <w:bottom w:val="none" w:sz="0" w:space="0" w:color="auto"/>
        <w:right w:val="none" w:sz="0" w:space="0" w:color="auto"/>
      </w:divBdr>
    </w:div>
    <w:div w:id="1948997487">
      <w:bodyDiv w:val="1"/>
      <w:marLeft w:val="0"/>
      <w:marRight w:val="0"/>
      <w:marTop w:val="0"/>
      <w:marBottom w:val="0"/>
      <w:divBdr>
        <w:top w:val="none" w:sz="0" w:space="0" w:color="auto"/>
        <w:left w:val="none" w:sz="0" w:space="0" w:color="auto"/>
        <w:bottom w:val="none" w:sz="0" w:space="0" w:color="auto"/>
        <w:right w:val="none" w:sz="0" w:space="0" w:color="auto"/>
      </w:divBdr>
    </w:div>
    <w:div w:id="1993557576">
      <w:bodyDiv w:val="1"/>
      <w:marLeft w:val="0"/>
      <w:marRight w:val="0"/>
      <w:marTop w:val="0"/>
      <w:marBottom w:val="0"/>
      <w:divBdr>
        <w:top w:val="none" w:sz="0" w:space="0" w:color="auto"/>
        <w:left w:val="none" w:sz="0" w:space="0" w:color="auto"/>
        <w:bottom w:val="none" w:sz="0" w:space="0" w:color="auto"/>
        <w:right w:val="none" w:sz="0" w:space="0" w:color="auto"/>
      </w:divBdr>
    </w:div>
    <w:div w:id="1999653302">
      <w:bodyDiv w:val="1"/>
      <w:marLeft w:val="0"/>
      <w:marRight w:val="0"/>
      <w:marTop w:val="0"/>
      <w:marBottom w:val="0"/>
      <w:divBdr>
        <w:top w:val="none" w:sz="0" w:space="0" w:color="auto"/>
        <w:left w:val="none" w:sz="0" w:space="0" w:color="auto"/>
        <w:bottom w:val="none" w:sz="0" w:space="0" w:color="auto"/>
        <w:right w:val="none" w:sz="0" w:space="0" w:color="auto"/>
      </w:divBdr>
    </w:div>
    <w:div w:id="2019504274">
      <w:bodyDiv w:val="1"/>
      <w:marLeft w:val="0"/>
      <w:marRight w:val="0"/>
      <w:marTop w:val="0"/>
      <w:marBottom w:val="0"/>
      <w:divBdr>
        <w:top w:val="none" w:sz="0" w:space="0" w:color="auto"/>
        <w:left w:val="none" w:sz="0" w:space="0" w:color="auto"/>
        <w:bottom w:val="none" w:sz="0" w:space="0" w:color="auto"/>
        <w:right w:val="none" w:sz="0" w:space="0" w:color="auto"/>
      </w:divBdr>
    </w:div>
    <w:div w:id="2043434979">
      <w:bodyDiv w:val="1"/>
      <w:marLeft w:val="0"/>
      <w:marRight w:val="0"/>
      <w:marTop w:val="0"/>
      <w:marBottom w:val="0"/>
      <w:divBdr>
        <w:top w:val="none" w:sz="0" w:space="0" w:color="auto"/>
        <w:left w:val="none" w:sz="0" w:space="0" w:color="auto"/>
        <w:bottom w:val="none" w:sz="0" w:space="0" w:color="auto"/>
        <w:right w:val="none" w:sz="0" w:space="0" w:color="auto"/>
      </w:divBdr>
    </w:div>
    <w:div w:id="2051146136">
      <w:bodyDiv w:val="1"/>
      <w:marLeft w:val="0"/>
      <w:marRight w:val="0"/>
      <w:marTop w:val="0"/>
      <w:marBottom w:val="0"/>
      <w:divBdr>
        <w:top w:val="none" w:sz="0" w:space="0" w:color="auto"/>
        <w:left w:val="none" w:sz="0" w:space="0" w:color="auto"/>
        <w:bottom w:val="none" w:sz="0" w:space="0" w:color="auto"/>
        <w:right w:val="none" w:sz="0" w:space="0" w:color="auto"/>
      </w:divBdr>
    </w:div>
    <w:div w:id="2055499915">
      <w:bodyDiv w:val="1"/>
      <w:marLeft w:val="0"/>
      <w:marRight w:val="0"/>
      <w:marTop w:val="0"/>
      <w:marBottom w:val="0"/>
      <w:divBdr>
        <w:top w:val="none" w:sz="0" w:space="0" w:color="auto"/>
        <w:left w:val="none" w:sz="0" w:space="0" w:color="auto"/>
        <w:bottom w:val="none" w:sz="0" w:space="0" w:color="auto"/>
        <w:right w:val="none" w:sz="0" w:space="0" w:color="auto"/>
      </w:divBdr>
    </w:div>
    <w:div w:id="209704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MIGUEL . GARATE SANHUEZA</cp:lastModifiedBy>
  <cp:revision>5</cp:revision>
  <dcterms:created xsi:type="dcterms:W3CDTF">2022-08-24T18:14:00Z</dcterms:created>
  <dcterms:modified xsi:type="dcterms:W3CDTF">2024-11-03T21:23:00Z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