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72E1FD">
      <w:pPr>
        <w:spacing w:after="0"/>
        <w:ind w:firstLine="709"/>
        <w:jc w:val="both"/>
      </w:pPr>
      <w:r>
        <w:t>Настоящие Правила определяют нормы поведения детей и их родителей/законных представителей в детских коррекционных центрах при получении диагностических и коррекционных услуг с целью обеспечения условий для более полного удовлетворения потребности в коррекционной помощи, услугах сервиса и обеспечения безопасности граждан.</w:t>
      </w:r>
    </w:p>
    <w:p w14:paraId="39545298">
      <w:pPr>
        <w:spacing w:after="0"/>
        <w:ind w:firstLine="709"/>
        <w:jc w:val="both"/>
      </w:pPr>
      <w:r>
        <w:t xml:space="preserve">Соблюдение Правил является обязательным. </w:t>
      </w:r>
    </w:p>
    <w:p w14:paraId="72F16715">
      <w:pPr>
        <w:spacing w:after="0"/>
        <w:ind w:firstLine="709"/>
        <w:jc w:val="both"/>
      </w:pPr>
    </w:p>
    <w:p w14:paraId="320C96FA">
      <w:pPr>
        <w:spacing w:after="0"/>
        <w:ind w:firstLine="709"/>
        <w:jc w:val="both"/>
      </w:pPr>
      <w:r>
        <w:t>Правила.</w:t>
      </w:r>
    </w:p>
    <w:p w14:paraId="2808C286">
      <w:pPr>
        <w:spacing w:after="0"/>
        <w:ind w:firstLine="709"/>
        <w:jc w:val="both"/>
      </w:pPr>
    </w:p>
    <w:p w14:paraId="731B5004">
      <w:pPr>
        <w:spacing w:after="0"/>
        <w:ind w:firstLine="709"/>
        <w:jc w:val="both"/>
      </w:pPr>
      <w:r>
        <w:t>1. Прием клиентов осуществляется по предварительной записи.</w:t>
      </w:r>
    </w:p>
    <w:p w14:paraId="79D99246">
      <w:pPr>
        <w:spacing w:after="0"/>
        <w:ind w:firstLine="709"/>
        <w:jc w:val="both"/>
        <w:rPr>
          <w:rFonts w:hint="default"/>
          <w:lang w:val="ru-RU"/>
        </w:rPr>
      </w:pPr>
      <w:r>
        <w:t xml:space="preserve">2. Предварительная запись на диагностику/занятия осуществляется у стойки рецепции в центре, по телефону </w:t>
      </w:r>
      <w:r>
        <w:rPr>
          <w:highlight w:val="cyan"/>
        </w:rPr>
        <w:t>+7 499 283 45 19</w:t>
      </w:r>
      <w:r>
        <w:t xml:space="preserve"> , через мессенджеры или заявку на сайте </w:t>
      </w:r>
      <w:r>
        <w:rPr>
          <w:color w:val="FF0000"/>
          <w:highlight w:val="cyan"/>
          <w:lang w:val="ru-RU"/>
        </w:rPr>
        <w:t>Тама</w:t>
      </w:r>
      <w:r>
        <w:rPr>
          <w:rFonts w:hint="default"/>
          <w:color w:val="FF0000"/>
          <w:highlight w:val="cyan"/>
          <w:lang w:val="ru-RU"/>
        </w:rPr>
        <w:t>-Тама</w:t>
      </w:r>
    </w:p>
    <w:p w14:paraId="2ACD8C21">
      <w:pPr>
        <w:spacing w:after="0"/>
        <w:ind w:firstLine="709"/>
        <w:jc w:val="both"/>
      </w:pPr>
      <w:r>
        <w:t>3. Услуги предоставляются только после подписания договора.</w:t>
      </w:r>
    </w:p>
    <w:p w14:paraId="2A859BD7">
      <w:pPr>
        <w:spacing w:after="0"/>
        <w:ind w:firstLine="709"/>
        <w:jc w:val="both"/>
      </w:pPr>
      <w:r>
        <w:t xml:space="preserve">4. Оплата услуг производится согласно стоимости, указанной в прайсе  на сайте </w:t>
      </w:r>
      <w:r>
        <w:rPr>
          <w:highlight w:val="cyan"/>
        </w:rPr>
        <w:t>https://www.logoakademia.ru</w:t>
      </w:r>
      <w:r>
        <w:t>. Оплата производится по реквизитам организации.</w:t>
      </w:r>
    </w:p>
    <w:p w14:paraId="62B85661">
      <w:pPr>
        <w:spacing w:after="0"/>
        <w:ind w:firstLine="709"/>
        <w:jc w:val="both"/>
      </w:pPr>
      <w:r>
        <w:t>5. При опоздании на диагностику/занятия более чем на 10 минут, администратор центра имеет право отказать в обслуживании в текущем моменте и перенести время записи.</w:t>
      </w:r>
    </w:p>
    <w:p w14:paraId="54D6A7D2">
      <w:pPr>
        <w:spacing w:after="0"/>
        <w:ind w:firstLine="709"/>
        <w:jc w:val="both"/>
      </w:pPr>
      <w:r>
        <w:t>6. Родитель/законный представитель берет на себя обязательство приводить на занятия здорового, чистого и опрятного ребенка. Ребенок с признаками респираторного заболевания до занятий не допускается.</w:t>
      </w:r>
    </w:p>
    <w:p w14:paraId="49F1024C">
      <w:pPr>
        <w:spacing w:after="0"/>
        <w:ind w:firstLine="709"/>
        <w:jc w:val="both"/>
      </w:pPr>
      <w:r>
        <w:t>7. Дети старше 3-х лет занимаются самостоятельно. Присутствие взрослых возможно только на первом занятии, а также в исключительных случаях по согласованию со специалистом.</w:t>
      </w:r>
    </w:p>
    <w:p w14:paraId="3DF203BD">
      <w:pPr>
        <w:spacing w:after="0"/>
        <w:ind w:firstLine="709"/>
        <w:jc w:val="both"/>
      </w:pPr>
      <w:r>
        <w:t>8. Дети старше 14-и лет могут посещать центр самостоятельно при наличии письменного заявления от родителей.</w:t>
      </w:r>
    </w:p>
    <w:p w14:paraId="0886333E">
      <w:pPr>
        <w:spacing w:after="0"/>
        <w:ind w:firstLine="709"/>
        <w:jc w:val="both"/>
      </w:pPr>
      <w:r>
        <w:t>9. Дети с неврологическими, психиатрическими и иными заболеваниям, влияющими на поведение и критичность ребенка на занятия допускаются строго в сопровождении родителя/законного представителя.</w:t>
      </w:r>
    </w:p>
    <w:p w14:paraId="1F68933D">
      <w:pPr>
        <w:spacing w:after="0"/>
        <w:ind w:firstLine="709"/>
        <w:jc w:val="both"/>
      </w:pPr>
      <w:r>
        <w:t>10. Родитель/законный представитель или лица их замещающие, в случае отсутствия в центре на время занятий ребенка, должны быть всегда на связи по телефону.</w:t>
      </w:r>
    </w:p>
    <w:p w14:paraId="09E54A1B">
      <w:pPr>
        <w:spacing w:after="0"/>
        <w:ind w:firstLine="709"/>
        <w:jc w:val="both"/>
      </w:pPr>
      <w:r>
        <w:t>11. Во время нахождения в центре ценные вещи необходимо держать при себе. За забытые, утерянные, оставленные без присмотра ценные вещи администрация ответственности не несет.</w:t>
      </w:r>
    </w:p>
    <w:p w14:paraId="3C58911A">
      <w:pPr>
        <w:spacing w:after="0"/>
        <w:ind w:firstLine="709"/>
        <w:jc w:val="both"/>
      </w:pPr>
    </w:p>
    <w:p w14:paraId="2CC35B21">
      <w:pPr>
        <w:spacing w:after="0"/>
        <w:ind w:firstLine="709"/>
        <w:jc w:val="both"/>
      </w:pPr>
      <w:r>
        <w:t>12. В центре запрещено:</w:t>
      </w:r>
    </w:p>
    <w:p w14:paraId="5D8BBBCE">
      <w:pPr>
        <w:spacing w:after="0"/>
        <w:ind w:firstLine="709"/>
        <w:jc w:val="both"/>
      </w:pPr>
    </w:p>
    <w:p w14:paraId="54B0BE3A">
      <w:pPr>
        <w:spacing w:after="0"/>
        <w:ind w:firstLine="709"/>
        <w:jc w:val="both"/>
      </w:pPr>
      <w:r>
        <w:t>12.1. Находиться в помещениях центра в верхней одежде, грязной обуви.</w:t>
      </w:r>
    </w:p>
    <w:p w14:paraId="1B7EA298">
      <w:pPr>
        <w:spacing w:after="0"/>
        <w:ind w:firstLine="709"/>
        <w:jc w:val="both"/>
      </w:pPr>
      <w:r>
        <w:t>12.2. Громко разговаривать, шуметь, хлопать дверьми.</w:t>
      </w:r>
    </w:p>
    <w:p w14:paraId="64306DCB">
      <w:pPr>
        <w:spacing w:after="0"/>
        <w:ind w:firstLine="709"/>
        <w:jc w:val="both"/>
      </w:pPr>
      <w:r>
        <w:t>12.3. Оставлять ребенка без присмотра. В помещениях общего доступа (игровая, коридор, туалетная комната, зона рецепции) ребенок должен находиться в сопровождении родителя/законного представителя. Центр не несёт ответственности за причинение вреда здоровью и имуществу ребенка, находящегося без сопровождения родителя/законного представителя. Ответственность за любой ущерб, ребенком центру или его сотрудникам, несёт его родитель/законный представитель.</w:t>
      </w:r>
    </w:p>
    <w:p w14:paraId="30F0F703">
      <w:pPr>
        <w:spacing w:after="0"/>
        <w:ind w:firstLine="709"/>
        <w:jc w:val="both"/>
      </w:pPr>
      <w:r>
        <w:t>12.4. Проходить в кабинеты в отсутствии специалиста.</w:t>
      </w:r>
    </w:p>
    <w:p w14:paraId="27410801">
      <w:pPr>
        <w:spacing w:after="0"/>
        <w:ind w:firstLine="709"/>
        <w:jc w:val="both"/>
      </w:pPr>
      <w:r>
        <w:t>12.5. Оставлять ребенка одного в кабинете.</w:t>
      </w:r>
    </w:p>
    <w:p w14:paraId="04DCE702">
      <w:pPr>
        <w:spacing w:after="0"/>
        <w:ind w:firstLine="709"/>
        <w:jc w:val="both"/>
      </w:pPr>
      <w:r>
        <w:t>12.6. Заглядывать в кабинет во время проведения занятий, отвлекать ребенка. Специалисты готовы беседовать с Вами о Вашем ребенке в конце занятия, поэтому необходимо присутствовать в центре за 10 мин до окончания занятия.</w:t>
      </w:r>
    </w:p>
    <w:p w14:paraId="2996E6A2">
      <w:pPr>
        <w:spacing w:after="0"/>
        <w:ind w:firstLine="709"/>
        <w:jc w:val="both"/>
      </w:pPr>
      <w:r>
        <w:t>12.7. Заглядывать в кабинеты во время ожидания, отвлекать других детей и специалистов.</w:t>
      </w:r>
    </w:p>
    <w:p w14:paraId="1D1AA374">
      <w:pPr>
        <w:spacing w:after="0"/>
        <w:ind w:firstLine="709"/>
        <w:jc w:val="both"/>
      </w:pPr>
      <w:r>
        <w:t xml:space="preserve">12.8. Производить фото- и видеосъемку коррекционных занятий. Процесс проведения занятий является интеллектуальной собственностью ООО </w:t>
      </w:r>
      <w:r>
        <w:rPr>
          <w:rFonts w:hint="default"/>
          <w:lang w:val="ru-RU"/>
        </w:rPr>
        <w:t>«Перфект-Тим</w:t>
      </w:r>
      <w:r>
        <w:t>».</w:t>
      </w:r>
    </w:p>
    <w:p w14:paraId="21FD6160">
      <w:pPr>
        <w:spacing w:after="0"/>
        <w:ind w:firstLine="709"/>
        <w:jc w:val="both"/>
      </w:pPr>
      <w:r>
        <w:t>12.9. Входить/находиться в центр в состоянии алкогольного/наркотического/токсического опьянения, курить (в том числе электронные сигареты), а также курить в непосредственной близости от входа в центр.</w:t>
      </w:r>
    </w:p>
    <w:p w14:paraId="108D5740">
      <w:pPr>
        <w:spacing w:after="0"/>
        <w:ind w:firstLine="709"/>
        <w:jc w:val="both"/>
      </w:pPr>
      <w:r>
        <w:t>12.10. Входить и находиться с домашними животными в центре.</w:t>
      </w:r>
    </w:p>
    <w:p w14:paraId="1958EEA5">
      <w:pPr>
        <w:spacing w:after="0"/>
        <w:ind w:firstLine="709"/>
        <w:jc w:val="both"/>
      </w:pPr>
      <w:r>
        <w:t>12.11. Приносить/оставлять в центр колюще-режущие, стеклянные, мелкие предметы (бусинки, пуговицы и т.п.), токсичные и опасные для здоровья вещества.</w:t>
      </w:r>
    </w:p>
    <w:p w14:paraId="03C7F2DB">
      <w:pPr>
        <w:spacing w:after="0"/>
        <w:ind w:firstLine="709"/>
        <w:jc w:val="both"/>
      </w:pPr>
      <w:r>
        <w:t>12.12. Грубить, оскорблять администратора/специалиста и других посетителей центра, использовать ненормативную лексику, совершать другие противоправные действия, нарушающие общественный порядок.</w:t>
      </w:r>
    </w:p>
    <w:p w14:paraId="28BC76E7">
      <w:pPr>
        <w:spacing w:after="0"/>
        <w:ind w:firstLine="709"/>
        <w:jc w:val="both"/>
      </w:pPr>
      <w:r>
        <w:t>12.13. Запрашивать личные телефоны и другие личные контактные данные у специалистов/администраторов.</w:t>
      </w:r>
    </w:p>
    <w:p w14:paraId="612A505C">
      <w:pPr>
        <w:spacing w:after="0"/>
        <w:ind w:firstLine="709"/>
        <w:jc w:val="both"/>
      </w:pPr>
      <w:r>
        <w:t>12.14. Оставлять в центре личные вещи. За оставленные, забытые, утерянные вещи администрация центра ответственности не несет.</w:t>
      </w:r>
    </w:p>
    <w:p w14:paraId="2F59CE76">
      <w:pPr>
        <w:spacing w:after="0"/>
        <w:ind w:firstLine="709"/>
        <w:jc w:val="both"/>
      </w:pPr>
    </w:p>
    <w:p w14:paraId="23525412">
      <w:pPr>
        <w:spacing w:after="0"/>
        <w:ind w:firstLine="709"/>
        <w:jc w:val="both"/>
      </w:pPr>
      <w:r>
        <w:t>Ответственность за нарушение настоящих Правил.</w:t>
      </w:r>
    </w:p>
    <w:p w14:paraId="6C48581A">
      <w:pPr>
        <w:spacing w:after="0"/>
        <w:ind w:firstLine="709"/>
        <w:jc w:val="both"/>
      </w:pPr>
      <w:r>
        <w:t>В случае нарушения клиентами настоящих Правил ООО «</w:t>
      </w:r>
      <w:r>
        <w:rPr>
          <w:lang w:val="ru-RU"/>
        </w:rPr>
        <w:t>Перфект</w:t>
      </w:r>
      <w:r>
        <w:rPr>
          <w:rFonts w:hint="default"/>
          <w:lang w:val="ru-RU"/>
        </w:rPr>
        <w:t>-Тим</w:t>
      </w:r>
      <w:bookmarkStart w:id="0" w:name="_GoBack"/>
      <w:bookmarkEnd w:id="0"/>
      <w:r>
        <w:t>» имеет право расторгнуть договор в одностороннем внесудебном порядке, без возмещения затрат, понесенных клиентом.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0C"/>
    <w:rsid w:val="00491949"/>
    <w:rsid w:val="0057268A"/>
    <w:rsid w:val="0068440C"/>
    <w:rsid w:val="006C0B77"/>
    <w:rsid w:val="008242FF"/>
    <w:rsid w:val="00870751"/>
    <w:rsid w:val="00922C48"/>
    <w:rsid w:val="00B915B7"/>
    <w:rsid w:val="00EA59DF"/>
    <w:rsid w:val="00EE4070"/>
    <w:rsid w:val="00F12C76"/>
    <w:rsid w:val="6D701177"/>
    <w:rsid w:val="7EB8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2F5597" w:themeColor="accent1" w:themeShade="BF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  <w:sz w:val="28"/>
    </w:rPr>
  </w:style>
  <w:style w:type="character" w:customStyle="1" w:styleId="19">
    <w:name w:val="Заголовок 5 Знак"/>
    <w:basedOn w:val="11"/>
    <w:link w:val="6"/>
    <w:semiHidden/>
    <w:uiPriority w:val="9"/>
    <w:rPr>
      <w:rFonts w:eastAsiaTheme="majorEastAsia" w:cstheme="majorBidi"/>
      <w:color w:val="2F5597" w:themeColor="accent1" w:themeShade="BF"/>
      <w:sz w:val="28"/>
    </w:rPr>
  </w:style>
  <w:style w:type="character" w:customStyle="1" w:styleId="20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:sz w:val="2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Выделенная цитата Знак"/>
    <w:basedOn w:val="11"/>
    <w:link w:val="30"/>
    <w:uiPriority w:val="30"/>
    <w:rPr>
      <w:rFonts w:ascii="Times New Roman" w:hAnsi="Times New Roman"/>
      <w:i/>
      <w:iCs/>
      <w:color w:val="2F5597" w:themeColor="accent1" w:themeShade="BF"/>
      <w:sz w:val="28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648</Words>
  <Characters>3697</Characters>
  <Lines>30</Lines>
  <Paragraphs>8</Paragraphs>
  <TotalTime>10</TotalTime>
  <ScaleCrop>false</ScaleCrop>
  <LinksUpToDate>false</LinksUpToDate>
  <CharactersWithSpaces>4337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2025-10-29T22:30:00Z</dcterms:created>
  <dc:creator>Лапаева Мария</dc:creator>
  <cp:lastModifiedBy>Mariya</cp:lastModifiedBy>
  <dcterms:modified xsi:type="dcterms:W3CDTF">2025-10-31T16:53:30Z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FDE0C242E8064A41A272686EC0836072_12</vt:lpwstr>
  </property>
</Properties>
</file>