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E24" w:rsidRPr="00EC59A6" w:rsidRDefault="00B30E24" w:rsidP="00C909CB">
      <w:pPr>
        <w:pStyle w:val="Streszczenie"/>
        <w:jc w:val="center"/>
        <w:rPr>
          <w:rFonts w:ascii="Arial" w:hAnsi="Arial" w:cs="Arial"/>
          <w:sz w:val="44"/>
          <w:szCs w:val="44"/>
        </w:rPr>
      </w:pPr>
      <w:r>
        <w:rPr>
          <w:rFonts w:ascii="Arial" w:hAnsi="Arial" w:cs="Arial"/>
          <w:sz w:val="44"/>
          <w:szCs w:val="44"/>
        </w:rPr>
        <w:t>No to na tyle</w:t>
      </w:r>
    </w:p>
    <w:p w:rsidR="00EC59A6" w:rsidRDefault="00EC59A6" w:rsidP="00EC59A6">
      <w:pPr>
        <w:spacing w:after="160" w:line="259" w:lineRule="auto"/>
        <w:ind w:firstLine="0"/>
        <w:jc w:val="center"/>
        <w:rPr>
          <w:rFonts w:ascii="Arial" w:hAnsi="Arial" w:cs="Arial"/>
          <w:sz w:val="44"/>
          <w:szCs w:val="44"/>
        </w:rPr>
      </w:pPr>
      <w:r w:rsidRPr="00EC59A6">
        <w:rPr>
          <w:rFonts w:ascii="Arial" w:hAnsi="Arial" w:cs="Arial"/>
          <w:sz w:val="44"/>
          <w:szCs w:val="44"/>
        </w:rPr>
        <w:t>STRONA TYTUŁOWA</w:t>
      </w:r>
    </w:p>
    <w:p w:rsidR="00E006DE" w:rsidRPr="00EC59A6" w:rsidRDefault="00E006DE" w:rsidP="00EC59A6">
      <w:pPr>
        <w:spacing w:after="160" w:line="259" w:lineRule="auto"/>
        <w:ind w:firstLine="0"/>
        <w:jc w:val="center"/>
        <w:rPr>
          <w:rFonts w:ascii="Arial" w:hAnsi="Arial" w:cs="Arial"/>
          <w:sz w:val="44"/>
          <w:szCs w:val="44"/>
        </w:rPr>
      </w:pPr>
    </w:p>
    <w:p w:rsidR="00E006DE" w:rsidRPr="006B2D9B" w:rsidRDefault="003325C7" w:rsidP="006B2D9B">
      <w:pPr>
        <w:jc w:val="center"/>
        <w:rPr>
          <w:b/>
          <w:sz w:val="32"/>
          <w:szCs w:val="32"/>
        </w:rPr>
      </w:pPr>
      <w:hyperlink r:id="rId8" w:history="1">
        <w:bookmarkStart w:id="0" w:name="_Toc534292247"/>
        <w:r w:rsidR="006028A9" w:rsidRPr="006B2D9B">
          <w:rPr>
            <w:rStyle w:val="Hipercze"/>
            <w:b/>
            <w:sz w:val="32"/>
            <w:szCs w:val="32"/>
          </w:rPr>
          <w:t>Wg szablonów</w:t>
        </w:r>
        <w:bookmarkEnd w:id="0"/>
      </w:hyperlink>
    </w:p>
    <w:p w:rsidR="00E006DE" w:rsidRDefault="00E006DE">
      <w:pPr>
        <w:spacing w:after="160" w:line="259" w:lineRule="auto"/>
        <w:ind w:firstLine="0"/>
        <w:jc w:val="left"/>
      </w:pPr>
    </w:p>
    <w:p w:rsidR="00EC59A6" w:rsidRDefault="00EC59A6">
      <w:pPr>
        <w:spacing w:after="160" w:line="259" w:lineRule="auto"/>
        <w:ind w:firstLine="0"/>
        <w:jc w:val="left"/>
      </w:pPr>
    </w:p>
    <w:p w:rsidR="00765BCC" w:rsidRDefault="001F2A6D">
      <w:pPr>
        <w:spacing w:after="160" w:line="259" w:lineRule="auto"/>
        <w:ind w:firstLine="0"/>
        <w:jc w:val="left"/>
        <w:sectPr w:rsidR="00765BCC" w:rsidSect="00E4666F">
          <w:footerReference w:type="even" r:id="rId9"/>
          <w:footerReference w:type="default" r:id="rId10"/>
          <w:type w:val="oddPage"/>
          <w:pgSz w:w="11906" w:h="16838"/>
          <w:pgMar w:top="1418" w:right="1418" w:bottom="1418" w:left="1418" w:header="709" w:footer="709" w:gutter="284"/>
          <w:pgNumType w:start="1"/>
          <w:cols w:space="708"/>
          <w:docGrid w:linePitch="360"/>
        </w:sectPr>
      </w:pPr>
      <w:r>
        <w:br w:type="page"/>
      </w:r>
    </w:p>
    <w:p w:rsidR="00765BCC" w:rsidRDefault="00765BCC">
      <w:pPr>
        <w:spacing w:after="160" w:line="259" w:lineRule="auto"/>
        <w:ind w:firstLine="0"/>
        <w:jc w:val="left"/>
      </w:pPr>
      <w:r>
        <w:lastRenderedPageBreak/>
        <w:br w:type="page"/>
      </w:r>
    </w:p>
    <w:p w:rsidR="00047A7B" w:rsidRDefault="00765BCC" w:rsidP="00047A7B">
      <w:pPr>
        <w:pStyle w:val="Streszczenie"/>
      </w:pPr>
      <w:r w:rsidRPr="00D1205B">
        <w:lastRenderedPageBreak/>
        <w:t>Streszczenie</w:t>
      </w:r>
    </w:p>
    <w:p w:rsidR="00C43542" w:rsidRDefault="001E6376" w:rsidP="00C43542">
      <w:r>
        <w:t>Każdy chociaż raz w życiu potrzebował udowodnić, że nabyty przez niego przedmiot został przez niego faktycznie zakupiony.</w:t>
      </w:r>
      <w:r w:rsidR="00EF0A03">
        <w:t xml:space="preserve"> </w:t>
      </w:r>
      <w:r w:rsidR="00D87EC5">
        <w:t xml:space="preserve">Paragon </w:t>
      </w:r>
      <w:r w:rsidR="00EF0A03">
        <w:t xml:space="preserve">w postaci </w:t>
      </w:r>
      <w:r w:rsidR="00C43542">
        <w:t xml:space="preserve">kawałka papieru z najważniejszymi informacjami na temat zakupów jest najpopularniejszą formą </w:t>
      </w:r>
      <w:r w:rsidR="00D87EC5">
        <w:t>wydawania</w:t>
      </w:r>
      <w:r w:rsidR="00C43542">
        <w:t xml:space="preserve"> </w:t>
      </w:r>
      <w:r w:rsidR="00D87EC5">
        <w:t>dowodu kupna</w:t>
      </w:r>
      <w:r w:rsidR="007B2865">
        <w:t xml:space="preserve"> </w:t>
      </w:r>
      <w:r w:rsidR="00D87EC5">
        <w:t>wystawianego przez osobę sprzedającą</w:t>
      </w:r>
      <w:r w:rsidR="00C43542">
        <w:t xml:space="preserve">. </w:t>
      </w:r>
      <w:r w:rsidR="00C43542">
        <w:softHyphen/>
        <w:t>Powstaje więc konieczność organizacji tych dokumentów. Praca traktuje o tym problemie oraz stara się wyjść naprzeciw trudności</w:t>
      </w:r>
      <w:r w:rsidR="00FF39B0">
        <w:t>om</w:t>
      </w:r>
      <w:r w:rsidR="00C43542">
        <w:t xml:space="preserve"> jakie napotykamy podczas </w:t>
      </w:r>
      <w:r w:rsidR="00D87EC5">
        <w:t>ich</w:t>
      </w:r>
      <w:r w:rsidR="007B2865">
        <w:t xml:space="preserve"> przechowywania</w:t>
      </w:r>
      <w:r w:rsidR="00D87EC5">
        <w:t>.</w:t>
      </w:r>
      <w:r w:rsidR="00C43542">
        <w:t xml:space="preserve"> </w:t>
      </w:r>
    </w:p>
    <w:p w:rsidR="00C43542" w:rsidRDefault="00C43542" w:rsidP="001E6376"/>
    <w:p w:rsidR="00C43542" w:rsidRDefault="00992E7F" w:rsidP="001E6376">
      <w:r>
        <w:softHyphen/>
      </w:r>
      <w:r>
        <w:softHyphen/>
      </w:r>
      <w:r>
        <w:softHyphen/>
      </w:r>
      <w:r w:rsidR="007B2865">
        <w:t>Organizacja paragonów zarówn</w:t>
      </w:r>
      <w:r w:rsidR="00FF39B0">
        <w:t>o</w:t>
      </w:r>
      <w:r w:rsidR="007B2865">
        <w:t xml:space="preserve"> dla osób </w:t>
      </w:r>
      <w:r w:rsidR="00FE1FF2">
        <w:t xml:space="preserve">zorganizowanych, </w:t>
      </w:r>
      <w:r w:rsidR="007B2865">
        <w:t xml:space="preserve">jak i </w:t>
      </w:r>
      <w:r w:rsidR="00FE1FF2">
        <w:t>tych</w:t>
      </w:r>
      <w:r w:rsidR="00047A7B">
        <w:t xml:space="preserve"> mniej zwracających uwagę na dowody zakupów</w:t>
      </w:r>
      <w:r w:rsidR="00FF39B0">
        <w:t>,</w:t>
      </w:r>
      <w:r w:rsidR="00047A7B">
        <w:t xml:space="preserve"> wraz ze wzrostem ich liczby staje się ist</w:t>
      </w:r>
      <w:r w:rsidR="00E16C18">
        <w:t>otniejsza</w:t>
      </w:r>
      <w:r w:rsidR="00047A7B">
        <w:t>.</w:t>
      </w:r>
      <w:r w:rsidR="00FE1FF2">
        <w:t xml:space="preserve"> </w:t>
      </w:r>
      <w:r w:rsidR="00047A7B">
        <w:t>Proste i skuteczne</w:t>
      </w:r>
      <w:r w:rsidR="00604CBE">
        <w:t xml:space="preserve"> mechanizmy </w:t>
      </w:r>
      <w:r w:rsidR="007B2865">
        <w:t>przechowywania i organizacji ich mogą okazać się niezwykle przydatne</w:t>
      </w:r>
      <w:r w:rsidR="00047A7B">
        <w:t xml:space="preserve"> w wielu dziedzinach życia</w:t>
      </w:r>
      <w:r w:rsidR="00FE1FF2">
        <w:t>. W dobie ciągle postępującej technologii</w:t>
      </w:r>
      <w:r w:rsidR="007B2865">
        <w:t xml:space="preserve"> naturalnym staje się więc zaprojektowanie efektywnego rozwiązania, które może w </w:t>
      </w:r>
      <w:r w:rsidR="00E16C18">
        <w:t>tym</w:t>
      </w:r>
      <w:r w:rsidR="007B2865">
        <w:t xml:space="preserve"> pomóc.</w:t>
      </w:r>
    </w:p>
    <w:p w:rsidR="007B2865" w:rsidRDefault="007B2865" w:rsidP="007B2865">
      <w:pPr>
        <w:ind w:firstLine="0"/>
        <w:rPr>
          <w:vertAlign w:val="subscript"/>
        </w:rPr>
      </w:pPr>
    </w:p>
    <w:p w:rsidR="00312A32" w:rsidRDefault="00047A7B" w:rsidP="00312A32">
      <w:r>
        <w:t>Praca zawiera wizję oraz specyfikację wymaga</w:t>
      </w:r>
      <w:r w:rsidR="00FF39B0">
        <w:t>ń</w:t>
      </w:r>
      <w:r>
        <w:t xml:space="preserve"> aplikacji mobilnej, która pozwala </w:t>
      </w:r>
      <w:r w:rsidR="004C4250">
        <w:t>n</w:t>
      </w:r>
      <w:r w:rsidR="00312A32">
        <w:t xml:space="preserve">a organizowanie paragonów. </w:t>
      </w:r>
      <w:r w:rsidR="00E16305">
        <w:t>Do</w:t>
      </w:r>
      <w:r w:rsidR="007E66A6">
        <w:t xml:space="preserve"> </w:t>
      </w:r>
      <w:r w:rsidR="00E16305">
        <w:t>zakresu pracy należeć będą projekt i implementacja aplikacji mobilnej, wykonanie testów aplikacji oraz podsumowanie otrzymanych efektów wraz ze wskazaniem dalszych kierunków rozwoju.</w:t>
      </w:r>
    </w:p>
    <w:p w:rsidR="00312A32" w:rsidRDefault="00312A32" w:rsidP="00312A32"/>
    <w:p w:rsidR="00765BCC" w:rsidRDefault="00765BCC" w:rsidP="00E16305">
      <w:pPr>
        <w:pStyle w:val="Streszczenie"/>
        <w:ind w:left="0" w:firstLine="0"/>
      </w:pPr>
      <w:proofErr w:type="spellStart"/>
      <w:r>
        <w:t>Abstract</w:t>
      </w:r>
      <w:proofErr w:type="spellEnd"/>
    </w:p>
    <w:p w:rsidR="00765BCC" w:rsidRDefault="00765BCC" w:rsidP="00765BCC">
      <w:r>
        <w:t>Treść streszczenia po angielsku</w:t>
      </w:r>
    </w:p>
    <w:p w:rsidR="00765BCC" w:rsidRDefault="00765BCC">
      <w:pPr>
        <w:spacing w:after="160" w:line="259" w:lineRule="auto"/>
        <w:ind w:firstLine="0"/>
        <w:jc w:val="left"/>
      </w:pPr>
      <w:r>
        <w:br w:type="page"/>
      </w:r>
    </w:p>
    <w:p w:rsidR="00765BCC" w:rsidRDefault="00765BCC" w:rsidP="00765BCC"/>
    <w:p w:rsidR="00765BCC" w:rsidRDefault="00765BCC">
      <w:pPr>
        <w:spacing w:after="160" w:line="259" w:lineRule="auto"/>
        <w:ind w:firstLine="0"/>
        <w:jc w:val="left"/>
        <w:sectPr w:rsidR="00765BCC" w:rsidSect="00765BCC">
          <w:pgSz w:w="11906" w:h="16838"/>
          <w:pgMar w:top="1418" w:right="1418" w:bottom="1418" w:left="1418" w:header="709" w:footer="709" w:gutter="284"/>
          <w:pgNumType w:start="1"/>
          <w:cols w:space="708"/>
          <w:docGrid w:linePitch="360"/>
        </w:sectPr>
      </w:pPr>
    </w:p>
    <w:sdt>
      <w:sdtPr>
        <w:rPr>
          <w:rFonts w:ascii="Times New Roman" w:eastAsiaTheme="minorHAnsi" w:hAnsi="Times New Roman" w:cstheme="minorBidi"/>
          <w:color w:val="auto"/>
          <w:sz w:val="24"/>
          <w:szCs w:val="22"/>
          <w:lang w:eastAsia="en-US"/>
        </w:rPr>
        <w:id w:val="-524714762"/>
        <w:docPartObj>
          <w:docPartGallery w:val="Table of Contents"/>
          <w:docPartUnique/>
        </w:docPartObj>
      </w:sdtPr>
      <w:sdtEndPr>
        <w:rPr>
          <w:b/>
          <w:bCs/>
        </w:rPr>
      </w:sdtEndPr>
      <w:sdtContent>
        <w:p w:rsidR="001F2A6D" w:rsidRPr="00D1205B" w:rsidRDefault="001F2A6D" w:rsidP="001F2A6D">
          <w:pPr>
            <w:pStyle w:val="Nagwekspisutreci"/>
            <w:rPr>
              <w:rFonts w:ascii="Times New Roman" w:hAnsi="Times New Roman" w:cs="Times New Roman"/>
              <w:b/>
              <w:color w:val="auto"/>
            </w:rPr>
          </w:pPr>
          <w:r w:rsidRPr="00D1205B">
            <w:rPr>
              <w:rFonts w:ascii="Times New Roman" w:hAnsi="Times New Roman" w:cs="Times New Roman"/>
              <w:b/>
              <w:color w:val="auto"/>
            </w:rPr>
            <w:t>Spis treści</w:t>
          </w:r>
        </w:p>
        <w:p w:rsidR="00036F76" w:rsidRDefault="001F2A6D">
          <w:pPr>
            <w:pStyle w:val="Spistreci1"/>
            <w:tabs>
              <w:tab w:val="right" w:leader="dot" w:pos="8776"/>
            </w:tabs>
            <w:rPr>
              <w:rFonts w:asciiTheme="minorHAnsi" w:eastAsiaTheme="minorEastAsia" w:hAnsiTheme="minorHAnsi"/>
              <w:noProof/>
              <w:sz w:val="22"/>
              <w:lang w:eastAsia="pl-PL"/>
            </w:rPr>
          </w:pPr>
          <w:r>
            <w:fldChar w:fldCharType="begin"/>
          </w:r>
          <w:r>
            <w:instrText xml:space="preserve"> TOC \h \z \t "Nagłówek 1;1;Nagłówek 2;2;Nagłówek 3;3;Wstep_Zakonczenie;1" </w:instrText>
          </w:r>
          <w:r>
            <w:fldChar w:fldCharType="separate"/>
          </w:r>
          <w:hyperlink w:anchor="_Toc24201233" w:history="1">
            <w:r w:rsidR="00036F76" w:rsidRPr="000018BD">
              <w:rPr>
                <w:rStyle w:val="Hipercze"/>
                <w:noProof/>
              </w:rPr>
              <w:t>Wstęp</w:t>
            </w:r>
            <w:r w:rsidR="00036F76">
              <w:rPr>
                <w:noProof/>
                <w:webHidden/>
              </w:rPr>
              <w:tab/>
            </w:r>
            <w:r w:rsidR="00036F76">
              <w:rPr>
                <w:noProof/>
                <w:webHidden/>
              </w:rPr>
              <w:fldChar w:fldCharType="begin"/>
            </w:r>
            <w:r w:rsidR="00036F76">
              <w:rPr>
                <w:noProof/>
                <w:webHidden/>
              </w:rPr>
              <w:instrText xml:space="preserve"> PAGEREF _Toc24201233 \h </w:instrText>
            </w:r>
            <w:r w:rsidR="00036F76">
              <w:rPr>
                <w:noProof/>
                <w:webHidden/>
              </w:rPr>
            </w:r>
            <w:r w:rsidR="00036F76">
              <w:rPr>
                <w:noProof/>
                <w:webHidden/>
              </w:rPr>
              <w:fldChar w:fldCharType="separate"/>
            </w:r>
            <w:r w:rsidR="00036F76">
              <w:rPr>
                <w:noProof/>
                <w:webHidden/>
              </w:rPr>
              <w:t>1</w:t>
            </w:r>
            <w:r w:rsidR="00036F76">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34" w:history="1">
            <w:r w:rsidRPr="000018BD">
              <w:rPr>
                <w:rStyle w:val="Hipercze"/>
                <w:noProof/>
              </w:rPr>
              <w:t>1.</w:t>
            </w:r>
            <w:r>
              <w:rPr>
                <w:rFonts w:asciiTheme="minorHAnsi" w:eastAsiaTheme="minorEastAsia" w:hAnsiTheme="minorHAnsi"/>
                <w:noProof/>
                <w:sz w:val="22"/>
                <w:lang w:eastAsia="pl-PL"/>
              </w:rPr>
              <w:tab/>
            </w:r>
            <w:r w:rsidRPr="000018BD">
              <w:rPr>
                <w:rStyle w:val="Hipercze"/>
                <w:noProof/>
              </w:rPr>
              <w:t>Wprowadzenie do problematyki</w:t>
            </w:r>
            <w:r>
              <w:rPr>
                <w:noProof/>
                <w:webHidden/>
              </w:rPr>
              <w:tab/>
            </w:r>
            <w:r>
              <w:rPr>
                <w:noProof/>
                <w:webHidden/>
              </w:rPr>
              <w:fldChar w:fldCharType="begin"/>
            </w:r>
            <w:r>
              <w:rPr>
                <w:noProof/>
                <w:webHidden/>
              </w:rPr>
              <w:instrText xml:space="preserve"> PAGEREF _Toc24201234 \h </w:instrText>
            </w:r>
            <w:r>
              <w:rPr>
                <w:noProof/>
                <w:webHidden/>
              </w:rPr>
            </w:r>
            <w:r>
              <w:rPr>
                <w:noProof/>
                <w:webHidden/>
              </w:rPr>
              <w:fldChar w:fldCharType="separate"/>
            </w:r>
            <w:r>
              <w:rPr>
                <w:noProof/>
                <w:webHidden/>
              </w:rPr>
              <w:t>1</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35" w:history="1">
            <w:r w:rsidRPr="000018BD">
              <w:rPr>
                <w:rStyle w:val="Hipercze"/>
                <w:noProof/>
              </w:rPr>
              <w:t>2.</w:t>
            </w:r>
            <w:r>
              <w:rPr>
                <w:rFonts w:asciiTheme="minorHAnsi" w:eastAsiaTheme="minorEastAsia" w:hAnsiTheme="minorHAnsi"/>
                <w:noProof/>
                <w:sz w:val="22"/>
                <w:lang w:eastAsia="pl-PL"/>
              </w:rPr>
              <w:tab/>
            </w:r>
            <w:r w:rsidRPr="000018BD">
              <w:rPr>
                <w:rStyle w:val="Hipercze"/>
                <w:noProof/>
              </w:rPr>
              <w:t>Geneza i motywacja pracy</w:t>
            </w:r>
            <w:r>
              <w:rPr>
                <w:noProof/>
                <w:webHidden/>
              </w:rPr>
              <w:tab/>
            </w:r>
            <w:r>
              <w:rPr>
                <w:noProof/>
                <w:webHidden/>
              </w:rPr>
              <w:fldChar w:fldCharType="begin"/>
            </w:r>
            <w:r>
              <w:rPr>
                <w:noProof/>
                <w:webHidden/>
              </w:rPr>
              <w:instrText xml:space="preserve"> PAGEREF _Toc24201235 \h </w:instrText>
            </w:r>
            <w:r>
              <w:rPr>
                <w:noProof/>
                <w:webHidden/>
              </w:rPr>
            </w:r>
            <w:r>
              <w:rPr>
                <w:noProof/>
                <w:webHidden/>
              </w:rPr>
              <w:fldChar w:fldCharType="separate"/>
            </w:r>
            <w:r>
              <w:rPr>
                <w:noProof/>
                <w:webHidden/>
              </w:rPr>
              <w:t>2</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36" w:history="1">
            <w:r w:rsidRPr="000018BD">
              <w:rPr>
                <w:rStyle w:val="Hipercze"/>
                <w:noProof/>
              </w:rPr>
              <w:t>3.</w:t>
            </w:r>
            <w:r>
              <w:rPr>
                <w:rFonts w:asciiTheme="minorHAnsi" w:eastAsiaTheme="minorEastAsia" w:hAnsiTheme="minorHAnsi"/>
                <w:noProof/>
                <w:sz w:val="22"/>
                <w:lang w:eastAsia="pl-PL"/>
              </w:rPr>
              <w:tab/>
            </w:r>
            <w:r w:rsidRPr="000018BD">
              <w:rPr>
                <w:rStyle w:val="Hipercze"/>
                <w:noProof/>
              </w:rPr>
              <w:t>Cel i zakres pracy</w:t>
            </w:r>
            <w:r>
              <w:rPr>
                <w:noProof/>
                <w:webHidden/>
              </w:rPr>
              <w:tab/>
            </w:r>
            <w:r>
              <w:rPr>
                <w:noProof/>
                <w:webHidden/>
              </w:rPr>
              <w:fldChar w:fldCharType="begin"/>
            </w:r>
            <w:r>
              <w:rPr>
                <w:noProof/>
                <w:webHidden/>
              </w:rPr>
              <w:instrText xml:space="preserve"> PAGEREF _Toc24201236 \h </w:instrText>
            </w:r>
            <w:r>
              <w:rPr>
                <w:noProof/>
                <w:webHidden/>
              </w:rPr>
            </w:r>
            <w:r>
              <w:rPr>
                <w:noProof/>
                <w:webHidden/>
              </w:rPr>
              <w:fldChar w:fldCharType="separate"/>
            </w:r>
            <w:r>
              <w:rPr>
                <w:noProof/>
                <w:webHidden/>
              </w:rPr>
              <w:t>3</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37" w:history="1">
            <w:r w:rsidRPr="000018BD">
              <w:rPr>
                <w:rStyle w:val="Hipercze"/>
                <w:noProof/>
              </w:rPr>
              <w:t>4.</w:t>
            </w:r>
            <w:r>
              <w:rPr>
                <w:rFonts w:asciiTheme="minorHAnsi" w:eastAsiaTheme="minorEastAsia" w:hAnsiTheme="minorHAnsi"/>
                <w:noProof/>
                <w:sz w:val="22"/>
                <w:lang w:eastAsia="pl-PL"/>
              </w:rPr>
              <w:tab/>
            </w:r>
            <w:r w:rsidRPr="000018BD">
              <w:rPr>
                <w:rStyle w:val="Hipercze"/>
                <w:noProof/>
              </w:rPr>
              <w:t>Struktura pracy</w:t>
            </w:r>
            <w:r>
              <w:rPr>
                <w:noProof/>
                <w:webHidden/>
              </w:rPr>
              <w:tab/>
            </w:r>
            <w:r>
              <w:rPr>
                <w:noProof/>
                <w:webHidden/>
              </w:rPr>
              <w:fldChar w:fldCharType="begin"/>
            </w:r>
            <w:r>
              <w:rPr>
                <w:noProof/>
                <w:webHidden/>
              </w:rPr>
              <w:instrText xml:space="preserve"> PAGEREF _Toc24201237 \h </w:instrText>
            </w:r>
            <w:r>
              <w:rPr>
                <w:noProof/>
                <w:webHidden/>
              </w:rPr>
            </w:r>
            <w:r>
              <w:rPr>
                <w:noProof/>
                <w:webHidden/>
              </w:rPr>
              <w:fldChar w:fldCharType="separate"/>
            </w:r>
            <w:r>
              <w:rPr>
                <w:noProof/>
                <w:webHidden/>
              </w:rPr>
              <w:t>3</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38" w:history="1">
            <w:r w:rsidRPr="000018BD">
              <w:rPr>
                <w:rStyle w:val="Hipercze"/>
                <w:noProof/>
              </w:rPr>
              <w:t>1.</w:t>
            </w:r>
            <w:r>
              <w:rPr>
                <w:rFonts w:asciiTheme="minorHAnsi" w:eastAsiaTheme="minorEastAsia" w:hAnsiTheme="minorHAnsi"/>
                <w:noProof/>
                <w:sz w:val="22"/>
                <w:lang w:eastAsia="pl-PL"/>
              </w:rPr>
              <w:tab/>
            </w:r>
            <w:r w:rsidRPr="000018BD">
              <w:rPr>
                <w:rStyle w:val="Hipercze"/>
                <w:noProof/>
              </w:rPr>
              <w:t>Opis organizacji paragonów</w:t>
            </w:r>
            <w:r>
              <w:rPr>
                <w:noProof/>
                <w:webHidden/>
              </w:rPr>
              <w:tab/>
            </w:r>
            <w:r>
              <w:rPr>
                <w:noProof/>
                <w:webHidden/>
              </w:rPr>
              <w:fldChar w:fldCharType="begin"/>
            </w:r>
            <w:r>
              <w:rPr>
                <w:noProof/>
                <w:webHidden/>
              </w:rPr>
              <w:instrText xml:space="preserve"> PAGEREF _Toc24201238 \h </w:instrText>
            </w:r>
            <w:r>
              <w:rPr>
                <w:noProof/>
                <w:webHidden/>
              </w:rPr>
            </w:r>
            <w:r>
              <w:rPr>
                <w:noProof/>
                <w:webHidden/>
              </w:rPr>
              <w:fldChar w:fldCharType="separate"/>
            </w:r>
            <w:r>
              <w:rPr>
                <w:noProof/>
                <w:webHidden/>
              </w:rPr>
              <w:t>4</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39" w:history="1">
            <w:r w:rsidRPr="000018BD">
              <w:rPr>
                <w:rStyle w:val="Hipercze"/>
                <w:noProof/>
              </w:rPr>
              <w:t>1.1.</w:t>
            </w:r>
            <w:r>
              <w:rPr>
                <w:rFonts w:asciiTheme="minorHAnsi" w:eastAsiaTheme="minorEastAsia" w:hAnsiTheme="minorHAnsi"/>
                <w:noProof/>
                <w:sz w:val="22"/>
                <w:lang w:eastAsia="pl-PL"/>
              </w:rPr>
              <w:tab/>
            </w:r>
            <w:r w:rsidRPr="000018BD">
              <w:rPr>
                <w:rStyle w:val="Hipercze"/>
                <w:noProof/>
              </w:rPr>
              <w:t>Aspekt prawny</w:t>
            </w:r>
            <w:r>
              <w:rPr>
                <w:noProof/>
                <w:webHidden/>
              </w:rPr>
              <w:tab/>
            </w:r>
            <w:r>
              <w:rPr>
                <w:noProof/>
                <w:webHidden/>
              </w:rPr>
              <w:fldChar w:fldCharType="begin"/>
            </w:r>
            <w:r>
              <w:rPr>
                <w:noProof/>
                <w:webHidden/>
              </w:rPr>
              <w:instrText xml:space="preserve"> PAGEREF _Toc24201239 \h </w:instrText>
            </w:r>
            <w:r>
              <w:rPr>
                <w:noProof/>
                <w:webHidden/>
              </w:rPr>
            </w:r>
            <w:r>
              <w:rPr>
                <w:noProof/>
                <w:webHidden/>
              </w:rPr>
              <w:fldChar w:fldCharType="separate"/>
            </w:r>
            <w:r>
              <w:rPr>
                <w:noProof/>
                <w:webHidden/>
              </w:rPr>
              <w:t>4</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0" w:history="1">
            <w:r w:rsidRPr="000018BD">
              <w:rPr>
                <w:rStyle w:val="Hipercze"/>
                <w:noProof/>
              </w:rPr>
              <w:t>1.2.</w:t>
            </w:r>
            <w:r>
              <w:rPr>
                <w:rFonts w:asciiTheme="minorHAnsi" w:eastAsiaTheme="minorEastAsia" w:hAnsiTheme="minorHAnsi"/>
                <w:noProof/>
                <w:sz w:val="22"/>
                <w:lang w:eastAsia="pl-PL"/>
              </w:rPr>
              <w:tab/>
            </w:r>
            <w:r w:rsidRPr="000018BD">
              <w:rPr>
                <w:rStyle w:val="Hipercze"/>
                <w:noProof/>
              </w:rPr>
              <w:t>Profile użytkowników</w:t>
            </w:r>
            <w:r>
              <w:rPr>
                <w:noProof/>
                <w:webHidden/>
              </w:rPr>
              <w:tab/>
            </w:r>
            <w:r>
              <w:rPr>
                <w:noProof/>
                <w:webHidden/>
              </w:rPr>
              <w:fldChar w:fldCharType="begin"/>
            </w:r>
            <w:r>
              <w:rPr>
                <w:noProof/>
                <w:webHidden/>
              </w:rPr>
              <w:instrText xml:space="preserve"> PAGEREF _Toc24201240 \h </w:instrText>
            </w:r>
            <w:r>
              <w:rPr>
                <w:noProof/>
                <w:webHidden/>
              </w:rPr>
            </w:r>
            <w:r>
              <w:rPr>
                <w:noProof/>
                <w:webHidden/>
              </w:rPr>
              <w:fldChar w:fldCharType="separate"/>
            </w:r>
            <w:r>
              <w:rPr>
                <w:noProof/>
                <w:webHidden/>
              </w:rPr>
              <w:t>5</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41" w:history="1">
            <w:r w:rsidRPr="000018BD">
              <w:rPr>
                <w:rStyle w:val="Hipercze"/>
                <w:noProof/>
              </w:rPr>
              <w:t>2.</w:t>
            </w:r>
            <w:r>
              <w:rPr>
                <w:rFonts w:asciiTheme="minorHAnsi" w:eastAsiaTheme="minorEastAsia" w:hAnsiTheme="minorHAnsi"/>
                <w:noProof/>
                <w:sz w:val="22"/>
                <w:lang w:eastAsia="pl-PL"/>
              </w:rPr>
              <w:tab/>
            </w:r>
            <w:r w:rsidRPr="000018BD">
              <w:rPr>
                <w:rStyle w:val="Hipercze"/>
                <w:noProof/>
              </w:rPr>
              <w:t>Wizja sytemu</w:t>
            </w:r>
            <w:r>
              <w:rPr>
                <w:noProof/>
                <w:webHidden/>
              </w:rPr>
              <w:tab/>
            </w:r>
            <w:r>
              <w:rPr>
                <w:noProof/>
                <w:webHidden/>
              </w:rPr>
              <w:fldChar w:fldCharType="begin"/>
            </w:r>
            <w:r>
              <w:rPr>
                <w:noProof/>
                <w:webHidden/>
              </w:rPr>
              <w:instrText xml:space="preserve"> PAGEREF _Toc24201241 \h </w:instrText>
            </w:r>
            <w:r>
              <w:rPr>
                <w:noProof/>
                <w:webHidden/>
              </w:rPr>
            </w:r>
            <w:r>
              <w:rPr>
                <w:noProof/>
                <w:webHidden/>
              </w:rPr>
              <w:fldChar w:fldCharType="separate"/>
            </w:r>
            <w:r>
              <w:rPr>
                <w:noProof/>
                <w:webHidden/>
              </w:rPr>
              <w:t>6</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2" w:history="1">
            <w:r w:rsidRPr="000018BD">
              <w:rPr>
                <w:rStyle w:val="Hipercze"/>
                <w:noProof/>
              </w:rPr>
              <w:t>2.1.</w:t>
            </w:r>
            <w:r>
              <w:rPr>
                <w:rFonts w:asciiTheme="minorHAnsi" w:eastAsiaTheme="minorEastAsia" w:hAnsiTheme="minorHAnsi"/>
                <w:noProof/>
                <w:sz w:val="22"/>
                <w:lang w:eastAsia="pl-PL"/>
              </w:rPr>
              <w:tab/>
            </w:r>
            <w:r w:rsidRPr="000018BD">
              <w:rPr>
                <w:rStyle w:val="Hipercze"/>
                <w:noProof/>
              </w:rPr>
              <w:t>Wprowadzenie</w:t>
            </w:r>
            <w:r>
              <w:rPr>
                <w:noProof/>
                <w:webHidden/>
              </w:rPr>
              <w:tab/>
            </w:r>
            <w:r>
              <w:rPr>
                <w:noProof/>
                <w:webHidden/>
              </w:rPr>
              <w:fldChar w:fldCharType="begin"/>
            </w:r>
            <w:r>
              <w:rPr>
                <w:noProof/>
                <w:webHidden/>
              </w:rPr>
              <w:instrText xml:space="preserve"> PAGEREF _Toc24201242 \h </w:instrText>
            </w:r>
            <w:r>
              <w:rPr>
                <w:noProof/>
                <w:webHidden/>
              </w:rPr>
            </w:r>
            <w:r>
              <w:rPr>
                <w:noProof/>
                <w:webHidden/>
              </w:rPr>
              <w:fldChar w:fldCharType="separate"/>
            </w:r>
            <w:r>
              <w:rPr>
                <w:noProof/>
                <w:webHidden/>
              </w:rPr>
              <w:t>6</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3" w:history="1">
            <w:r w:rsidRPr="000018BD">
              <w:rPr>
                <w:rStyle w:val="Hipercze"/>
                <w:noProof/>
              </w:rPr>
              <w:t>2.2.</w:t>
            </w:r>
            <w:r>
              <w:rPr>
                <w:rFonts w:asciiTheme="minorHAnsi" w:eastAsiaTheme="minorEastAsia" w:hAnsiTheme="minorHAnsi"/>
                <w:noProof/>
                <w:sz w:val="22"/>
                <w:lang w:eastAsia="pl-PL"/>
              </w:rPr>
              <w:tab/>
            </w:r>
            <w:r w:rsidRPr="000018BD">
              <w:rPr>
                <w:rStyle w:val="Hipercze"/>
                <w:noProof/>
              </w:rPr>
              <w:t>Zidentyfikowanie grupy użytkowników</w:t>
            </w:r>
            <w:r>
              <w:rPr>
                <w:noProof/>
                <w:webHidden/>
              </w:rPr>
              <w:tab/>
            </w:r>
            <w:r>
              <w:rPr>
                <w:noProof/>
                <w:webHidden/>
              </w:rPr>
              <w:fldChar w:fldCharType="begin"/>
            </w:r>
            <w:r>
              <w:rPr>
                <w:noProof/>
                <w:webHidden/>
              </w:rPr>
              <w:instrText xml:space="preserve"> PAGEREF _Toc24201243 \h </w:instrText>
            </w:r>
            <w:r>
              <w:rPr>
                <w:noProof/>
                <w:webHidden/>
              </w:rPr>
            </w:r>
            <w:r>
              <w:rPr>
                <w:noProof/>
                <w:webHidden/>
              </w:rPr>
              <w:fldChar w:fldCharType="separate"/>
            </w:r>
            <w:r>
              <w:rPr>
                <w:noProof/>
                <w:webHidden/>
              </w:rPr>
              <w:t>6</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4" w:history="1">
            <w:r w:rsidRPr="000018BD">
              <w:rPr>
                <w:rStyle w:val="Hipercze"/>
                <w:noProof/>
              </w:rPr>
              <w:t>2.3.</w:t>
            </w:r>
            <w:r>
              <w:rPr>
                <w:rFonts w:asciiTheme="minorHAnsi" w:eastAsiaTheme="minorEastAsia" w:hAnsiTheme="minorHAnsi"/>
                <w:noProof/>
                <w:sz w:val="22"/>
                <w:lang w:eastAsia="pl-PL"/>
              </w:rPr>
              <w:tab/>
            </w:r>
            <w:r w:rsidRPr="000018BD">
              <w:rPr>
                <w:rStyle w:val="Hipercze"/>
                <w:noProof/>
              </w:rPr>
              <w:t>Potrzeby i cechy</w:t>
            </w:r>
            <w:r>
              <w:rPr>
                <w:noProof/>
                <w:webHidden/>
              </w:rPr>
              <w:tab/>
            </w:r>
            <w:r>
              <w:rPr>
                <w:noProof/>
                <w:webHidden/>
              </w:rPr>
              <w:fldChar w:fldCharType="begin"/>
            </w:r>
            <w:r>
              <w:rPr>
                <w:noProof/>
                <w:webHidden/>
              </w:rPr>
              <w:instrText xml:space="preserve"> PAGEREF _Toc24201244 \h </w:instrText>
            </w:r>
            <w:r>
              <w:rPr>
                <w:noProof/>
                <w:webHidden/>
              </w:rPr>
            </w:r>
            <w:r>
              <w:rPr>
                <w:noProof/>
                <w:webHidden/>
              </w:rPr>
              <w:fldChar w:fldCharType="separate"/>
            </w:r>
            <w:r>
              <w:rPr>
                <w:noProof/>
                <w:webHidden/>
              </w:rPr>
              <w:t>6</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5" w:history="1">
            <w:r w:rsidRPr="000018BD">
              <w:rPr>
                <w:rStyle w:val="Hipercze"/>
                <w:noProof/>
              </w:rPr>
              <w:t>2.4.</w:t>
            </w:r>
            <w:r>
              <w:rPr>
                <w:rFonts w:asciiTheme="minorHAnsi" w:eastAsiaTheme="minorEastAsia" w:hAnsiTheme="minorHAnsi"/>
                <w:noProof/>
                <w:sz w:val="22"/>
                <w:lang w:eastAsia="pl-PL"/>
              </w:rPr>
              <w:tab/>
            </w:r>
            <w:r w:rsidRPr="000018BD">
              <w:rPr>
                <w:rStyle w:val="Hipercze"/>
                <w:noProof/>
              </w:rPr>
              <w:t>Inne wymagania produktowe</w:t>
            </w:r>
            <w:r>
              <w:rPr>
                <w:noProof/>
                <w:webHidden/>
              </w:rPr>
              <w:tab/>
            </w:r>
            <w:r>
              <w:rPr>
                <w:noProof/>
                <w:webHidden/>
              </w:rPr>
              <w:fldChar w:fldCharType="begin"/>
            </w:r>
            <w:r>
              <w:rPr>
                <w:noProof/>
                <w:webHidden/>
              </w:rPr>
              <w:instrText xml:space="preserve"> PAGEREF _Toc24201245 \h </w:instrText>
            </w:r>
            <w:r>
              <w:rPr>
                <w:noProof/>
                <w:webHidden/>
              </w:rPr>
            </w:r>
            <w:r>
              <w:rPr>
                <w:noProof/>
                <w:webHidden/>
              </w:rPr>
              <w:fldChar w:fldCharType="separate"/>
            </w:r>
            <w:r>
              <w:rPr>
                <w:noProof/>
                <w:webHidden/>
              </w:rPr>
              <w:t>6</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46" w:history="1">
            <w:r w:rsidRPr="000018BD">
              <w:rPr>
                <w:rStyle w:val="Hipercze"/>
                <w:noProof/>
              </w:rPr>
              <w:t>3.</w:t>
            </w:r>
            <w:r>
              <w:rPr>
                <w:rFonts w:asciiTheme="minorHAnsi" w:eastAsiaTheme="minorEastAsia" w:hAnsiTheme="minorHAnsi"/>
                <w:noProof/>
                <w:sz w:val="22"/>
                <w:lang w:eastAsia="pl-PL"/>
              </w:rPr>
              <w:tab/>
            </w:r>
            <w:r w:rsidRPr="000018BD">
              <w:rPr>
                <w:rStyle w:val="Hipercze"/>
                <w:noProof/>
              </w:rPr>
              <w:t>Rozwiązanie konkurencyjne</w:t>
            </w:r>
            <w:r>
              <w:rPr>
                <w:noProof/>
                <w:webHidden/>
              </w:rPr>
              <w:tab/>
            </w:r>
            <w:r>
              <w:rPr>
                <w:noProof/>
                <w:webHidden/>
              </w:rPr>
              <w:fldChar w:fldCharType="begin"/>
            </w:r>
            <w:r>
              <w:rPr>
                <w:noProof/>
                <w:webHidden/>
              </w:rPr>
              <w:instrText xml:space="preserve"> PAGEREF _Toc24201246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7" w:history="1">
            <w:r w:rsidRPr="000018BD">
              <w:rPr>
                <w:rStyle w:val="Hipercze"/>
                <w:noProof/>
              </w:rPr>
              <w:t>3.1.</w:t>
            </w:r>
            <w:r>
              <w:rPr>
                <w:rFonts w:asciiTheme="minorHAnsi" w:eastAsiaTheme="minorEastAsia" w:hAnsiTheme="minorHAnsi"/>
                <w:noProof/>
                <w:sz w:val="22"/>
                <w:lang w:eastAsia="pl-PL"/>
              </w:rPr>
              <w:tab/>
            </w:r>
            <w:r w:rsidRPr="000018BD">
              <w:rPr>
                <w:rStyle w:val="Hipercze"/>
                <w:noProof/>
              </w:rPr>
              <w:t>PanParagon</w:t>
            </w:r>
            <w:r>
              <w:rPr>
                <w:noProof/>
                <w:webHidden/>
              </w:rPr>
              <w:tab/>
            </w:r>
            <w:r>
              <w:rPr>
                <w:noProof/>
                <w:webHidden/>
              </w:rPr>
              <w:fldChar w:fldCharType="begin"/>
            </w:r>
            <w:r>
              <w:rPr>
                <w:noProof/>
                <w:webHidden/>
              </w:rPr>
              <w:instrText xml:space="preserve"> PAGEREF _Toc24201247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8" w:history="1">
            <w:r w:rsidRPr="000018BD">
              <w:rPr>
                <w:rStyle w:val="Hipercze"/>
                <w:noProof/>
              </w:rPr>
              <w:t>3.2.</w:t>
            </w:r>
            <w:r>
              <w:rPr>
                <w:rFonts w:asciiTheme="minorHAnsi" w:eastAsiaTheme="minorEastAsia" w:hAnsiTheme="minorHAnsi"/>
                <w:noProof/>
                <w:sz w:val="22"/>
                <w:lang w:eastAsia="pl-PL"/>
              </w:rPr>
              <w:tab/>
            </w:r>
            <w:r w:rsidRPr="000018BD">
              <w:rPr>
                <w:rStyle w:val="Hipercze"/>
                <w:noProof/>
              </w:rPr>
              <w:t>Paragon: Paragony i karty lojalnościowe w jednym miejscu</w:t>
            </w:r>
            <w:r>
              <w:rPr>
                <w:noProof/>
                <w:webHidden/>
              </w:rPr>
              <w:tab/>
            </w:r>
            <w:r>
              <w:rPr>
                <w:noProof/>
                <w:webHidden/>
              </w:rPr>
              <w:fldChar w:fldCharType="begin"/>
            </w:r>
            <w:r>
              <w:rPr>
                <w:noProof/>
                <w:webHidden/>
              </w:rPr>
              <w:instrText xml:space="preserve"> PAGEREF _Toc24201248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9" w:history="1">
            <w:r w:rsidRPr="000018BD">
              <w:rPr>
                <w:rStyle w:val="Hipercze"/>
                <w:noProof/>
                <w:lang w:val="en-GB"/>
              </w:rPr>
              <w:t>3.3.</w:t>
            </w:r>
            <w:r>
              <w:rPr>
                <w:rFonts w:asciiTheme="minorHAnsi" w:eastAsiaTheme="minorEastAsia" w:hAnsiTheme="minorHAnsi"/>
                <w:noProof/>
                <w:sz w:val="22"/>
                <w:lang w:eastAsia="pl-PL"/>
              </w:rPr>
              <w:tab/>
            </w:r>
            <w:r w:rsidRPr="000018BD">
              <w:rPr>
                <w:rStyle w:val="Hipercze"/>
                <w:noProof/>
                <w:lang w:val="en-GB"/>
              </w:rPr>
              <w:t>Receipt Lens-Expense Tracking &amp; Reporting</w:t>
            </w:r>
            <w:r>
              <w:rPr>
                <w:noProof/>
                <w:webHidden/>
              </w:rPr>
              <w:tab/>
            </w:r>
            <w:r>
              <w:rPr>
                <w:noProof/>
                <w:webHidden/>
              </w:rPr>
              <w:fldChar w:fldCharType="begin"/>
            </w:r>
            <w:r>
              <w:rPr>
                <w:noProof/>
                <w:webHidden/>
              </w:rPr>
              <w:instrText xml:space="preserve"> PAGEREF _Toc24201249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0" w:history="1">
            <w:r w:rsidRPr="000018BD">
              <w:rPr>
                <w:rStyle w:val="Hipercze"/>
                <w:noProof/>
                <w:lang w:val="en-GB"/>
              </w:rPr>
              <w:t>3.4.</w:t>
            </w:r>
            <w:r>
              <w:rPr>
                <w:rFonts w:asciiTheme="minorHAnsi" w:eastAsiaTheme="minorEastAsia" w:hAnsiTheme="minorHAnsi"/>
                <w:noProof/>
                <w:sz w:val="22"/>
                <w:lang w:eastAsia="pl-PL"/>
              </w:rPr>
              <w:tab/>
            </w:r>
            <w:r w:rsidRPr="000018BD">
              <w:rPr>
                <w:rStyle w:val="Hipercze"/>
                <w:noProof/>
                <w:lang w:val="en-GB"/>
              </w:rPr>
              <w:t>Expensify</w:t>
            </w:r>
            <w:r>
              <w:rPr>
                <w:noProof/>
                <w:webHidden/>
              </w:rPr>
              <w:tab/>
            </w:r>
            <w:r>
              <w:rPr>
                <w:noProof/>
                <w:webHidden/>
              </w:rPr>
              <w:fldChar w:fldCharType="begin"/>
            </w:r>
            <w:r>
              <w:rPr>
                <w:noProof/>
                <w:webHidden/>
              </w:rPr>
              <w:instrText xml:space="preserve"> PAGEREF _Toc24201250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1" w:history="1">
            <w:r w:rsidRPr="000018BD">
              <w:rPr>
                <w:rStyle w:val="Hipercze"/>
                <w:noProof/>
                <w:lang w:val="en-GB"/>
              </w:rPr>
              <w:t>3.5.</w:t>
            </w:r>
            <w:r>
              <w:rPr>
                <w:rFonts w:asciiTheme="minorHAnsi" w:eastAsiaTheme="minorEastAsia" w:hAnsiTheme="minorHAnsi"/>
                <w:noProof/>
                <w:sz w:val="22"/>
                <w:lang w:eastAsia="pl-PL"/>
              </w:rPr>
              <w:tab/>
            </w:r>
            <w:r w:rsidRPr="000018BD">
              <w:rPr>
                <w:rStyle w:val="Hipercze"/>
                <w:noProof/>
                <w:lang w:val="en-GB"/>
              </w:rPr>
              <w:t>Podsumowanie</w:t>
            </w:r>
            <w:r>
              <w:rPr>
                <w:noProof/>
                <w:webHidden/>
              </w:rPr>
              <w:tab/>
            </w:r>
            <w:r>
              <w:rPr>
                <w:noProof/>
                <w:webHidden/>
              </w:rPr>
              <w:fldChar w:fldCharType="begin"/>
            </w:r>
            <w:r>
              <w:rPr>
                <w:noProof/>
                <w:webHidden/>
              </w:rPr>
              <w:instrText xml:space="preserve"> PAGEREF _Toc24201251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52" w:history="1">
            <w:r w:rsidRPr="000018BD">
              <w:rPr>
                <w:rStyle w:val="Hipercze"/>
                <w:noProof/>
                <w:lang w:val="en-GB"/>
              </w:rPr>
              <w:t>4.</w:t>
            </w:r>
            <w:r>
              <w:rPr>
                <w:rFonts w:asciiTheme="minorHAnsi" w:eastAsiaTheme="minorEastAsia" w:hAnsiTheme="minorHAnsi"/>
                <w:noProof/>
                <w:sz w:val="22"/>
                <w:lang w:eastAsia="pl-PL"/>
              </w:rPr>
              <w:tab/>
            </w:r>
            <w:r w:rsidRPr="000018BD">
              <w:rPr>
                <w:rStyle w:val="Hipercze"/>
                <w:noProof/>
                <w:lang w:val="en-GB"/>
              </w:rPr>
              <w:t>Specyfikacja i analiza wymagań</w:t>
            </w:r>
            <w:r>
              <w:rPr>
                <w:noProof/>
                <w:webHidden/>
              </w:rPr>
              <w:tab/>
            </w:r>
            <w:r>
              <w:rPr>
                <w:noProof/>
                <w:webHidden/>
              </w:rPr>
              <w:fldChar w:fldCharType="begin"/>
            </w:r>
            <w:r>
              <w:rPr>
                <w:noProof/>
                <w:webHidden/>
              </w:rPr>
              <w:instrText xml:space="preserve"> PAGEREF _Toc24201252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3" w:history="1">
            <w:r w:rsidRPr="000018BD">
              <w:rPr>
                <w:rStyle w:val="Hipercze"/>
                <w:noProof/>
                <w:lang w:val="en-GB"/>
              </w:rPr>
              <w:t>4.1.</w:t>
            </w:r>
            <w:r>
              <w:rPr>
                <w:rFonts w:asciiTheme="minorHAnsi" w:eastAsiaTheme="minorEastAsia" w:hAnsiTheme="minorHAnsi"/>
                <w:noProof/>
                <w:sz w:val="22"/>
                <w:lang w:eastAsia="pl-PL"/>
              </w:rPr>
              <w:tab/>
            </w:r>
            <w:r w:rsidRPr="000018BD">
              <w:rPr>
                <w:rStyle w:val="Hipercze"/>
                <w:noProof/>
                <w:lang w:val="en-GB"/>
              </w:rPr>
              <w:t>Słownik pojęć</w:t>
            </w:r>
            <w:r>
              <w:rPr>
                <w:noProof/>
                <w:webHidden/>
              </w:rPr>
              <w:tab/>
            </w:r>
            <w:r>
              <w:rPr>
                <w:noProof/>
                <w:webHidden/>
              </w:rPr>
              <w:fldChar w:fldCharType="begin"/>
            </w:r>
            <w:r>
              <w:rPr>
                <w:noProof/>
                <w:webHidden/>
              </w:rPr>
              <w:instrText xml:space="preserve"> PAGEREF _Toc24201253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4" w:history="1">
            <w:r w:rsidRPr="000018BD">
              <w:rPr>
                <w:rStyle w:val="Hipercze"/>
                <w:noProof/>
              </w:rPr>
              <w:t>4.2.</w:t>
            </w:r>
            <w:r>
              <w:rPr>
                <w:rFonts w:asciiTheme="minorHAnsi" w:eastAsiaTheme="minorEastAsia" w:hAnsiTheme="minorHAnsi"/>
                <w:noProof/>
                <w:sz w:val="22"/>
                <w:lang w:eastAsia="pl-PL"/>
              </w:rPr>
              <w:tab/>
            </w:r>
            <w:r w:rsidRPr="000018BD">
              <w:rPr>
                <w:rStyle w:val="Hipercze"/>
                <w:noProof/>
              </w:rPr>
              <w:t>Reguły biznesowe I model domenowy</w:t>
            </w:r>
            <w:r>
              <w:rPr>
                <w:noProof/>
                <w:webHidden/>
              </w:rPr>
              <w:tab/>
            </w:r>
            <w:r>
              <w:rPr>
                <w:noProof/>
                <w:webHidden/>
              </w:rPr>
              <w:fldChar w:fldCharType="begin"/>
            </w:r>
            <w:r>
              <w:rPr>
                <w:noProof/>
                <w:webHidden/>
              </w:rPr>
              <w:instrText xml:space="preserve"> PAGEREF _Toc24201254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5" w:history="1">
            <w:r w:rsidRPr="000018BD">
              <w:rPr>
                <w:rStyle w:val="Hipercze"/>
                <w:noProof/>
              </w:rPr>
              <w:t>4.3.</w:t>
            </w:r>
            <w:r>
              <w:rPr>
                <w:rFonts w:asciiTheme="minorHAnsi" w:eastAsiaTheme="minorEastAsia" w:hAnsiTheme="minorHAnsi"/>
                <w:noProof/>
                <w:sz w:val="22"/>
                <w:lang w:eastAsia="pl-PL"/>
              </w:rPr>
              <w:tab/>
            </w:r>
            <w:r w:rsidRPr="000018BD">
              <w:rPr>
                <w:rStyle w:val="Hipercze"/>
                <w:noProof/>
              </w:rPr>
              <w:t>Historyjki użytkowników</w:t>
            </w:r>
            <w:r>
              <w:rPr>
                <w:noProof/>
                <w:webHidden/>
              </w:rPr>
              <w:tab/>
            </w:r>
            <w:r>
              <w:rPr>
                <w:noProof/>
                <w:webHidden/>
              </w:rPr>
              <w:fldChar w:fldCharType="begin"/>
            </w:r>
            <w:r>
              <w:rPr>
                <w:noProof/>
                <w:webHidden/>
              </w:rPr>
              <w:instrText xml:space="preserve"> PAGEREF _Toc24201255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6" w:history="1">
            <w:r w:rsidRPr="000018BD">
              <w:rPr>
                <w:rStyle w:val="Hipercze"/>
                <w:noProof/>
              </w:rPr>
              <w:t>4.4.</w:t>
            </w:r>
            <w:r>
              <w:rPr>
                <w:rFonts w:asciiTheme="minorHAnsi" w:eastAsiaTheme="minorEastAsia" w:hAnsiTheme="minorHAnsi"/>
                <w:noProof/>
                <w:sz w:val="22"/>
                <w:lang w:eastAsia="pl-PL"/>
              </w:rPr>
              <w:tab/>
            </w:r>
            <w:r w:rsidRPr="000018BD">
              <w:rPr>
                <w:rStyle w:val="Hipercze"/>
                <w:noProof/>
              </w:rPr>
              <w:t>Diagram Przypadków użycia</w:t>
            </w:r>
            <w:r>
              <w:rPr>
                <w:noProof/>
                <w:webHidden/>
              </w:rPr>
              <w:tab/>
            </w:r>
            <w:r>
              <w:rPr>
                <w:noProof/>
                <w:webHidden/>
              </w:rPr>
              <w:fldChar w:fldCharType="begin"/>
            </w:r>
            <w:r>
              <w:rPr>
                <w:noProof/>
                <w:webHidden/>
              </w:rPr>
              <w:instrText xml:space="preserve"> PAGEREF _Toc24201256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7" w:history="1">
            <w:r w:rsidRPr="000018BD">
              <w:rPr>
                <w:rStyle w:val="Hipercze"/>
                <w:noProof/>
              </w:rPr>
              <w:t>4.5.</w:t>
            </w:r>
            <w:r>
              <w:rPr>
                <w:rFonts w:asciiTheme="minorHAnsi" w:eastAsiaTheme="minorEastAsia" w:hAnsiTheme="minorHAnsi"/>
                <w:noProof/>
                <w:sz w:val="22"/>
                <w:lang w:eastAsia="pl-PL"/>
              </w:rPr>
              <w:tab/>
            </w:r>
            <w:r w:rsidRPr="000018BD">
              <w:rPr>
                <w:rStyle w:val="Hipercze"/>
                <w:noProof/>
              </w:rPr>
              <w:t>Skrócony opis przypadków użycia</w:t>
            </w:r>
            <w:r>
              <w:rPr>
                <w:noProof/>
                <w:webHidden/>
              </w:rPr>
              <w:tab/>
            </w:r>
            <w:r>
              <w:rPr>
                <w:noProof/>
                <w:webHidden/>
              </w:rPr>
              <w:fldChar w:fldCharType="begin"/>
            </w:r>
            <w:r>
              <w:rPr>
                <w:noProof/>
                <w:webHidden/>
              </w:rPr>
              <w:instrText xml:space="preserve"> PAGEREF _Toc24201257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8" w:history="1">
            <w:r w:rsidRPr="000018BD">
              <w:rPr>
                <w:rStyle w:val="Hipercze"/>
                <w:noProof/>
              </w:rPr>
              <w:t>4.6.</w:t>
            </w:r>
            <w:r>
              <w:rPr>
                <w:rFonts w:asciiTheme="minorHAnsi" w:eastAsiaTheme="minorEastAsia" w:hAnsiTheme="minorHAnsi"/>
                <w:noProof/>
                <w:sz w:val="22"/>
                <w:lang w:eastAsia="pl-PL"/>
              </w:rPr>
              <w:tab/>
            </w:r>
            <w:r w:rsidRPr="000018BD">
              <w:rPr>
                <w:rStyle w:val="Hipercze"/>
                <w:noProof/>
              </w:rPr>
              <w:t>Scenariusze przypadków użycia wraz z prototypami interfejsów</w:t>
            </w:r>
            <w:r>
              <w:rPr>
                <w:noProof/>
                <w:webHidden/>
              </w:rPr>
              <w:tab/>
            </w:r>
            <w:r>
              <w:rPr>
                <w:noProof/>
                <w:webHidden/>
              </w:rPr>
              <w:fldChar w:fldCharType="begin"/>
            </w:r>
            <w:r>
              <w:rPr>
                <w:noProof/>
                <w:webHidden/>
              </w:rPr>
              <w:instrText xml:space="preserve"> PAGEREF _Toc24201258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9" w:history="1">
            <w:r w:rsidRPr="000018BD">
              <w:rPr>
                <w:rStyle w:val="Hipercze"/>
                <w:noProof/>
              </w:rPr>
              <w:t>4.7.</w:t>
            </w:r>
            <w:r>
              <w:rPr>
                <w:rFonts w:asciiTheme="minorHAnsi" w:eastAsiaTheme="minorEastAsia" w:hAnsiTheme="minorHAnsi"/>
                <w:noProof/>
                <w:sz w:val="22"/>
                <w:lang w:eastAsia="pl-PL"/>
              </w:rPr>
              <w:tab/>
            </w:r>
            <w:r w:rsidRPr="000018BD">
              <w:rPr>
                <w:rStyle w:val="Hipercze"/>
                <w:noProof/>
              </w:rPr>
              <w:t>Model informacyjny</w:t>
            </w:r>
            <w:r>
              <w:rPr>
                <w:noProof/>
                <w:webHidden/>
              </w:rPr>
              <w:tab/>
            </w:r>
            <w:r>
              <w:rPr>
                <w:noProof/>
                <w:webHidden/>
              </w:rPr>
              <w:fldChar w:fldCharType="begin"/>
            </w:r>
            <w:r>
              <w:rPr>
                <w:noProof/>
                <w:webHidden/>
              </w:rPr>
              <w:instrText xml:space="preserve"> PAGEREF _Toc24201259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60" w:history="1">
            <w:r w:rsidRPr="000018BD">
              <w:rPr>
                <w:rStyle w:val="Hipercze"/>
                <w:noProof/>
              </w:rPr>
              <w:t>5.</w:t>
            </w:r>
            <w:r>
              <w:rPr>
                <w:rFonts w:asciiTheme="minorHAnsi" w:eastAsiaTheme="minorEastAsia" w:hAnsiTheme="minorHAnsi"/>
                <w:noProof/>
                <w:sz w:val="22"/>
                <w:lang w:eastAsia="pl-PL"/>
              </w:rPr>
              <w:tab/>
            </w:r>
            <w:r w:rsidRPr="000018BD">
              <w:rPr>
                <w:rStyle w:val="Hipercze"/>
                <w:noProof/>
              </w:rPr>
              <w:t>Projekt</w:t>
            </w:r>
            <w:r>
              <w:rPr>
                <w:noProof/>
                <w:webHidden/>
              </w:rPr>
              <w:tab/>
            </w:r>
            <w:r>
              <w:rPr>
                <w:noProof/>
                <w:webHidden/>
              </w:rPr>
              <w:fldChar w:fldCharType="begin"/>
            </w:r>
            <w:r>
              <w:rPr>
                <w:noProof/>
                <w:webHidden/>
              </w:rPr>
              <w:instrText xml:space="preserve"> PAGEREF _Toc24201260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61" w:history="1">
            <w:r w:rsidRPr="000018BD">
              <w:rPr>
                <w:rStyle w:val="Hipercze"/>
                <w:noProof/>
              </w:rPr>
              <w:t>5.1.</w:t>
            </w:r>
            <w:r>
              <w:rPr>
                <w:rFonts w:asciiTheme="minorHAnsi" w:eastAsiaTheme="minorEastAsia" w:hAnsiTheme="minorHAnsi"/>
                <w:noProof/>
                <w:sz w:val="22"/>
                <w:lang w:eastAsia="pl-PL"/>
              </w:rPr>
              <w:tab/>
            </w:r>
            <w:r w:rsidRPr="000018BD">
              <w:rPr>
                <w:rStyle w:val="Hipercze"/>
                <w:noProof/>
              </w:rPr>
              <w:t>Zastosowane technologie</w:t>
            </w:r>
            <w:r>
              <w:rPr>
                <w:noProof/>
                <w:webHidden/>
              </w:rPr>
              <w:tab/>
            </w:r>
            <w:r>
              <w:rPr>
                <w:noProof/>
                <w:webHidden/>
              </w:rPr>
              <w:fldChar w:fldCharType="begin"/>
            </w:r>
            <w:r>
              <w:rPr>
                <w:noProof/>
                <w:webHidden/>
              </w:rPr>
              <w:instrText xml:space="preserve"> PAGEREF _Toc24201261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62" w:history="1">
            <w:r w:rsidRPr="000018BD">
              <w:rPr>
                <w:rStyle w:val="Hipercze"/>
                <w:noProof/>
              </w:rPr>
              <w:t>5.2.</w:t>
            </w:r>
            <w:r>
              <w:rPr>
                <w:rFonts w:asciiTheme="minorHAnsi" w:eastAsiaTheme="minorEastAsia" w:hAnsiTheme="minorHAnsi"/>
                <w:noProof/>
                <w:sz w:val="22"/>
                <w:lang w:eastAsia="pl-PL"/>
              </w:rPr>
              <w:tab/>
            </w:r>
            <w:r w:rsidRPr="000018BD">
              <w:rPr>
                <w:rStyle w:val="Hipercze"/>
                <w:noProof/>
              </w:rPr>
              <w:t>Diagram Klas Projektowych</w:t>
            </w:r>
            <w:r>
              <w:rPr>
                <w:noProof/>
                <w:webHidden/>
              </w:rPr>
              <w:tab/>
            </w:r>
            <w:r>
              <w:rPr>
                <w:noProof/>
                <w:webHidden/>
              </w:rPr>
              <w:fldChar w:fldCharType="begin"/>
            </w:r>
            <w:r>
              <w:rPr>
                <w:noProof/>
                <w:webHidden/>
              </w:rPr>
              <w:instrText xml:space="preserve"> PAGEREF _Toc24201262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63" w:history="1">
            <w:r w:rsidRPr="000018BD">
              <w:rPr>
                <w:rStyle w:val="Hipercze"/>
                <w:noProof/>
              </w:rPr>
              <w:t>5.3.</w:t>
            </w:r>
            <w:r>
              <w:rPr>
                <w:rFonts w:asciiTheme="minorHAnsi" w:eastAsiaTheme="minorEastAsia" w:hAnsiTheme="minorHAnsi"/>
                <w:noProof/>
                <w:sz w:val="22"/>
                <w:lang w:eastAsia="pl-PL"/>
              </w:rPr>
              <w:tab/>
            </w:r>
            <w:r w:rsidRPr="000018BD">
              <w:rPr>
                <w:rStyle w:val="Hipercze"/>
                <w:noProof/>
              </w:rPr>
              <w:t>Projekt Bazy Danych</w:t>
            </w:r>
            <w:r>
              <w:rPr>
                <w:noProof/>
                <w:webHidden/>
              </w:rPr>
              <w:tab/>
            </w:r>
            <w:r>
              <w:rPr>
                <w:noProof/>
                <w:webHidden/>
              </w:rPr>
              <w:fldChar w:fldCharType="begin"/>
            </w:r>
            <w:r>
              <w:rPr>
                <w:noProof/>
                <w:webHidden/>
              </w:rPr>
              <w:instrText xml:space="preserve"> PAGEREF _Toc24201263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64" w:history="1">
            <w:r w:rsidRPr="000018BD">
              <w:rPr>
                <w:rStyle w:val="Hipercze"/>
                <w:noProof/>
              </w:rPr>
              <w:t>5.4.</w:t>
            </w:r>
            <w:r>
              <w:rPr>
                <w:rFonts w:asciiTheme="minorHAnsi" w:eastAsiaTheme="minorEastAsia" w:hAnsiTheme="minorHAnsi"/>
                <w:noProof/>
                <w:sz w:val="22"/>
                <w:lang w:eastAsia="pl-PL"/>
              </w:rPr>
              <w:tab/>
            </w:r>
            <w:r w:rsidRPr="000018BD">
              <w:rPr>
                <w:rStyle w:val="Hipercze"/>
                <w:noProof/>
              </w:rPr>
              <w:t>Architektura rozwiązania</w:t>
            </w:r>
            <w:r>
              <w:rPr>
                <w:noProof/>
                <w:webHidden/>
              </w:rPr>
              <w:tab/>
            </w:r>
            <w:r>
              <w:rPr>
                <w:noProof/>
                <w:webHidden/>
              </w:rPr>
              <w:fldChar w:fldCharType="begin"/>
            </w:r>
            <w:r>
              <w:rPr>
                <w:noProof/>
                <w:webHidden/>
              </w:rPr>
              <w:instrText xml:space="preserve"> PAGEREF _Toc24201264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320"/>
              <w:tab w:val="right" w:leader="dot" w:pos="8776"/>
            </w:tabs>
            <w:rPr>
              <w:rFonts w:asciiTheme="minorHAnsi" w:eastAsiaTheme="minorEastAsia" w:hAnsiTheme="minorHAnsi"/>
              <w:noProof/>
              <w:sz w:val="22"/>
              <w:lang w:eastAsia="pl-PL"/>
            </w:rPr>
          </w:pPr>
          <w:hyperlink w:anchor="_Toc24201265" w:history="1">
            <w:r w:rsidRPr="000018BD">
              <w:rPr>
                <w:rStyle w:val="Hipercze"/>
                <w:noProof/>
              </w:rPr>
              <w:t>5.4.1.</w:t>
            </w:r>
            <w:r>
              <w:rPr>
                <w:rFonts w:asciiTheme="minorHAnsi" w:eastAsiaTheme="minorEastAsia" w:hAnsiTheme="minorHAnsi"/>
                <w:noProof/>
                <w:sz w:val="22"/>
                <w:lang w:eastAsia="pl-PL"/>
              </w:rPr>
              <w:tab/>
            </w:r>
            <w:r w:rsidRPr="000018BD">
              <w:rPr>
                <w:rStyle w:val="Hipercze"/>
                <w:noProof/>
              </w:rPr>
              <w:t>Architektura fizyczna</w:t>
            </w:r>
            <w:r>
              <w:rPr>
                <w:noProof/>
                <w:webHidden/>
              </w:rPr>
              <w:tab/>
            </w:r>
            <w:r>
              <w:rPr>
                <w:noProof/>
                <w:webHidden/>
              </w:rPr>
              <w:fldChar w:fldCharType="begin"/>
            </w:r>
            <w:r>
              <w:rPr>
                <w:noProof/>
                <w:webHidden/>
              </w:rPr>
              <w:instrText xml:space="preserve"> PAGEREF _Toc24201265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320"/>
              <w:tab w:val="right" w:leader="dot" w:pos="8776"/>
            </w:tabs>
            <w:rPr>
              <w:rFonts w:asciiTheme="minorHAnsi" w:eastAsiaTheme="minorEastAsia" w:hAnsiTheme="minorHAnsi"/>
              <w:noProof/>
              <w:sz w:val="22"/>
              <w:lang w:eastAsia="pl-PL"/>
            </w:rPr>
          </w:pPr>
          <w:hyperlink w:anchor="_Toc24201266" w:history="1">
            <w:r w:rsidRPr="000018BD">
              <w:rPr>
                <w:rStyle w:val="Hipercze"/>
                <w:noProof/>
              </w:rPr>
              <w:t>5.4.2.</w:t>
            </w:r>
            <w:r>
              <w:rPr>
                <w:rFonts w:asciiTheme="minorHAnsi" w:eastAsiaTheme="minorEastAsia" w:hAnsiTheme="minorHAnsi"/>
                <w:noProof/>
                <w:sz w:val="22"/>
                <w:lang w:eastAsia="pl-PL"/>
              </w:rPr>
              <w:tab/>
            </w:r>
            <w:r w:rsidRPr="000018BD">
              <w:rPr>
                <w:rStyle w:val="Hipercze"/>
                <w:noProof/>
              </w:rPr>
              <w:t>Architektura logiczna</w:t>
            </w:r>
            <w:r>
              <w:rPr>
                <w:noProof/>
                <w:webHidden/>
              </w:rPr>
              <w:tab/>
            </w:r>
            <w:r>
              <w:rPr>
                <w:noProof/>
                <w:webHidden/>
              </w:rPr>
              <w:fldChar w:fldCharType="begin"/>
            </w:r>
            <w:r>
              <w:rPr>
                <w:noProof/>
                <w:webHidden/>
              </w:rPr>
              <w:instrText xml:space="preserve"> PAGEREF _Toc24201266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320"/>
              <w:tab w:val="right" w:leader="dot" w:pos="8776"/>
            </w:tabs>
            <w:rPr>
              <w:rFonts w:asciiTheme="minorHAnsi" w:eastAsiaTheme="minorEastAsia" w:hAnsiTheme="minorHAnsi"/>
              <w:noProof/>
              <w:sz w:val="22"/>
              <w:lang w:eastAsia="pl-PL"/>
            </w:rPr>
          </w:pPr>
          <w:hyperlink w:anchor="_Toc24201267" w:history="1">
            <w:r w:rsidRPr="000018BD">
              <w:rPr>
                <w:rStyle w:val="Hipercze"/>
                <w:noProof/>
              </w:rPr>
              <w:t>5.4.3.</w:t>
            </w:r>
            <w:r>
              <w:rPr>
                <w:rFonts w:asciiTheme="minorHAnsi" w:eastAsiaTheme="minorEastAsia" w:hAnsiTheme="minorHAnsi"/>
                <w:noProof/>
                <w:sz w:val="22"/>
                <w:lang w:eastAsia="pl-PL"/>
              </w:rPr>
              <w:tab/>
            </w:r>
            <w:r w:rsidRPr="000018BD">
              <w:rPr>
                <w:rStyle w:val="Hipercze"/>
                <w:noProof/>
              </w:rPr>
              <w:t>Zastosowane wzorce projektowe</w:t>
            </w:r>
            <w:r>
              <w:rPr>
                <w:noProof/>
                <w:webHidden/>
              </w:rPr>
              <w:tab/>
            </w:r>
            <w:r>
              <w:rPr>
                <w:noProof/>
                <w:webHidden/>
              </w:rPr>
              <w:fldChar w:fldCharType="begin"/>
            </w:r>
            <w:r>
              <w:rPr>
                <w:noProof/>
                <w:webHidden/>
              </w:rPr>
              <w:instrText xml:space="preserve"> PAGEREF _Toc24201267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68" w:history="1">
            <w:r w:rsidRPr="000018BD">
              <w:rPr>
                <w:rStyle w:val="Hipercze"/>
                <w:noProof/>
              </w:rPr>
              <w:t>6.</w:t>
            </w:r>
            <w:r>
              <w:rPr>
                <w:rFonts w:asciiTheme="minorHAnsi" w:eastAsiaTheme="minorEastAsia" w:hAnsiTheme="minorHAnsi"/>
                <w:noProof/>
                <w:sz w:val="22"/>
                <w:lang w:eastAsia="pl-PL"/>
              </w:rPr>
              <w:tab/>
            </w:r>
            <w:r w:rsidRPr="000018BD">
              <w:rPr>
                <w:rStyle w:val="Hipercze"/>
                <w:noProof/>
              </w:rPr>
              <w:t>Implementacja</w:t>
            </w:r>
            <w:r>
              <w:rPr>
                <w:noProof/>
                <w:webHidden/>
              </w:rPr>
              <w:tab/>
            </w:r>
            <w:r>
              <w:rPr>
                <w:noProof/>
                <w:webHidden/>
              </w:rPr>
              <w:fldChar w:fldCharType="begin"/>
            </w:r>
            <w:r>
              <w:rPr>
                <w:noProof/>
                <w:webHidden/>
              </w:rPr>
              <w:instrText xml:space="preserve"> PAGEREF _Toc24201268 \h </w:instrText>
            </w:r>
            <w:r>
              <w:rPr>
                <w:noProof/>
                <w:webHidden/>
              </w:rPr>
            </w:r>
            <w:r>
              <w:rPr>
                <w:noProof/>
                <w:webHidden/>
              </w:rPr>
              <w:fldChar w:fldCharType="separate"/>
            </w:r>
            <w:r>
              <w:rPr>
                <w:noProof/>
                <w:webHidden/>
              </w:rPr>
              <w:t>10</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69" w:history="1">
            <w:r w:rsidRPr="000018BD">
              <w:rPr>
                <w:rStyle w:val="Hipercze"/>
                <w:noProof/>
              </w:rPr>
              <w:t>6.1.</w:t>
            </w:r>
            <w:r>
              <w:rPr>
                <w:rFonts w:asciiTheme="minorHAnsi" w:eastAsiaTheme="minorEastAsia" w:hAnsiTheme="minorHAnsi"/>
                <w:noProof/>
                <w:sz w:val="22"/>
                <w:lang w:eastAsia="pl-PL"/>
              </w:rPr>
              <w:tab/>
            </w:r>
            <w:r w:rsidRPr="000018BD">
              <w:rPr>
                <w:rStyle w:val="Hipercze"/>
                <w:noProof/>
              </w:rPr>
              <w:t>Wykorzystane komponenty</w:t>
            </w:r>
            <w:r>
              <w:rPr>
                <w:noProof/>
                <w:webHidden/>
              </w:rPr>
              <w:tab/>
            </w:r>
            <w:r>
              <w:rPr>
                <w:noProof/>
                <w:webHidden/>
              </w:rPr>
              <w:fldChar w:fldCharType="begin"/>
            </w:r>
            <w:r>
              <w:rPr>
                <w:noProof/>
                <w:webHidden/>
              </w:rPr>
              <w:instrText xml:space="preserve"> PAGEREF _Toc24201269 \h </w:instrText>
            </w:r>
            <w:r>
              <w:rPr>
                <w:noProof/>
                <w:webHidden/>
              </w:rPr>
            </w:r>
            <w:r>
              <w:rPr>
                <w:noProof/>
                <w:webHidden/>
              </w:rPr>
              <w:fldChar w:fldCharType="separate"/>
            </w:r>
            <w:r>
              <w:rPr>
                <w:noProof/>
                <w:webHidden/>
              </w:rPr>
              <w:t>10</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70" w:history="1">
            <w:r w:rsidRPr="000018BD">
              <w:rPr>
                <w:rStyle w:val="Hipercze"/>
                <w:noProof/>
              </w:rPr>
              <w:t>6.2.</w:t>
            </w:r>
            <w:r>
              <w:rPr>
                <w:rFonts w:asciiTheme="minorHAnsi" w:eastAsiaTheme="minorEastAsia" w:hAnsiTheme="minorHAnsi"/>
                <w:noProof/>
                <w:sz w:val="22"/>
                <w:lang w:eastAsia="pl-PL"/>
              </w:rPr>
              <w:tab/>
            </w:r>
            <w:r w:rsidRPr="000018BD">
              <w:rPr>
                <w:rStyle w:val="Hipercze"/>
                <w:noProof/>
              </w:rPr>
              <w:t>Prezentacja rozwiązanie</w:t>
            </w:r>
            <w:r>
              <w:rPr>
                <w:noProof/>
                <w:webHidden/>
              </w:rPr>
              <w:tab/>
            </w:r>
            <w:r>
              <w:rPr>
                <w:noProof/>
                <w:webHidden/>
              </w:rPr>
              <w:fldChar w:fldCharType="begin"/>
            </w:r>
            <w:r>
              <w:rPr>
                <w:noProof/>
                <w:webHidden/>
              </w:rPr>
              <w:instrText xml:space="preserve"> PAGEREF _Toc24201270 \h </w:instrText>
            </w:r>
            <w:r>
              <w:rPr>
                <w:noProof/>
                <w:webHidden/>
              </w:rPr>
            </w:r>
            <w:r>
              <w:rPr>
                <w:noProof/>
                <w:webHidden/>
              </w:rPr>
              <w:fldChar w:fldCharType="separate"/>
            </w:r>
            <w:r>
              <w:rPr>
                <w:noProof/>
                <w:webHidden/>
              </w:rPr>
              <w:t>10</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71" w:history="1">
            <w:r w:rsidRPr="000018BD">
              <w:rPr>
                <w:rStyle w:val="Hipercze"/>
                <w:noProof/>
              </w:rPr>
              <w:t>7.</w:t>
            </w:r>
            <w:r>
              <w:rPr>
                <w:rFonts w:asciiTheme="minorHAnsi" w:eastAsiaTheme="minorEastAsia" w:hAnsiTheme="minorHAnsi"/>
                <w:noProof/>
                <w:sz w:val="22"/>
                <w:lang w:eastAsia="pl-PL"/>
              </w:rPr>
              <w:tab/>
            </w:r>
            <w:r w:rsidRPr="000018BD">
              <w:rPr>
                <w:rStyle w:val="Hipercze"/>
                <w:noProof/>
              </w:rPr>
              <w:t>Testy</w:t>
            </w:r>
            <w:r>
              <w:rPr>
                <w:noProof/>
                <w:webHidden/>
              </w:rPr>
              <w:tab/>
            </w:r>
            <w:r>
              <w:rPr>
                <w:noProof/>
                <w:webHidden/>
              </w:rPr>
              <w:fldChar w:fldCharType="begin"/>
            </w:r>
            <w:r>
              <w:rPr>
                <w:noProof/>
                <w:webHidden/>
              </w:rPr>
              <w:instrText xml:space="preserve"> PAGEREF _Toc24201271 \h </w:instrText>
            </w:r>
            <w:r>
              <w:rPr>
                <w:noProof/>
                <w:webHidden/>
              </w:rPr>
            </w:r>
            <w:r>
              <w:rPr>
                <w:noProof/>
                <w:webHidden/>
              </w:rPr>
              <w:fldChar w:fldCharType="separate"/>
            </w:r>
            <w:r>
              <w:rPr>
                <w:noProof/>
                <w:webHidden/>
              </w:rPr>
              <w:t>11</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72" w:history="1">
            <w:r w:rsidRPr="000018BD">
              <w:rPr>
                <w:rStyle w:val="Hipercze"/>
                <w:noProof/>
              </w:rPr>
              <w:t>7.1.</w:t>
            </w:r>
            <w:r>
              <w:rPr>
                <w:rFonts w:asciiTheme="minorHAnsi" w:eastAsiaTheme="minorEastAsia" w:hAnsiTheme="minorHAnsi"/>
                <w:noProof/>
                <w:sz w:val="22"/>
                <w:lang w:eastAsia="pl-PL"/>
              </w:rPr>
              <w:tab/>
            </w:r>
            <w:r w:rsidRPr="000018BD">
              <w:rPr>
                <w:rStyle w:val="Hipercze"/>
                <w:noProof/>
              </w:rPr>
              <w:t>Testy jednostkowe</w:t>
            </w:r>
            <w:r>
              <w:rPr>
                <w:noProof/>
                <w:webHidden/>
              </w:rPr>
              <w:tab/>
            </w:r>
            <w:r>
              <w:rPr>
                <w:noProof/>
                <w:webHidden/>
              </w:rPr>
              <w:fldChar w:fldCharType="begin"/>
            </w:r>
            <w:r>
              <w:rPr>
                <w:noProof/>
                <w:webHidden/>
              </w:rPr>
              <w:instrText xml:space="preserve"> PAGEREF _Toc24201272 \h </w:instrText>
            </w:r>
            <w:r>
              <w:rPr>
                <w:noProof/>
                <w:webHidden/>
              </w:rPr>
            </w:r>
            <w:r>
              <w:rPr>
                <w:noProof/>
                <w:webHidden/>
              </w:rPr>
              <w:fldChar w:fldCharType="separate"/>
            </w:r>
            <w:r>
              <w:rPr>
                <w:noProof/>
                <w:webHidden/>
              </w:rPr>
              <w:t>11</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73" w:history="1">
            <w:r w:rsidRPr="000018BD">
              <w:rPr>
                <w:rStyle w:val="Hipercze"/>
                <w:noProof/>
              </w:rPr>
              <w:t>7.2.</w:t>
            </w:r>
            <w:r>
              <w:rPr>
                <w:rFonts w:asciiTheme="minorHAnsi" w:eastAsiaTheme="minorEastAsia" w:hAnsiTheme="minorHAnsi"/>
                <w:noProof/>
                <w:sz w:val="22"/>
                <w:lang w:eastAsia="pl-PL"/>
              </w:rPr>
              <w:tab/>
            </w:r>
            <w:r w:rsidRPr="000018BD">
              <w:rPr>
                <w:rStyle w:val="Hipercze"/>
                <w:noProof/>
              </w:rPr>
              <w:t>Testy funkcjonalne i niefunkcjonalne</w:t>
            </w:r>
            <w:r>
              <w:rPr>
                <w:noProof/>
                <w:webHidden/>
              </w:rPr>
              <w:tab/>
            </w:r>
            <w:r>
              <w:rPr>
                <w:noProof/>
                <w:webHidden/>
              </w:rPr>
              <w:fldChar w:fldCharType="begin"/>
            </w:r>
            <w:r>
              <w:rPr>
                <w:noProof/>
                <w:webHidden/>
              </w:rPr>
              <w:instrText xml:space="preserve"> PAGEREF _Toc24201273 \h </w:instrText>
            </w:r>
            <w:r>
              <w:rPr>
                <w:noProof/>
                <w:webHidden/>
              </w:rPr>
            </w:r>
            <w:r>
              <w:rPr>
                <w:noProof/>
                <w:webHidden/>
              </w:rPr>
              <w:fldChar w:fldCharType="separate"/>
            </w:r>
            <w:r>
              <w:rPr>
                <w:noProof/>
                <w:webHidden/>
              </w:rPr>
              <w:t>11</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74" w:history="1">
            <w:r w:rsidRPr="000018BD">
              <w:rPr>
                <w:rStyle w:val="Hipercze"/>
                <w:noProof/>
              </w:rPr>
              <w:t>7.3.</w:t>
            </w:r>
            <w:r>
              <w:rPr>
                <w:rFonts w:asciiTheme="minorHAnsi" w:eastAsiaTheme="minorEastAsia" w:hAnsiTheme="minorHAnsi"/>
                <w:noProof/>
                <w:sz w:val="22"/>
                <w:lang w:eastAsia="pl-PL"/>
              </w:rPr>
              <w:tab/>
            </w:r>
            <w:r w:rsidRPr="000018BD">
              <w:rPr>
                <w:rStyle w:val="Hipercze"/>
                <w:noProof/>
              </w:rPr>
              <w:t>Testy środowiskowe</w:t>
            </w:r>
            <w:r>
              <w:rPr>
                <w:noProof/>
                <w:webHidden/>
              </w:rPr>
              <w:tab/>
            </w:r>
            <w:r>
              <w:rPr>
                <w:noProof/>
                <w:webHidden/>
              </w:rPr>
              <w:fldChar w:fldCharType="begin"/>
            </w:r>
            <w:r>
              <w:rPr>
                <w:noProof/>
                <w:webHidden/>
              </w:rPr>
              <w:instrText xml:space="preserve"> PAGEREF _Toc24201274 \h </w:instrText>
            </w:r>
            <w:r>
              <w:rPr>
                <w:noProof/>
                <w:webHidden/>
              </w:rPr>
            </w:r>
            <w:r>
              <w:rPr>
                <w:noProof/>
                <w:webHidden/>
              </w:rPr>
              <w:fldChar w:fldCharType="separate"/>
            </w:r>
            <w:r>
              <w:rPr>
                <w:noProof/>
                <w:webHidden/>
              </w:rPr>
              <w:t>11</w:t>
            </w:r>
            <w:r>
              <w:rPr>
                <w:noProof/>
                <w:webHidden/>
              </w:rPr>
              <w:fldChar w:fldCharType="end"/>
            </w:r>
          </w:hyperlink>
        </w:p>
        <w:p w:rsidR="00036F76" w:rsidRDefault="00036F76">
          <w:pPr>
            <w:pStyle w:val="Spistreci1"/>
            <w:tabs>
              <w:tab w:val="right" w:leader="dot" w:pos="8776"/>
            </w:tabs>
            <w:rPr>
              <w:rFonts w:asciiTheme="minorHAnsi" w:eastAsiaTheme="minorEastAsia" w:hAnsiTheme="minorHAnsi"/>
              <w:noProof/>
              <w:sz w:val="22"/>
              <w:lang w:eastAsia="pl-PL"/>
            </w:rPr>
          </w:pPr>
          <w:hyperlink w:anchor="_Toc24201275" w:history="1">
            <w:r w:rsidRPr="000018BD">
              <w:rPr>
                <w:rStyle w:val="Hipercze"/>
                <w:noProof/>
              </w:rPr>
              <w:t>Zakończenie</w:t>
            </w:r>
            <w:r>
              <w:rPr>
                <w:noProof/>
                <w:webHidden/>
              </w:rPr>
              <w:tab/>
            </w:r>
            <w:r>
              <w:rPr>
                <w:noProof/>
                <w:webHidden/>
              </w:rPr>
              <w:fldChar w:fldCharType="begin"/>
            </w:r>
            <w:r>
              <w:rPr>
                <w:noProof/>
                <w:webHidden/>
              </w:rPr>
              <w:instrText xml:space="preserve"> PAGEREF _Toc24201275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76" w:history="1">
            <w:r w:rsidRPr="000018BD">
              <w:rPr>
                <w:rStyle w:val="Hipercze"/>
                <w:noProof/>
              </w:rPr>
              <w:t>1.</w:t>
            </w:r>
            <w:r>
              <w:rPr>
                <w:rFonts w:asciiTheme="minorHAnsi" w:eastAsiaTheme="minorEastAsia" w:hAnsiTheme="minorHAnsi"/>
                <w:noProof/>
                <w:sz w:val="22"/>
                <w:lang w:eastAsia="pl-PL"/>
              </w:rPr>
              <w:tab/>
            </w:r>
            <w:r w:rsidRPr="000018BD">
              <w:rPr>
                <w:rStyle w:val="Hipercze"/>
                <w:noProof/>
              </w:rPr>
              <w:t>Podsumowanie pracy</w:t>
            </w:r>
            <w:r>
              <w:rPr>
                <w:noProof/>
                <w:webHidden/>
              </w:rPr>
              <w:tab/>
            </w:r>
            <w:r>
              <w:rPr>
                <w:noProof/>
                <w:webHidden/>
              </w:rPr>
              <w:fldChar w:fldCharType="begin"/>
            </w:r>
            <w:r>
              <w:rPr>
                <w:noProof/>
                <w:webHidden/>
              </w:rPr>
              <w:instrText xml:space="preserve"> PAGEREF _Toc24201276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77" w:history="1">
            <w:r w:rsidRPr="000018BD">
              <w:rPr>
                <w:rStyle w:val="Hipercze"/>
                <w:noProof/>
              </w:rPr>
              <w:t>2.</w:t>
            </w:r>
            <w:r>
              <w:rPr>
                <w:rFonts w:asciiTheme="minorHAnsi" w:eastAsiaTheme="minorEastAsia" w:hAnsiTheme="minorHAnsi"/>
                <w:noProof/>
                <w:sz w:val="22"/>
                <w:lang w:eastAsia="pl-PL"/>
              </w:rPr>
              <w:tab/>
            </w:r>
            <w:r w:rsidRPr="000018BD">
              <w:rPr>
                <w:rStyle w:val="Hipercze"/>
                <w:noProof/>
              </w:rPr>
              <w:t>Kierunki dalszego rozwoju</w:t>
            </w:r>
            <w:r>
              <w:rPr>
                <w:noProof/>
                <w:webHidden/>
              </w:rPr>
              <w:tab/>
            </w:r>
            <w:r>
              <w:rPr>
                <w:noProof/>
                <w:webHidden/>
              </w:rPr>
              <w:fldChar w:fldCharType="begin"/>
            </w:r>
            <w:r>
              <w:rPr>
                <w:noProof/>
                <w:webHidden/>
              </w:rPr>
              <w:instrText xml:space="preserve"> PAGEREF _Toc24201277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right" w:leader="dot" w:pos="8776"/>
            </w:tabs>
            <w:rPr>
              <w:rFonts w:asciiTheme="minorHAnsi" w:eastAsiaTheme="minorEastAsia" w:hAnsiTheme="minorHAnsi"/>
              <w:noProof/>
              <w:sz w:val="22"/>
              <w:lang w:eastAsia="pl-PL"/>
            </w:rPr>
          </w:pPr>
          <w:hyperlink w:anchor="_Toc24201278" w:history="1">
            <w:r w:rsidRPr="000018BD">
              <w:rPr>
                <w:rStyle w:val="Hipercze"/>
                <w:noProof/>
              </w:rPr>
              <w:t>Bibliografia</w:t>
            </w:r>
            <w:r>
              <w:rPr>
                <w:noProof/>
                <w:webHidden/>
              </w:rPr>
              <w:tab/>
            </w:r>
            <w:r>
              <w:rPr>
                <w:noProof/>
                <w:webHidden/>
              </w:rPr>
              <w:fldChar w:fldCharType="begin"/>
            </w:r>
            <w:r>
              <w:rPr>
                <w:noProof/>
                <w:webHidden/>
              </w:rPr>
              <w:instrText xml:space="preserve"> PAGEREF _Toc24201278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right" w:leader="dot" w:pos="8776"/>
            </w:tabs>
            <w:rPr>
              <w:rFonts w:asciiTheme="minorHAnsi" w:eastAsiaTheme="minorEastAsia" w:hAnsiTheme="minorHAnsi"/>
              <w:noProof/>
              <w:sz w:val="22"/>
              <w:lang w:eastAsia="pl-PL"/>
            </w:rPr>
          </w:pPr>
          <w:hyperlink w:anchor="_Toc24201279" w:history="1">
            <w:r w:rsidRPr="000018BD">
              <w:rPr>
                <w:rStyle w:val="Hipercze"/>
                <w:noProof/>
              </w:rPr>
              <w:t>Spis rysunków</w:t>
            </w:r>
            <w:r>
              <w:rPr>
                <w:noProof/>
                <w:webHidden/>
              </w:rPr>
              <w:tab/>
            </w:r>
            <w:r>
              <w:rPr>
                <w:noProof/>
                <w:webHidden/>
              </w:rPr>
              <w:fldChar w:fldCharType="begin"/>
            </w:r>
            <w:r>
              <w:rPr>
                <w:noProof/>
                <w:webHidden/>
              </w:rPr>
              <w:instrText xml:space="preserve"> PAGEREF _Toc24201279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right" w:leader="dot" w:pos="8776"/>
            </w:tabs>
            <w:rPr>
              <w:rFonts w:asciiTheme="minorHAnsi" w:eastAsiaTheme="minorEastAsia" w:hAnsiTheme="minorHAnsi"/>
              <w:noProof/>
              <w:sz w:val="22"/>
              <w:lang w:eastAsia="pl-PL"/>
            </w:rPr>
          </w:pPr>
          <w:hyperlink w:anchor="_Toc24201280" w:history="1">
            <w:r w:rsidRPr="000018BD">
              <w:rPr>
                <w:rStyle w:val="Hipercze"/>
                <w:noProof/>
              </w:rPr>
              <w:t>Spis tabel</w:t>
            </w:r>
            <w:r>
              <w:rPr>
                <w:noProof/>
                <w:webHidden/>
              </w:rPr>
              <w:tab/>
            </w:r>
            <w:r>
              <w:rPr>
                <w:noProof/>
                <w:webHidden/>
              </w:rPr>
              <w:fldChar w:fldCharType="begin"/>
            </w:r>
            <w:r>
              <w:rPr>
                <w:noProof/>
                <w:webHidden/>
              </w:rPr>
              <w:instrText xml:space="preserve"> PAGEREF _Toc24201280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right" w:leader="dot" w:pos="8776"/>
            </w:tabs>
            <w:rPr>
              <w:rFonts w:asciiTheme="minorHAnsi" w:eastAsiaTheme="minorEastAsia" w:hAnsiTheme="minorHAnsi"/>
              <w:noProof/>
              <w:sz w:val="22"/>
              <w:lang w:eastAsia="pl-PL"/>
            </w:rPr>
          </w:pPr>
          <w:hyperlink w:anchor="_Toc24201281" w:history="1">
            <w:r w:rsidRPr="000018BD">
              <w:rPr>
                <w:rStyle w:val="Hipercze"/>
                <w:noProof/>
              </w:rPr>
              <w:t>Załącznik</w:t>
            </w:r>
            <w:r>
              <w:rPr>
                <w:noProof/>
                <w:webHidden/>
              </w:rPr>
              <w:tab/>
            </w:r>
            <w:r>
              <w:rPr>
                <w:noProof/>
                <w:webHidden/>
              </w:rPr>
              <w:fldChar w:fldCharType="begin"/>
            </w:r>
            <w:r>
              <w:rPr>
                <w:noProof/>
                <w:webHidden/>
              </w:rPr>
              <w:instrText xml:space="preserve"> PAGEREF _Toc24201281 \h </w:instrText>
            </w:r>
            <w:r>
              <w:rPr>
                <w:noProof/>
                <w:webHidden/>
              </w:rPr>
            </w:r>
            <w:r>
              <w:rPr>
                <w:noProof/>
                <w:webHidden/>
              </w:rPr>
              <w:fldChar w:fldCharType="separate"/>
            </w:r>
            <w:r>
              <w:rPr>
                <w:noProof/>
                <w:webHidden/>
              </w:rPr>
              <w:t>12</w:t>
            </w:r>
            <w:r>
              <w:rPr>
                <w:noProof/>
                <w:webHidden/>
              </w:rPr>
              <w:fldChar w:fldCharType="end"/>
            </w:r>
          </w:hyperlink>
        </w:p>
        <w:p w:rsidR="001F2A6D" w:rsidRDefault="001F2A6D" w:rsidP="001F2A6D">
          <w:r>
            <w:fldChar w:fldCharType="end"/>
          </w:r>
        </w:p>
      </w:sdtContent>
    </w:sdt>
    <w:p w:rsidR="001F2A6D" w:rsidRDefault="001F2A6D" w:rsidP="001F2A6D">
      <w:pPr>
        <w:spacing w:after="160" w:line="259" w:lineRule="auto"/>
        <w:ind w:firstLine="0"/>
        <w:jc w:val="left"/>
        <w:rPr>
          <w:rFonts w:eastAsiaTheme="majorEastAsia" w:cstheme="majorBidi"/>
          <w:b/>
          <w:sz w:val="28"/>
          <w:szCs w:val="32"/>
        </w:rPr>
      </w:pPr>
      <w:r>
        <w:t xml:space="preserve"> </w:t>
      </w:r>
      <w:r>
        <w:br w:type="page"/>
      </w:r>
    </w:p>
    <w:p w:rsidR="00B45108" w:rsidRDefault="00B45108">
      <w:pPr>
        <w:spacing w:after="160" w:line="259" w:lineRule="auto"/>
        <w:ind w:firstLine="0"/>
        <w:jc w:val="left"/>
        <w:rPr>
          <w:rFonts w:eastAsiaTheme="majorEastAsia" w:cstheme="majorBidi"/>
          <w:b/>
          <w:sz w:val="28"/>
          <w:szCs w:val="32"/>
        </w:rPr>
        <w:sectPr w:rsidR="00B45108" w:rsidSect="00765BCC">
          <w:footerReference w:type="default" r:id="rId11"/>
          <w:pgSz w:w="11906" w:h="16838"/>
          <w:pgMar w:top="1418" w:right="1418" w:bottom="1418" w:left="1418" w:header="709" w:footer="709" w:gutter="284"/>
          <w:pgNumType w:start="1"/>
          <w:cols w:space="708"/>
          <w:docGrid w:linePitch="360"/>
        </w:sectPr>
      </w:pPr>
    </w:p>
    <w:p w:rsidR="00CA5423" w:rsidRDefault="00CA5423" w:rsidP="00CA5423">
      <w:pPr>
        <w:pStyle w:val="WstepZakonczenie"/>
      </w:pPr>
      <w:bookmarkStart w:id="1" w:name="_Toc24201233"/>
      <w:r>
        <w:lastRenderedPageBreak/>
        <w:t>Wstęp</w:t>
      </w:r>
      <w:bookmarkEnd w:id="1"/>
    </w:p>
    <w:p w:rsidR="00C47840" w:rsidRDefault="00D87EC5" w:rsidP="00CE1D90">
      <w:pPr>
        <w:pStyle w:val="Nagwek1"/>
        <w:ind w:hanging="432"/>
      </w:pPr>
      <w:bookmarkStart w:id="2" w:name="_Toc24201234"/>
      <w:r>
        <w:t>Wprowadzenie do problematyki</w:t>
      </w:r>
      <w:bookmarkEnd w:id="2"/>
    </w:p>
    <w:p w:rsidR="00C47840" w:rsidRDefault="00C47840" w:rsidP="00C47840">
      <w:pPr>
        <w:ind w:left="34" w:firstLine="674"/>
      </w:pPr>
      <w:r>
        <w:t>„</w:t>
      </w:r>
      <w:r w:rsidRPr="00C47840">
        <w:t>Teczka z dokumentami i rachunkami już mi się nie domyka, segregator pęka w szwach, a szuflada nie chce się zamknąć. Po drodze zapewne zgubiłam kilka paragonów i dowiem się o tym, kiedy rozkleją mi się buty zimowe, które według sprzedawcy będą pewnie „nie do chodzenia po wodzie”. Albo kiedy będę chciała zwrócić do sklepu jakąś rzecz, którą kupiłam dwa tygodnie temu, bo to mi się zdarza, zwłaszcza jeśli chodzi o garderobę.</w:t>
      </w:r>
      <w:r>
        <w:t xml:space="preserve">” </w:t>
      </w:r>
    </w:p>
    <w:p w:rsidR="00C47840" w:rsidRDefault="00C47840" w:rsidP="00C47840">
      <w:pPr>
        <w:ind w:left="34" w:firstLine="674"/>
      </w:pPr>
    </w:p>
    <w:p w:rsidR="00CE1D90" w:rsidRPr="00A23DCA" w:rsidRDefault="00C47840" w:rsidP="00CE1D90">
      <w:pPr>
        <w:ind w:firstLine="708"/>
      </w:pPr>
      <w:r w:rsidRPr="00A23DCA">
        <w:t>Tak opisuj</w:t>
      </w:r>
      <w:r w:rsidR="005772BB" w:rsidRPr="00A23DCA">
        <w:t>e</w:t>
      </w:r>
      <w:r w:rsidRPr="00A23DCA">
        <w:t xml:space="preserve"> swoją sytuację autor artykułu</w:t>
      </w:r>
      <w:r w:rsidR="00CE1D90" w:rsidRPr="00A23DCA">
        <w:t xml:space="preserve"> </w:t>
      </w:r>
      <w:sdt>
        <w:sdtPr>
          <w:id w:val="-1044670986"/>
          <w:citation/>
        </w:sdtPr>
        <w:sdtContent>
          <w:r w:rsidR="00A23DCA" w:rsidRPr="00A23DCA">
            <w:fldChar w:fldCharType="begin"/>
          </w:r>
          <w:r w:rsidR="00A23DCA" w:rsidRPr="00A23DCA">
            <w:instrText xml:space="preserve"> CITATION Joa19 \l 1045 </w:instrText>
          </w:r>
          <w:r w:rsidR="00A23DCA" w:rsidRPr="00A23DCA">
            <w:fldChar w:fldCharType="separate"/>
          </w:r>
          <w:r w:rsidR="00036F76" w:rsidRPr="00036F76">
            <w:rPr>
              <w:noProof/>
            </w:rPr>
            <w:t>[1]</w:t>
          </w:r>
          <w:r w:rsidR="00A23DCA" w:rsidRPr="00A23DCA">
            <w:fldChar w:fldCharType="end"/>
          </w:r>
        </w:sdtContent>
      </w:sdt>
      <w:r w:rsidR="00CE1D90" w:rsidRPr="00A23DCA">
        <w:br/>
      </w:r>
      <w:r w:rsidRPr="00A23DCA">
        <w:t xml:space="preserve">Z podobnymi sytuacjami </w:t>
      </w:r>
      <w:r w:rsidR="005772BB" w:rsidRPr="00A23DCA">
        <w:t xml:space="preserve">i spostrzeżeniami </w:t>
      </w:r>
      <w:r w:rsidRPr="00A23DCA">
        <w:t>autor pracy spotkał się</w:t>
      </w:r>
      <w:r w:rsidR="005772BB" w:rsidRPr="00A23DCA">
        <w:t xml:space="preserve"> również</w:t>
      </w:r>
      <w:r w:rsidRPr="00A23DCA">
        <w:t xml:space="preserve"> podczas przeprowadzania rozmów ze znajomymi</w:t>
      </w:r>
      <w:r w:rsidR="005772BB" w:rsidRPr="00A23DCA">
        <w:t xml:space="preserve"> i członkami rodziny</w:t>
      </w:r>
      <w:r w:rsidRPr="00A23DCA">
        <w:t>.</w:t>
      </w:r>
      <w:r w:rsidR="00CE1D90" w:rsidRPr="00A23DCA">
        <w:t xml:space="preserve"> </w:t>
      </w:r>
    </w:p>
    <w:p w:rsidR="0090208D" w:rsidRDefault="0090208D" w:rsidP="00CE1D90">
      <w:pPr>
        <w:ind w:firstLine="708"/>
      </w:pPr>
    </w:p>
    <w:p w:rsidR="00745AE7" w:rsidRDefault="00A022B1" w:rsidP="00CE1D90">
      <w:pPr>
        <w:ind w:firstLine="708"/>
      </w:pPr>
      <w:r>
        <w:t xml:space="preserve">Paragony stanowią </w:t>
      </w:r>
      <w:r w:rsidR="001D473E">
        <w:t>codzienność nasz</w:t>
      </w:r>
      <w:r w:rsidR="005772BB">
        <w:t>ego życia</w:t>
      </w:r>
      <w:r w:rsidR="001D473E">
        <w:t>. W</w:t>
      </w:r>
      <w:r w:rsidR="005772BB">
        <w:t xml:space="preserve"> </w:t>
      </w:r>
      <w:r w:rsidR="001D473E">
        <w:t>większości przypadków nie zwracamy na nie uwagi i po prostu je wyrzucamy do śmieci tuż po ich otrzymani</w:t>
      </w:r>
      <w:r w:rsidR="00DE74D2">
        <w:t>u. Sytuacja się zmienia</w:t>
      </w:r>
      <w:r w:rsidR="005772BB">
        <w:t>,</w:t>
      </w:r>
      <w:r w:rsidR="00DE74D2">
        <w:t xml:space="preserve"> gdy nadchodzi moment kupna czegoś wartościowego, szczególnie gdy mowa o elektronice. </w:t>
      </w:r>
      <w:r w:rsidR="005772BB">
        <w:t>Zważając na fakt, że tego</w:t>
      </w:r>
      <w:r w:rsidR="00DE74D2">
        <w:t xml:space="preserve"> typu urządzenia mają tendencje do psucia się w najmniej odpowiednich momentach</w:t>
      </w:r>
      <w:r w:rsidR="005772BB">
        <w:t>, przechowywanie dowodów ich zakupu jest niezmiernie ważne, aby nie zamykać sobie możliwości późniejszej reklamacji lub zwrotu nabytego towaru w przypadku jego pojawiających się usterek.</w:t>
      </w:r>
      <w:r w:rsidR="00CE1D90">
        <w:t xml:space="preserve"> </w:t>
      </w:r>
    </w:p>
    <w:p w:rsidR="0025635F" w:rsidRDefault="0025635F" w:rsidP="00CE1D90">
      <w:pPr>
        <w:ind w:firstLine="708"/>
      </w:pPr>
    </w:p>
    <w:p w:rsidR="0025635F" w:rsidRDefault="0025635F" w:rsidP="00CE1D90">
      <w:pPr>
        <w:ind w:firstLine="708"/>
      </w:pPr>
      <w:r>
        <w:t xml:space="preserve">W przypadku drogich produktów pojawia się kolejny aspekt związany z paragonami – gwarancje i zwroty. </w:t>
      </w:r>
      <w:r w:rsidR="00E15157">
        <w:t xml:space="preserve">W przypadku gwarancji trwają one zazwyczaj długie lata. Przypomnienie sobie czy istnieje jeszcze możliwość oddania przedmiotu na gwarancje może być nie lada problemem dla każdego. </w:t>
      </w:r>
    </w:p>
    <w:p w:rsidR="00745AE7" w:rsidRDefault="00745AE7" w:rsidP="00CE1D90">
      <w:pPr>
        <w:ind w:firstLine="708"/>
      </w:pPr>
    </w:p>
    <w:p w:rsidR="00C47840" w:rsidRDefault="00CE1D90" w:rsidP="00CE1D90">
      <w:pPr>
        <w:ind w:firstLine="708"/>
      </w:pPr>
      <w:r>
        <w:t xml:space="preserve">Małe, papierowe druczki stanowią ważny element sprzedaży (czy kupna) towaru i są istotne nie tylko dla klientów, ale również dla sprzedawców – bez otrzymania dowodu zakupu, sprzedawca może nam co najwyżej współczuć z powodu posiadania niezadowalających w działaniu, czy jakości produktów. Omawiany aspekt ma duże znaczenie dla bardzo szerokiej grupy wiekowej – kupowanie towarzyszy nam przez całe życie, mając swój początek już w młodości, gdy nabywamy pierwsze drogie sprzęty, np. nowy rower jako nastolatek. W tym przypadku zazwyczaj dokumentacją dowodu kupna zajmują się dorośli, np. rodzice, ale nie oznacza to, że nie mogłyby się tego nauczyć młodsze osoby, już od najmłodszych lat uczące się odpowiedzialności, w tym dbania o swoje finanse. </w:t>
      </w:r>
    </w:p>
    <w:p w:rsidR="00823FB5" w:rsidRDefault="00823FB5" w:rsidP="00722F03">
      <w:pPr>
        <w:ind w:firstLine="0"/>
      </w:pPr>
    </w:p>
    <w:p w:rsidR="00EE0059" w:rsidRDefault="00823FB5" w:rsidP="00EE0059">
      <w:r>
        <w:t>Po wpisaniu frazy „</w:t>
      </w:r>
      <w:r w:rsidRPr="00EC565C">
        <w:t>organizowanie paragonów</w:t>
      </w:r>
      <w:r>
        <w:t>”</w:t>
      </w:r>
      <w:r w:rsidRPr="00EC565C">
        <w:t xml:space="preserve"> </w:t>
      </w:r>
      <w:r>
        <w:t>w popularną wyszukiwarkę internetową Google znaleźć można wiele artykułów na temat tradycyjnych form przechowywania paragonów: zwykłe pudełko, słoiki, przegrody, teczki, a nawet portfele. Niestety warto zauważyć, że paragony wydawane w sklepach są przeważnie wyprodukowane ze słabej jakości papieru, na którym atrament ma tendencję do blaknięcia. Co więcej są zazwyczaj niewielkich rozmiarów co nie ułatwia ich utrzymania i zachowywania. Ciekawym jest, że w wynikach wyszukiwania nie występują żadne rady związane z cyfrową formą przechowywania dowodów zakupu, która jest równie dobrą, a właściwie lepszą, formą organizacji</w:t>
      </w:r>
      <w:r w:rsidR="00745AE7">
        <w:t xml:space="preserve"> w przypadku dowodu zakupu</w:t>
      </w:r>
      <w:r>
        <w:t>.</w:t>
      </w:r>
    </w:p>
    <w:p w:rsidR="00C47840" w:rsidRPr="009D0223" w:rsidRDefault="00EE0059" w:rsidP="00EE0059">
      <w:pPr>
        <w:spacing w:after="160" w:line="259" w:lineRule="auto"/>
        <w:ind w:firstLine="0"/>
        <w:jc w:val="left"/>
      </w:pPr>
      <w:r>
        <w:br w:type="page"/>
      </w:r>
    </w:p>
    <w:p w:rsidR="00D87EC5" w:rsidRDefault="009D0223" w:rsidP="009D0223">
      <w:pPr>
        <w:pStyle w:val="Nagwek1"/>
      </w:pPr>
      <w:bookmarkStart w:id="3" w:name="_Toc24201235"/>
      <w:r>
        <w:lastRenderedPageBreak/>
        <w:t>Geneza i motywacja pracy</w:t>
      </w:r>
      <w:bookmarkEnd w:id="3"/>
    </w:p>
    <w:p w:rsidR="00722F03" w:rsidRDefault="00722F03" w:rsidP="00DC4169">
      <w:r>
        <w:t xml:space="preserve">Ludzka natura sprawia, że drobne, w większości przypadków </w:t>
      </w:r>
      <w:r w:rsidR="000119BB">
        <w:t>małe przedmioty s</w:t>
      </w:r>
      <w:r w:rsidR="00305F17">
        <w:t>ą w naszym</w:t>
      </w:r>
      <w:r>
        <w:t xml:space="preserve"> życiu traktowane</w:t>
      </w:r>
      <w:r w:rsidR="00305F17">
        <w:t xml:space="preserve"> </w:t>
      </w:r>
      <w:r>
        <w:t>jak błahostki</w:t>
      </w:r>
      <w:r w:rsidR="001144D5">
        <w:t>. Takimi przedmiotami są np. paragony, które najczęściej lądują w koszu. Może się okazać, że</w:t>
      </w:r>
      <w:r>
        <w:t xml:space="preserve"> przycho</w:t>
      </w:r>
      <w:r w:rsidR="001144D5">
        <w:t>dzi</w:t>
      </w:r>
      <w:r>
        <w:t xml:space="preserve"> potrzeba ich użycia</w:t>
      </w:r>
      <w:r w:rsidR="001144D5">
        <w:t>. B</w:t>
      </w:r>
      <w:r>
        <w:t>rak konsekwencji związanej z organizowaniem</w:t>
      </w:r>
      <w:r w:rsidR="001144D5">
        <w:t xml:space="preserve"> </w:t>
      </w:r>
      <w:r>
        <w:t xml:space="preserve">dowodów zakupów może </w:t>
      </w:r>
      <w:r w:rsidR="001144D5">
        <w:t xml:space="preserve">więc </w:t>
      </w:r>
      <w:r>
        <w:t>przełożyć się na straty pieniężne.</w:t>
      </w:r>
      <w:r w:rsidR="001144D5">
        <w:t xml:space="preserve"> Autor pracy niejednokrotnie spotkał się z sytuacją, gdy nagle coś, co posiada</w:t>
      </w:r>
      <w:r w:rsidR="00305F17">
        <w:t>,</w:t>
      </w:r>
      <w:r w:rsidR="001144D5">
        <w:t xml:space="preserve"> zepsuło się lub okazało się mieć usterkę</w:t>
      </w:r>
      <w:r w:rsidR="00305F17">
        <w:t>,</w:t>
      </w:r>
      <w:r w:rsidR="001144D5">
        <w:t xml:space="preserve"> czy wadę od początku i koniecznym było udać się do miejsca zakupu produktu w celu dokonania zwrotu produktu lub zareklamowania go.</w:t>
      </w:r>
      <w:r w:rsidR="00305F17">
        <w:t xml:space="preserve"> Niestety najczęściej g</w:t>
      </w:r>
      <w:r w:rsidR="001144D5">
        <w:t>dy robi się zakupy</w:t>
      </w:r>
      <w:r w:rsidR="00305F17">
        <w:t>, to</w:t>
      </w:r>
      <w:r w:rsidR="001144D5">
        <w:t xml:space="preserve"> odruchowo </w:t>
      </w:r>
      <w:r w:rsidR="00305F17">
        <w:t xml:space="preserve">wyrzuca </w:t>
      </w:r>
      <w:r w:rsidR="001144D5">
        <w:t xml:space="preserve">się paragon </w:t>
      </w:r>
      <w:r w:rsidR="00305F17">
        <w:t xml:space="preserve">do kosza, </w:t>
      </w:r>
      <w:r w:rsidR="001144D5">
        <w:t>a potem okazuje się</w:t>
      </w:r>
      <w:r w:rsidR="00305F17">
        <w:t>, że np.</w:t>
      </w:r>
      <w:r w:rsidR="001144D5">
        <w:t xml:space="preserve"> mleko jest </w:t>
      </w:r>
      <w:r w:rsidR="00305F17">
        <w:t>przeterminowane i należałoby iść je zwrócić, używając do tego wyrzuconego wcześniej paragonu.</w:t>
      </w:r>
    </w:p>
    <w:p w:rsidR="00030ABA" w:rsidRDefault="00030ABA" w:rsidP="00722F03">
      <w:pPr>
        <w:rPr>
          <w:i/>
        </w:rPr>
      </w:pPr>
    </w:p>
    <w:p w:rsidR="001144D5" w:rsidRDefault="00823FB5" w:rsidP="00722F03">
      <w:r>
        <w:t xml:space="preserve">Warto wspomnieć, że dowód zakupów przydaje się na wielu </w:t>
      </w:r>
      <w:r w:rsidR="00DC4169">
        <w:t xml:space="preserve">innych </w:t>
      </w:r>
      <w:r>
        <w:t>płaszczyznach</w:t>
      </w:r>
      <w:r w:rsidR="00722F03">
        <w:t>, np. również w celu odsprzedania produktu – dzięki możliwości udowodnienia ceny produktu w momencie zakupu oraz ważności gwarancji, osoby</w:t>
      </w:r>
      <w:r>
        <w:t xml:space="preserve"> odsprzedając</w:t>
      </w:r>
      <w:r w:rsidR="00722F03">
        <w:t xml:space="preserve">e </w:t>
      </w:r>
      <w:r>
        <w:t>produkty</w:t>
      </w:r>
      <w:r w:rsidR="00722F03">
        <w:t xml:space="preserve"> mogą wynegocjować lepsze ceny sprzedaży.</w:t>
      </w:r>
    </w:p>
    <w:p w:rsidR="001144D5" w:rsidRDefault="001144D5" w:rsidP="00722F03"/>
    <w:p w:rsidR="00E62EC0" w:rsidRPr="00E62EC0" w:rsidRDefault="001144D5" w:rsidP="00E62EC0">
      <w:r>
        <w:t xml:space="preserve"> Podczas rozmów z ludźmi zainteresowanie narzędziami do organizacji paragonów wykazywali także Ci, którzy dowody zakupów muszą zdawać w ramach rozliczania się, np. pracownik rozliczający się z pracodawcą z wydatków z delegacji. W takich sytuacjach przetrzymywanie dowodów zakupów w postaci papierowej może być uciążliwe, więc proste narzędzie pozwalające na ich przetrzymywanie i eksportowanie byłoby rewelacyjnym usprawnieniem.</w:t>
      </w:r>
    </w:p>
    <w:p w:rsidR="00E62EC0" w:rsidRPr="00E62EC0" w:rsidRDefault="00E62EC0" w:rsidP="00030ABA">
      <w:pPr>
        <w:ind w:firstLine="0"/>
        <w:rPr>
          <w:i/>
        </w:rPr>
      </w:pPr>
    </w:p>
    <w:p w:rsidR="00BF6CA1" w:rsidRDefault="00305F17" w:rsidP="00305F17">
      <w:r>
        <w:t>Paragony najczęściej są przekazywane nam w formie papierowej. Trzeba także wspomnieć, że istnieją inne formy dowodu zakupu. Jeżeli zakupu dokonano za pomocą karty kredytowej to istnieje możliwość ukazania dowodu zakupu pokazując wyciąg z konta bankowego. We większości banków jest to jednak trudn</w:t>
      </w:r>
      <w:r w:rsidR="00BF6CA1">
        <w:t>e. Aplikacje banków pozwalają na wyszukiwanie zrealizowanych za pomocą karty płatniczej przelewów. Nie jest to jednak wygodne, ani nie pozwala na znalezienie bardziej szczegółowych informacji</w:t>
      </w:r>
      <w:r w:rsidR="00E15BCA">
        <w:t xml:space="preserve"> co może się przełożyć na nieskuteczność w udowodnieniu dowodu zakupu</w:t>
      </w:r>
      <w:r w:rsidR="00BF6CA1">
        <w:t>.</w:t>
      </w:r>
    </w:p>
    <w:p w:rsidR="00BF6CA1" w:rsidRDefault="00BF6CA1" w:rsidP="00305F17"/>
    <w:p w:rsidR="00E62EC0" w:rsidRDefault="00305F17" w:rsidP="00305F17">
      <w:r>
        <w:t xml:space="preserve"> Niektóre sklepy oferują także możliwość przetrzymywania faktur za zakupy bezpośrednio na s</w:t>
      </w:r>
      <w:r w:rsidR="00BF6CA1">
        <w:t>wo</w:t>
      </w:r>
      <w:r>
        <w:t>im koncie po wcześniejszym zarejestrowaniu się na danej stronie. Także zakupy przez Internet pozostawiają najczęściej ślad zakupu w formie maila wysłanego przez sprzedawcę</w:t>
      </w:r>
      <w:r w:rsidR="00030ABA">
        <w:t>.</w:t>
      </w:r>
    </w:p>
    <w:p w:rsidR="00E62EC0" w:rsidRDefault="00E62EC0" w:rsidP="00030ABA">
      <w:pPr>
        <w:ind w:firstLine="0"/>
      </w:pPr>
    </w:p>
    <w:p w:rsidR="00E62EC0" w:rsidRDefault="00E62EC0" w:rsidP="000F6678">
      <w:r>
        <w:t xml:space="preserve">Z powyższego wynika, że istnieje zarówno wiele form wykorzystania paragonów jak i wiele form </w:t>
      </w:r>
      <w:r w:rsidR="00030ABA">
        <w:t>dostępu do nich</w:t>
      </w:r>
      <w:r>
        <w:t>.</w:t>
      </w:r>
      <w:r w:rsidR="00030ABA">
        <w:t xml:space="preserve"> </w:t>
      </w:r>
      <w:r>
        <w:t>Przeważnie taka kolei rzeczy przekłada się na wysoką skuteczność</w:t>
      </w:r>
      <w:r w:rsidR="00030ABA">
        <w:t xml:space="preserve"> w załatwianiu spraw związanych z dowodzeniem zakupu. Autor pracy jednak podkreśla, że zarówno bazując na doświadczeniu </w:t>
      </w:r>
      <w:r w:rsidR="000F6678">
        <w:t>własnym</w:t>
      </w:r>
      <w:r w:rsidR="00030ABA">
        <w:t xml:space="preserve"> jak i innych niekoniecznie jest to prawdą. Większość ludzi podejmuje decyzję na bazie prostoty jaka wymagana jest do wykonania danej akcji. Zbyt duże skomplikowanie powoduje niechęć do działań. Nie pomaga także fakt, że wielu nawet nie zdaje sobie sprawy z dużej liczby możliwości w wykorzystaniu paragonów. Wielu ludzi nie zdaje sobie sprawy, że cyfrowa forma dowodu jest tak samo dobrą formą dowodu, w tym zdjęcie paragonu, jak i papierowy odpowiednik.</w:t>
      </w:r>
      <w:r w:rsidR="000F6678">
        <w:t xml:space="preserve"> Okazuję się również, że sprzedawcy także nie pozostają obojętni w kwestii świadomości prawnej i wykazują niechęć do przyjmowania innych form dowodów. Wynika z tego, że </w:t>
      </w:r>
      <w:r w:rsidR="000F6678">
        <w:lastRenderedPageBreak/>
        <w:t>ś</w:t>
      </w:r>
      <w:r w:rsidR="00030ABA">
        <w:t xml:space="preserve">wiadomość konsumentów </w:t>
      </w:r>
      <w:r w:rsidR="000F6678">
        <w:t xml:space="preserve">jak i sprzedawców </w:t>
      </w:r>
      <w:r w:rsidR="00030ABA">
        <w:t xml:space="preserve">ma więc sporo znaczenie w kwestii motywacji do wygodnej organizacji dowodów zakupów. </w:t>
      </w:r>
    </w:p>
    <w:p w:rsidR="000F6678" w:rsidRDefault="000F6678" w:rsidP="00E15BCA">
      <w:pPr>
        <w:rPr>
          <w:i/>
        </w:rPr>
      </w:pPr>
    </w:p>
    <w:p w:rsidR="00E15BCA" w:rsidRDefault="00E15BCA" w:rsidP="00E15BCA">
      <w:r>
        <w:t>Nieważne czy motywacją do przechowywania paragonów w wygodniejszy sposób jest chęć reklamacji, sprzedaży</w:t>
      </w:r>
      <w:r w:rsidR="00DC4169">
        <w:t>, rozliczania się</w:t>
      </w:r>
      <w:r>
        <w:t xml:space="preserve"> czy</w:t>
      </w:r>
      <w:r w:rsidR="00DC4169">
        <w:t xml:space="preserve"> </w:t>
      </w:r>
      <w:r>
        <w:t>ewidencji dowodów zakupów dla pracodawcy</w:t>
      </w:r>
      <w:r w:rsidR="00DC4169">
        <w:t>, i</w:t>
      </w:r>
      <w:r>
        <w:t>stnie</w:t>
      </w:r>
      <w:r w:rsidR="00DC4169">
        <w:t>nie</w:t>
      </w:r>
      <w:r>
        <w:t xml:space="preserve"> tak</w:t>
      </w:r>
      <w:r w:rsidR="00DC4169">
        <w:t>iej</w:t>
      </w:r>
      <w:r>
        <w:t xml:space="preserve"> potrzeb</w:t>
      </w:r>
      <w:r w:rsidR="00DC4169">
        <w:t>y powoduje</w:t>
      </w:r>
      <w:r>
        <w:t xml:space="preserve"> więc</w:t>
      </w:r>
      <w:r w:rsidR="00DC4169">
        <w:t xml:space="preserve"> chęć</w:t>
      </w:r>
      <w:r>
        <w:t xml:space="preserve"> jej zaspokojenia.  Z tego oraz z wyżej przedstawionych powodów narodził się pomysł zaprojektowania aplikacji będącej skuteczną formą organizacji paragonów.</w:t>
      </w:r>
    </w:p>
    <w:p w:rsidR="00D5039E" w:rsidRPr="00823FB5" w:rsidRDefault="00D5039E" w:rsidP="000F6678">
      <w:pPr>
        <w:ind w:firstLine="0"/>
      </w:pPr>
    </w:p>
    <w:p w:rsidR="009D0223" w:rsidRDefault="009D0223" w:rsidP="009D0223">
      <w:pPr>
        <w:pStyle w:val="Nagwek1"/>
      </w:pPr>
      <w:bookmarkStart w:id="4" w:name="_Toc24201236"/>
      <w:r>
        <w:t>Cel i zakres pracy</w:t>
      </w:r>
      <w:bookmarkEnd w:id="4"/>
    </w:p>
    <w:p w:rsidR="00225206" w:rsidRDefault="000F6678" w:rsidP="000F6678">
      <w:r>
        <w:t>Celem pracy jest projekt oraz implementacja aplikacji, umożliwiającej efektywnie organizowanie</w:t>
      </w:r>
      <w:r w:rsidR="009124A4">
        <w:t xml:space="preserve"> dowodów zakupów</w:t>
      </w:r>
      <w:r w:rsidR="0025635F">
        <w:t>, a także</w:t>
      </w:r>
      <w:r w:rsidR="00225206">
        <w:t xml:space="preserve"> ich</w:t>
      </w:r>
      <w:r w:rsidR="0025635F">
        <w:t xml:space="preserve"> skanowanie</w:t>
      </w:r>
      <w:r w:rsidR="00E15157">
        <w:t xml:space="preserve"> w celu usprawnienia</w:t>
      </w:r>
      <w:r w:rsidR="00225206">
        <w:t xml:space="preserve"> procesu ich ewidencji. Aplikacja umożliwia także ich eksportowanie oraz informowanie o kończących się terminach gwarancji lub terminu możliwości oddania do zwrotu.</w:t>
      </w:r>
    </w:p>
    <w:p w:rsidR="00225206" w:rsidRDefault="00225206" w:rsidP="000F6678"/>
    <w:p w:rsidR="00E16305" w:rsidRDefault="00225206" w:rsidP="000F6678">
      <w:r>
        <w:t>W swoim zakresie praca będzie zawierała wizję aplikacji, specyfikację i analizę wymagań, projekt oraz opis implementacji.   W pracy znajduje się także podsumowanie otrzymanych wyników wraz z prezentacją zrealizowanej aplikacji.</w:t>
      </w:r>
    </w:p>
    <w:p w:rsidR="00E16305" w:rsidRPr="000F6678" w:rsidRDefault="00E16305" w:rsidP="00225206">
      <w:pPr>
        <w:ind w:firstLine="0"/>
      </w:pPr>
    </w:p>
    <w:p w:rsidR="009D0223" w:rsidRDefault="009D0223" w:rsidP="009D0223">
      <w:pPr>
        <w:pStyle w:val="Nagwek1"/>
      </w:pPr>
      <w:bookmarkStart w:id="5" w:name="_Toc24201237"/>
      <w:r>
        <w:t>Struktura pracy</w:t>
      </w:r>
      <w:bookmarkEnd w:id="5"/>
    </w:p>
    <w:p w:rsidR="00DC4169" w:rsidRDefault="00DC4169">
      <w:pPr>
        <w:spacing w:after="160" w:line="259" w:lineRule="auto"/>
        <w:ind w:firstLine="0"/>
        <w:jc w:val="left"/>
      </w:pPr>
      <w:r>
        <w:br w:type="page"/>
      </w:r>
    </w:p>
    <w:p w:rsidR="009D0223" w:rsidRPr="009D0223" w:rsidRDefault="009D0223" w:rsidP="009D0223"/>
    <w:p w:rsidR="000738A0" w:rsidRDefault="00DC4169" w:rsidP="003325C7">
      <w:pPr>
        <w:pStyle w:val="WstepZakonczenie"/>
        <w:numPr>
          <w:ilvl w:val="0"/>
          <w:numId w:val="5"/>
        </w:numPr>
      </w:pPr>
      <w:bookmarkStart w:id="6" w:name="_Toc24201238"/>
      <w:r>
        <w:t>Opis</w:t>
      </w:r>
      <w:r w:rsidR="007911E2">
        <w:t xml:space="preserve"> </w:t>
      </w:r>
      <w:r w:rsidR="00D96376">
        <w:t>organizacji paragonów</w:t>
      </w:r>
      <w:bookmarkEnd w:id="6"/>
    </w:p>
    <w:p w:rsidR="007911E2" w:rsidRPr="00745AE7" w:rsidRDefault="00D96376" w:rsidP="00A30992">
      <w:pPr>
        <w:ind w:firstLine="348"/>
      </w:pPr>
      <w:r>
        <w:t>Form przechowywania paragonów może być bardzo wiele.</w:t>
      </w:r>
      <w:r w:rsidR="00A30992">
        <w:t xml:space="preserve"> </w:t>
      </w:r>
      <w:r w:rsidR="007911E2">
        <w:t>Proces dowodzenia zakupó</w:t>
      </w:r>
      <w:r w:rsidR="00DD2735">
        <w:t>w zwykle</w:t>
      </w:r>
      <w:r w:rsidR="00916806">
        <w:t xml:space="preserve"> odbywa się poprzez ukazaniu dokumentu poświadcz</w:t>
      </w:r>
      <w:r w:rsidR="00A30992">
        <w:t>a</w:t>
      </w:r>
      <w:r w:rsidR="00916806">
        <w:t>jące</w:t>
      </w:r>
      <w:r w:rsidR="00A30992">
        <w:t>go</w:t>
      </w:r>
      <w:r w:rsidR="00916806">
        <w:t xml:space="preserve"> jego </w:t>
      </w:r>
      <w:r w:rsidR="00A30992">
        <w:t>faktyczne kupno</w:t>
      </w:r>
      <w:r w:rsidR="00916806">
        <w:t>.</w:t>
      </w:r>
      <w:r w:rsidR="00A30992">
        <w:t xml:space="preserve"> Organizować można je na wiele sposobów, przechowywać w pudełku, w portfelu w słoiku. Auto pracy spotkał się z osobami, które po prostu wykonują zdjęcia paragonów i w razie potrzeby wyszukują je na swoim smartfonie. Nie zmienia to jednak faktu, że wraz z czasem liczba paragonów rośnie, a co za tym idzie rośnie także trudność w ich przeszukiwaniu. Tradycyjne formy ich organizacji nie pozwalają na skuteczną formę ich segregacji co z czasem staje się utrudnieniem albo powodem do bagatelizowania korzyści jakie płyną z ich skutecznej organizacji.</w:t>
      </w:r>
    </w:p>
    <w:p w:rsidR="000738A0" w:rsidRDefault="000738A0" w:rsidP="00A30992">
      <w:pPr>
        <w:ind w:firstLine="0"/>
      </w:pPr>
    </w:p>
    <w:p w:rsidR="000738A0" w:rsidRDefault="00A30992" w:rsidP="00A30992">
      <w:r>
        <w:t>Warto wspomnieć, że w dzisiejszych czasach jest coraz więcej udogodnień ze strony sklepów. Ich polityka często pozwala na uproszczone formy realizacji zwrotów, gwarancji luz transakcji. Przykładem jest największa platforma transakcyjna online Allegro gdzie została wprowadzony Program ochrony klienta pozwalający zarówno w przypadku kupujące jak i sprzedającego na szybkie odzyskanie pieniędzy w przypadku problemów z porozumieniem się pomiędzy stronami. W takim przypadku dokumenty poświadczające zakupy są kolekcjonowane i zarządzanie przez witrynę świadczącą usługe co znacząco ułatwia zwroty, odsprzedaże lub ewentualne odnalezienie dowodu zakupu. Takich stron jest jednak wiele i każda z nich inaczej podchodzi do tematyki. Operacje online nie są jedyną formą zakupów co sprowadza konsumentów do znalezienia elastycznej formy organizowania dowodów zakupów.</w:t>
      </w:r>
    </w:p>
    <w:p w:rsidR="00DC4169" w:rsidRDefault="00DC4169" w:rsidP="00DC4169">
      <w:pPr>
        <w:pStyle w:val="WstepZakonczenie"/>
        <w:numPr>
          <w:ilvl w:val="1"/>
          <w:numId w:val="5"/>
        </w:numPr>
      </w:pPr>
      <w:r>
        <w:t xml:space="preserve"> </w:t>
      </w:r>
      <w:bookmarkStart w:id="7" w:name="_Toc24201239"/>
      <w:r w:rsidR="007911E2">
        <w:t>Aspekt prawny</w:t>
      </w:r>
      <w:bookmarkEnd w:id="7"/>
    </w:p>
    <w:p w:rsidR="007911E2" w:rsidRDefault="007911E2" w:rsidP="007911E2">
      <w:r w:rsidRPr="00823FB5">
        <w:t xml:space="preserve">W </w:t>
      </w:r>
      <w:r>
        <w:t xml:space="preserve">tej pracy najczęstszą frazą używaną do określania dowodów zakupów są ‘paragony’, ze względu na to, że jest to najpopularniejsza forma </w:t>
      </w:r>
      <w:r w:rsidR="00A30992">
        <w:t>dowodu zakupu</w:t>
      </w:r>
      <w:r>
        <w:t>. W świetle prawa jednak nie jest to jedyna</w:t>
      </w:r>
      <w:r w:rsidR="00A30992">
        <w:t xml:space="preserve"> dozwolona forma udowadniania</w:t>
      </w:r>
      <w:r>
        <w:t xml:space="preserve">. Ściślej  mówiąc prawo nie używa tej frazy, tylko używa słów kluczowych </w:t>
      </w:r>
      <w:r w:rsidR="00A30992">
        <w:t>‘</w:t>
      </w:r>
      <w:r>
        <w:t>dowód zakupu</w:t>
      </w:r>
      <w:r w:rsidR="00A30992">
        <w:t>’</w:t>
      </w:r>
      <w:r>
        <w:t xml:space="preserve">: </w:t>
      </w:r>
    </w:p>
    <w:p w:rsidR="007911E2" w:rsidRDefault="007911E2" w:rsidP="007911E2"/>
    <w:p w:rsidR="007911E2" w:rsidRDefault="007911E2" w:rsidP="007911E2">
      <w:r>
        <w:t>„Przepisy prawa w kwestii [..] reklamacji nie posługują się pojęciem paragonu, lecz dowodu zakupu, a ten może być rozmaity. Z tego powodu UOKiK wskazuje, że paragon fiskalny jest tylko jednym z dowodów nabycia rzeczy w danym sklepie, a co za tym idzie tylko jedną z podstaw złożenia reklamacji.</w:t>
      </w:r>
    </w:p>
    <w:p w:rsidR="007911E2" w:rsidRDefault="007911E2" w:rsidP="007911E2"/>
    <w:p w:rsidR="007911E2" w:rsidRDefault="007911E2" w:rsidP="007911E2">
      <w:r>
        <w:t>Dowody potwierdzające zakup w danym sklepie w świetle prawa mogą być rozmaite. Urząd wskazuje na te najbardziej oczywiste, takie jak: potwierdzenie płatności kartą płatniczą lub kredytową, wyciąg z rachunku bankowego, e-mail, dane z systemu aukcyjnego typu Allegro, czy nawet zeznania świadków. W świetle przepisów po stronie konsumenta leży obowiązek udowodnienia faktu zakupu danej rzeczy u sprzedawcy. Przepisy w tej kwestii pozostawiają pewną dowolność i nie wskazują jednoznacznie jakimi środkami konsument ma tego dokonać. Zwrot towaru czy reklamacja nie musi więc odbyć się tylko z paragonem.</w:t>
      </w:r>
    </w:p>
    <w:p w:rsidR="007911E2" w:rsidRDefault="007911E2" w:rsidP="007911E2"/>
    <w:p w:rsidR="00A23DCA" w:rsidRDefault="007911E2" w:rsidP="00A30992">
      <w:r>
        <w:t xml:space="preserve">Oczywiście reklamacja na podstawie paragonu jest dla większości sprzedawców po prostu wygodniejsza, dlatego bardzo często składanie jej na innej podstawie napotyka pewien opór. Warto jednak pamiętać, że sklepy mają obowiązek przechowywać kopie </w:t>
      </w:r>
      <w:r>
        <w:lastRenderedPageBreak/>
        <w:t xml:space="preserve">paragonów. Jeżeli więc zaistniałaby jakakolwiek wątpliwość przy reklamacji na podstawie wydruku z terminala płatniczego, sprzedawca może odszukać taki dowód zakupu w swojej dokumentacji.” </w:t>
      </w:r>
      <w:sdt>
        <w:sdtPr>
          <w:id w:val="658504006"/>
          <w:citation/>
        </w:sdtPr>
        <w:sdtContent>
          <w:r w:rsidR="00A23DCA">
            <w:fldChar w:fldCharType="begin"/>
          </w:r>
          <w:r w:rsidR="00A23DCA">
            <w:instrText xml:space="preserve"> CITATION Jus19 \l 1045 </w:instrText>
          </w:r>
          <w:r w:rsidR="00A23DCA">
            <w:fldChar w:fldCharType="separate"/>
          </w:r>
          <w:r w:rsidR="00036F76" w:rsidRPr="00036F76">
            <w:rPr>
              <w:noProof/>
            </w:rPr>
            <w:t>[2]</w:t>
          </w:r>
          <w:r w:rsidR="00A23DCA">
            <w:fldChar w:fldCharType="end"/>
          </w:r>
        </w:sdtContent>
      </w:sdt>
    </w:p>
    <w:p w:rsidR="007911E2" w:rsidRDefault="007911E2" w:rsidP="007911E2">
      <w:pPr>
        <w:ind w:firstLine="0"/>
      </w:pPr>
    </w:p>
    <w:p w:rsidR="007911E2" w:rsidRDefault="007911E2" w:rsidP="00A30992">
      <w:pPr>
        <w:ind w:firstLine="360"/>
      </w:pPr>
      <w:r>
        <w:t>Informacje zawarte w cytacie potwierdzają się z tymi podanymi na oficjalnej stronie poświęconej prawu konsumenta</w:t>
      </w:r>
      <w:r w:rsidR="00A30992">
        <w:t>.</w:t>
      </w:r>
      <w:sdt>
        <w:sdtPr>
          <w:id w:val="-1588995573"/>
          <w:citation/>
        </w:sdtPr>
        <w:sdtContent>
          <w:r w:rsidR="00A23DCA">
            <w:fldChar w:fldCharType="begin"/>
          </w:r>
          <w:r w:rsidR="00A23DCA">
            <w:instrText xml:space="preserve"> CITATION 1911 \l 1045 </w:instrText>
          </w:r>
          <w:r w:rsidR="00A23DCA">
            <w:fldChar w:fldCharType="separate"/>
          </w:r>
          <w:r w:rsidR="00036F76">
            <w:rPr>
              <w:noProof/>
            </w:rPr>
            <w:t xml:space="preserve"> </w:t>
          </w:r>
          <w:r w:rsidR="00036F76" w:rsidRPr="00036F76">
            <w:rPr>
              <w:noProof/>
            </w:rPr>
            <w:t>[3]</w:t>
          </w:r>
          <w:r w:rsidR="00A23DCA">
            <w:fldChar w:fldCharType="end"/>
          </w:r>
        </w:sdtContent>
      </w:sdt>
    </w:p>
    <w:p w:rsidR="00A30992" w:rsidRDefault="00A30992" w:rsidP="00DE415E">
      <w:pPr>
        <w:ind w:firstLine="360"/>
      </w:pPr>
    </w:p>
    <w:p w:rsidR="007911E2" w:rsidRDefault="00A30992" w:rsidP="00DE415E">
      <w:pPr>
        <w:ind w:firstLine="360"/>
      </w:pPr>
      <w:r>
        <w:t>Pokazuje to potencjał zaprojektowania wygodnej formy organizacji dowodów zakupów</w:t>
      </w:r>
      <w:r w:rsidR="003325C7">
        <w:t xml:space="preserve"> w formie elektronicznej.</w:t>
      </w:r>
    </w:p>
    <w:p w:rsidR="00DC4169" w:rsidRDefault="00DC4169" w:rsidP="00DE415E">
      <w:pPr>
        <w:pStyle w:val="WstepZakonczenie"/>
        <w:numPr>
          <w:ilvl w:val="1"/>
          <w:numId w:val="5"/>
        </w:numPr>
      </w:pPr>
      <w:r>
        <w:t xml:space="preserve"> </w:t>
      </w:r>
      <w:bookmarkStart w:id="8" w:name="_Toc24201240"/>
      <w:r>
        <w:t>Profile użytkowników</w:t>
      </w:r>
      <w:bookmarkEnd w:id="8"/>
    </w:p>
    <w:p w:rsidR="006544BB" w:rsidRDefault="00CC175F" w:rsidP="00DE415E">
      <w:pPr>
        <w:spacing w:after="160" w:line="259" w:lineRule="auto"/>
        <w:ind w:firstLine="348"/>
      </w:pPr>
      <w:r>
        <w:t xml:space="preserve">Dowody zakupów </w:t>
      </w:r>
      <w:r w:rsidR="00DE415E">
        <w:t>znajdują zastosowanie</w:t>
      </w:r>
      <w:r>
        <w:t xml:space="preserve"> w wielu </w:t>
      </w:r>
      <w:r w:rsidR="00DE415E">
        <w:t xml:space="preserve">różnych </w:t>
      </w:r>
      <w:r>
        <w:t>sytuacjach</w:t>
      </w:r>
      <w:r w:rsidR="00DE415E">
        <w:t>. Przeważnie wykorzystywane są one do udowodnienia zakupu w celu oddania go na gwarancje (lub na zwrot gdy polityka firmy na to pozwala). Paragony w codziennym życiu służą także</w:t>
      </w:r>
      <w:r w:rsidR="006544BB">
        <w:t xml:space="preserve"> grupą lub jednostką do rozliczania się. Na paragonie widnieją przeważnie informacje na temat produktów i ich cen co może posłużyć do łatwego ich wyodrębnienia, a następnie podziału w grupie. Jednostką szczególnie mogą się przydać przy rozliczaniu z delegacji. </w:t>
      </w:r>
    </w:p>
    <w:p w:rsidR="00DE415E" w:rsidRDefault="006544BB" w:rsidP="00DE415E">
      <w:pPr>
        <w:spacing w:after="160" w:line="259" w:lineRule="auto"/>
        <w:ind w:firstLine="348"/>
      </w:pPr>
      <w:r>
        <w:t>Przy odsprzedaży posiadając dowód zakupy zyskujemy na zaufaniu/rzetelności oraz</w:t>
      </w:r>
      <w:r w:rsidR="00DD313A">
        <w:t xml:space="preserve"> możliwość wynegocjowania większej ceny gdy dany przedmiot posiada ważną gwarancje. W takim przypadku dołączenie paragonu do sprzedawanego przedmiotu jest kluczowym aspektem przy jego wycenie.</w:t>
      </w:r>
      <w:r w:rsidR="00DE415E">
        <w:t xml:space="preserve"> </w:t>
      </w:r>
    </w:p>
    <w:p w:rsidR="0078209C" w:rsidRDefault="0078209C" w:rsidP="00DE415E">
      <w:pPr>
        <w:spacing w:after="160" w:line="259" w:lineRule="auto"/>
        <w:ind w:firstLine="348"/>
      </w:pPr>
      <w:r>
        <w:t>Paragony również biorą bardzo ważna rolę przy zarządzaniu wydatkami. Ze względu na to, że są najpopularniejszą formą</w:t>
      </w:r>
      <w:r w:rsidR="008E7A02">
        <w:t xml:space="preserve"> dowodów zakupów przechowywanie i kategoryzowanie ich pozwala także na prowadzenie prostej analizie wydatków </w:t>
      </w:r>
    </w:p>
    <w:p w:rsidR="00DE415E" w:rsidRDefault="00DE415E" w:rsidP="00DE415E">
      <w:pPr>
        <w:spacing w:after="160" w:line="259" w:lineRule="auto"/>
        <w:ind w:firstLine="348"/>
      </w:pPr>
    </w:p>
    <w:p w:rsidR="00A30992" w:rsidRDefault="00A30992" w:rsidP="00DE415E">
      <w:pPr>
        <w:spacing w:after="160" w:line="259" w:lineRule="auto"/>
        <w:ind w:firstLine="348"/>
        <w:rPr>
          <w:rFonts w:eastAsiaTheme="majorEastAsia" w:cstheme="majorBidi"/>
          <w:b/>
          <w:sz w:val="28"/>
          <w:szCs w:val="32"/>
        </w:rPr>
      </w:pPr>
      <w:r>
        <w:br w:type="page"/>
      </w:r>
    </w:p>
    <w:p w:rsidR="00A30992" w:rsidRDefault="00A30992" w:rsidP="00A30992">
      <w:pPr>
        <w:pStyle w:val="WstepZakonczenie"/>
        <w:ind w:left="0" w:firstLine="0"/>
      </w:pPr>
    </w:p>
    <w:p w:rsidR="00DC4169" w:rsidRDefault="00A30992" w:rsidP="004E651E">
      <w:pPr>
        <w:pStyle w:val="WstepZakonczenie"/>
        <w:numPr>
          <w:ilvl w:val="0"/>
          <w:numId w:val="5"/>
        </w:numPr>
      </w:pPr>
      <w:bookmarkStart w:id="9" w:name="_Toc24201241"/>
      <w:r>
        <w:t>Wizja sytemu</w:t>
      </w:r>
      <w:bookmarkEnd w:id="9"/>
    </w:p>
    <w:p w:rsidR="00A30992" w:rsidRDefault="006C3A29" w:rsidP="00A30992">
      <w:pPr>
        <w:pStyle w:val="WstepZakonczenie"/>
        <w:numPr>
          <w:ilvl w:val="1"/>
          <w:numId w:val="5"/>
        </w:numPr>
      </w:pPr>
      <w:r>
        <w:t xml:space="preserve"> </w:t>
      </w:r>
      <w:bookmarkStart w:id="10" w:name="_Toc24201242"/>
      <w:r w:rsidR="00A30992">
        <w:t>Wprowadzenie</w:t>
      </w:r>
      <w:bookmarkEnd w:id="10"/>
    </w:p>
    <w:p w:rsidR="00DD313A" w:rsidRDefault="00DD313A" w:rsidP="006424B5">
      <w:pPr>
        <w:pStyle w:val="WstepZakonczenie"/>
        <w:ind w:left="0" w:firstLine="360"/>
        <w:rPr>
          <w:b w:val="0"/>
          <w:sz w:val="24"/>
          <w:szCs w:val="24"/>
        </w:rPr>
      </w:pPr>
      <w:r>
        <w:rPr>
          <w:b w:val="0"/>
          <w:sz w:val="24"/>
          <w:szCs w:val="24"/>
        </w:rPr>
        <w:t>System służący do organizacji paragonów musi zapewniać kompleksową i co ważne wygodną w użytkowaniu obsługę podstawowych czynności związanych z przechowywaniem, przeszukiwaniem i eksportowaniem dowodów zakupów.</w:t>
      </w:r>
      <w:r w:rsidR="003976BD">
        <w:rPr>
          <w:b w:val="0"/>
          <w:sz w:val="24"/>
          <w:szCs w:val="24"/>
        </w:rPr>
        <w:t xml:space="preserve"> </w:t>
      </w:r>
      <w:r>
        <w:rPr>
          <w:b w:val="0"/>
          <w:sz w:val="24"/>
          <w:szCs w:val="24"/>
        </w:rPr>
        <w:t xml:space="preserve">Proponowane rozwiązanie powinno dostarczyć </w:t>
      </w:r>
      <w:r w:rsidR="0061605A">
        <w:rPr>
          <w:b w:val="0"/>
          <w:sz w:val="24"/>
          <w:szCs w:val="24"/>
        </w:rPr>
        <w:t>możliwość</w:t>
      </w:r>
      <w:r w:rsidR="003976BD">
        <w:rPr>
          <w:b w:val="0"/>
          <w:sz w:val="24"/>
          <w:szCs w:val="24"/>
        </w:rPr>
        <w:t xml:space="preserve"> ich</w:t>
      </w:r>
      <w:r w:rsidR="0061605A">
        <w:rPr>
          <w:b w:val="0"/>
          <w:sz w:val="24"/>
          <w:szCs w:val="24"/>
        </w:rPr>
        <w:t xml:space="preserve"> dodawania</w:t>
      </w:r>
      <w:r w:rsidR="006424B5">
        <w:rPr>
          <w:b w:val="0"/>
          <w:sz w:val="24"/>
          <w:szCs w:val="24"/>
        </w:rPr>
        <w:t xml:space="preserve"> i kategoryzowania</w:t>
      </w:r>
      <w:r w:rsidR="00E40075">
        <w:rPr>
          <w:b w:val="0"/>
          <w:sz w:val="24"/>
          <w:szCs w:val="24"/>
        </w:rPr>
        <w:t>. Proces ten powinien minimalizować liczbę akcji jakie są potrzebne do dodania paragon</w:t>
      </w:r>
      <w:r w:rsidR="006424B5">
        <w:rPr>
          <w:b w:val="0"/>
          <w:sz w:val="24"/>
          <w:szCs w:val="24"/>
        </w:rPr>
        <w:t xml:space="preserve">u </w:t>
      </w:r>
      <w:r w:rsidR="006424B5">
        <w:rPr>
          <w:b w:val="0"/>
          <w:sz w:val="24"/>
          <w:szCs w:val="24"/>
        </w:rPr>
        <w:t xml:space="preserve">poprzez skanowanie </w:t>
      </w:r>
      <w:r w:rsidR="006424B5">
        <w:rPr>
          <w:b w:val="0"/>
          <w:sz w:val="24"/>
          <w:szCs w:val="24"/>
        </w:rPr>
        <w:t xml:space="preserve">ich </w:t>
      </w:r>
      <w:r w:rsidR="006424B5">
        <w:rPr>
          <w:b w:val="0"/>
          <w:sz w:val="24"/>
          <w:szCs w:val="24"/>
        </w:rPr>
        <w:t>i ekstrahowanie podstawowych informacji z nimi związanymi</w:t>
      </w:r>
      <w:r w:rsidR="0061605A">
        <w:rPr>
          <w:b w:val="0"/>
          <w:sz w:val="24"/>
          <w:szCs w:val="24"/>
        </w:rPr>
        <w:t xml:space="preserve">. </w:t>
      </w:r>
      <w:r w:rsidR="00395EA4">
        <w:rPr>
          <w:b w:val="0"/>
          <w:sz w:val="24"/>
          <w:szCs w:val="24"/>
        </w:rPr>
        <w:t xml:space="preserve">Pomocnym narzędziem przy organizacji paragonów jest </w:t>
      </w:r>
      <w:r w:rsidR="008E7A02">
        <w:rPr>
          <w:b w:val="0"/>
          <w:sz w:val="24"/>
          <w:szCs w:val="24"/>
        </w:rPr>
        <w:t>tworzenie spersonalizowanych kategorii</w:t>
      </w:r>
      <w:r w:rsidR="00395EA4">
        <w:rPr>
          <w:b w:val="0"/>
          <w:sz w:val="24"/>
          <w:szCs w:val="24"/>
        </w:rPr>
        <w:t>.</w:t>
      </w:r>
      <w:r w:rsidR="00790C49">
        <w:rPr>
          <w:b w:val="0"/>
          <w:sz w:val="24"/>
          <w:szCs w:val="24"/>
        </w:rPr>
        <w:t xml:space="preserve"> </w:t>
      </w:r>
      <w:r w:rsidR="003976BD">
        <w:rPr>
          <w:b w:val="0"/>
          <w:sz w:val="24"/>
          <w:szCs w:val="24"/>
        </w:rPr>
        <w:t>Powinn</w:t>
      </w:r>
      <w:r w:rsidR="00395EA4">
        <w:rPr>
          <w:b w:val="0"/>
          <w:sz w:val="24"/>
          <w:szCs w:val="24"/>
        </w:rPr>
        <w:t>a zatem</w:t>
      </w:r>
      <w:r w:rsidR="003976BD">
        <w:rPr>
          <w:b w:val="0"/>
          <w:sz w:val="24"/>
          <w:szCs w:val="24"/>
        </w:rPr>
        <w:t xml:space="preserve"> zaistnień możliwość tworzenia </w:t>
      </w:r>
      <w:r w:rsidR="006424B5">
        <w:rPr>
          <w:b w:val="0"/>
          <w:sz w:val="24"/>
          <w:szCs w:val="24"/>
        </w:rPr>
        <w:t>własnych kategorii</w:t>
      </w:r>
      <w:r w:rsidR="003976BD">
        <w:rPr>
          <w:b w:val="0"/>
          <w:sz w:val="24"/>
          <w:szCs w:val="24"/>
        </w:rPr>
        <w:t>.</w:t>
      </w:r>
      <w:r w:rsidR="00790C49">
        <w:rPr>
          <w:b w:val="0"/>
          <w:sz w:val="24"/>
          <w:szCs w:val="24"/>
        </w:rPr>
        <w:t xml:space="preserve"> Pomocnym elementem dotyczącym kategorii byłaby możliwość prowadzenia statystyk związanych z wydatkami na dana kategorie oraz możliwość tworzenia budżetów związanych z nimi.</w:t>
      </w:r>
      <w:r w:rsidR="003976BD">
        <w:rPr>
          <w:b w:val="0"/>
          <w:sz w:val="24"/>
          <w:szCs w:val="24"/>
        </w:rPr>
        <w:t xml:space="preserve"> </w:t>
      </w:r>
      <w:r w:rsidR="00395EA4">
        <w:rPr>
          <w:b w:val="0"/>
          <w:sz w:val="24"/>
          <w:szCs w:val="24"/>
        </w:rPr>
        <w:t xml:space="preserve">Z czasem, gdy liczba paragonów w poszczególnych kategoriach będzie zbyt duża by </w:t>
      </w:r>
      <w:r w:rsidR="00790C49">
        <w:rPr>
          <w:b w:val="0"/>
          <w:sz w:val="24"/>
          <w:szCs w:val="24"/>
        </w:rPr>
        <w:t>móc łatwo znajdować dane paragony</w:t>
      </w:r>
      <w:r w:rsidR="00395EA4">
        <w:rPr>
          <w:b w:val="0"/>
          <w:sz w:val="24"/>
          <w:szCs w:val="24"/>
        </w:rPr>
        <w:t xml:space="preserve">, powinien istnieć sposób ich przeszukiwania. </w:t>
      </w:r>
      <w:r w:rsidR="003976BD">
        <w:rPr>
          <w:b w:val="0"/>
          <w:sz w:val="24"/>
          <w:szCs w:val="24"/>
        </w:rPr>
        <w:t>System powinien także zapewniać możliwość informowania o nadchodzących kończących się terminach kończących gwarancje.</w:t>
      </w:r>
      <w:r w:rsidR="00395EA4">
        <w:rPr>
          <w:b w:val="0"/>
          <w:sz w:val="24"/>
          <w:szCs w:val="24"/>
        </w:rPr>
        <w:t xml:space="preserve"> Gdy nadejdzie moment wykorzystania danego paragonów powinna istnieć możliwość ich eksportowania lub eksportowania całych kategorii, gdyż mogą dotyczyć delegacji.</w:t>
      </w:r>
      <w:r w:rsidR="00B67B69">
        <w:rPr>
          <w:b w:val="0"/>
          <w:sz w:val="24"/>
          <w:szCs w:val="24"/>
        </w:rPr>
        <w:t xml:space="preserve"> Dowody zakupów powinny być przechowywane i aktualizowane w chmurze, co pozwoli na</w:t>
      </w:r>
      <w:r w:rsidR="005C0255">
        <w:rPr>
          <w:b w:val="0"/>
          <w:sz w:val="24"/>
          <w:szCs w:val="24"/>
        </w:rPr>
        <w:t xml:space="preserve"> ich łatwe przenoszenie między telefonami.</w:t>
      </w:r>
    </w:p>
    <w:p w:rsidR="00A30992" w:rsidRDefault="005C0255" w:rsidP="00A30992">
      <w:pPr>
        <w:pStyle w:val="WstepZakonczenie"/>
        <w:numPr>
          <w:ilvl w:val="1"/>
          <w:numId w:val="5"/>
        </w:numPr>
      </w:pPr>
      <w:bookmarkStart w:id="11" w:name="_Toc24201243"/>
      <w:r>
        <w:t xml:space="preserve"> </w:t>
      </w:r>
      <w:r w:rsidR="00A30992">
        <w:t>Zidentyfikowanie grupy użytkowników</w:t>
      </w:r>
      <w:bookmarkEnd w:id="11"/>
    </w:p>
    <w:p w:rsidR="00395EA4" w:rsidRPr="00B67B69" w:rsidRDefault="00395EA4" w:rsidP="00395EA4">
      <w:pPr>
        <w:pStyle w:val="WstepZakonczenie"/>
        <w:ind w:left="0" w:firstLine="708"/>
      </w:pPr>
      <w:r>
        <w:rPr>
          <w:b w:val="0"/>
          <w:sz w:val="24"/>
          <w:szCs w:val="24"/>
        </w:rPr>
        <w:t xml:space="preserve">W przyszłym systemie identyfikujemy </w:t>
      </w:r>
      <w:r w:rsidR="005C0255">
        <w:rPr>
          <w:b w:val="0"/>
          <w:sz w:val="24"/>
          <w:szCs w:val="24"/>
        </w:rPr>
        <w:t>2</w:t>
      </w:r>
      <w:r>
        <w:rPr>
          <w:b w:val="0"/>
          <w:sz w:val="24"/>
          <w:szCs w:val="24"/>
        </w:rPr>
        <w:t xml:space="preserve"> grupy użytkowników ze względu na wykorzystanie przechowywanych dowodów zakupów.</w:t>
      </w:r>
      <w:r w:rsidR="00D8523A">
        <w:rPr>
          <w:b w:val="0"/>
          <w:sz w:val="24"/>
          <w:szCs w:val="24"/>
        </w:rPr>
        <w:t xml:space="preserve"> Zidentyfikowane</w:t>
      </w:r>
      <w:r w:rsidR="005C0255">
        <w:rPr>
          <w:b w:val="0"/>
          <w:sz w:val="24"/>
          <w:szCs w:val="24"/>
        </w:rPr>
        <w:t xml:space="preserve"> grupy</w:t>
      </w:r>
      <w:r w:rsidR="00D8523A">
        <w:rPr>
          <w:b w:val="0"/>
          <w:sz w:val="24"/>
          <w:szCs w:val="24"/>
        </w:rPr>
        <w:t xml:space="preserve"> użytkowników</w:t>
      </w:r>
      <w:r w:rsidR="005C0255">
        <w:rPr>
          <w:b w:val="0"/>
          <w:sz w:val="24"/>
          <w:szCs w:val="24"/>
        </w:rPr>
        <w:t xml:space="preserve"> to: </w:t>
      </w:r>
      <w:r w:rsidR="0078209C">
        <w:rPr>
          <w:b w:val="0"/>
          <w:sz w:val="24"/>
          <w:szCs w:val="24"/>
        </w:rPr>
        <w:t>użytkownicy indywidualni</w:t>
      </w:r>
      <w:r w:rsidR="005C0255">
        <w:rPr>
          <w:b w:val="0"/>
          <w:sz w:val="24"/>
          <w:szCs w:val="24"/>
        </w:rPr>
        <w:t xml:space="preserve"> oraz pracownicy firm (rozliczający się z delegacji)</w:t>
      </w:r>
      <w:r w:rsidR="00B13B37">
        <w:rPr>
          <w:b w:val="0"/>
          <w:sz w:val="24"/>
          <w:szCs w:val="24"/>
        </w:rPr>
        <w:t>.</w:t>
      </w:r>
      <w:r w:rsidR="0078209C">
        <w:rPr>
          <w:b w:val="0"/>
          <w:sz w:val="24"/>
          <w:szCs w:val="24"/>
        </w:rPr>
        <w:t xml:space="preserve"> Opisy oraz odpowiedzialności użytkowników zostały zawarte w tabeli 1.</w:t>
      </w:r>
      <w:r w:rsidR="00B13B37">
        <w:rPr>
          <w:b w:val="0"/>
          <w:sz w:val="24"/>
          <w:szCs w:val="24"/>
        </w:rPr>
        <w:t xml:space="preserve"> </w:t>
      </w:r>
    </w:p>
    <w:p w:rsidR="00385FA6" w:rsidRDefault="005637A6" w:rsidP="0078209C">
      <w:pPr>
        <w:pStyle w:val="Legenda"/>
        <w:rPr>
          <w:b/>
          <w:sz w:val="24"/>
          <w:szCs w:val="24"/>
        </w:rPr>
      </w:pPr>
      <w:r>
        <w:t xml:space="preserve">Tabela </w:t>
      </w:r>
      <w:fldSimple w:instr=" SEQ Tabela \* ARABIC ">
        <w:r w:rsidR="00D8523A">
          <w:rPr>
            <w:noProof/>
          </w:rPr>
          <w:t>1</w:t>
        </w:r>
      </w:fldSimple>
      <w:r>
        <w:t xml:space="preserve"> Opis użytkowników systemu</w:t>
      </w:r>
    </w:p>
    <w:tbl>
      <w:tblPr>
        <w:tblStyle w:val="Tabelalisty4akcent3"/>
        <w:tblW w:w="8931" w:type="dxa"/>
        <w:tblLayout w:type="fixed"/>
        <w:tblLook w:val="02A0" w:firstRow="1" w:lastRow="0" w:firstColumn="1" w:lastColumn="0" w:noHBand="1" w:noVBand="0"/>
      </w:tblPr>
      <w:tblGrid>
        <w:gridCol w:w="1985"/>
        <w:gridCol w:w="2784"/>
        <w:gridCol w:w="4162"/>
      </w:tblGrid>
      <w:tr w:rsidR="00385FA6" w:rsidRPr="00385FA6" w:rsidTr="00CA6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85FA6" w:rsidRPr="00385FA6" w:rsidRDefault="00385FA6" w:rsidP="00CA6DB9">
            <w:pPr>
              <w:widowControl w:val="0"/>
              <w:spacing w:line="240" w:lineRule="atLeast"/>
              <w:ind w:firstLine="0"/>
              <w:jc w:val="left"/>
              <w:rPr>
                <w:rFonts w:eastAsia="Times New Roman" w:cs="Times New Roman"/>
                <w:sz w:val="20"/>
                <w:szCs w:val="20"/>
              </w:rPr>
            </w:pPr>
            <w:r>
              <w:rPr>
                <w:rFonts w:eastAsia="Times New Roman" w:cs="Times New Roman"/>
                <w:sz w:val="20"/>
                <w:szCs w:val="20"/>
              </w:rPr>
              <w:t>Nazwa</w:t>
            </w:r>
          </w:p>
        </w:tc>
        <w:tc>
          <w:tcPr>
            <w:cnfStyle w:val="000010000000" w:firstRow="0" w:lastRow="0" w:firstColumn="0" w:lastColumn="0" w:oddVBand="1" w:evenVBand="0" w:oddHBand="0" w:evenHBand="0" w:firstRowFirstColumn="0" w:firstRowLastColumn="0" w:lastRowFirstColumn="0" w:lastRowLastColumn="0"/>
            <w:tcW w:w="2784" w:type="dxa"/>
          </w:tcPr>
          <w:p w:rsidR="00385FA6" w:rsidRPr="00385FA6" w:rsidRDefault="00385FA6" w:rsidP="00CA6DB9">
            <w:pPr>
              <w:widowControl w:val="0"/>
              <w:spacing w:line="240" w:lineRule="atLeast"/>
              <w:ind w:firstLine="0"/>
              <w:jc w:val="left"/>
              <w:rPr>
                <w:rFonts w:eastAsia="Times New Roman" w:cs="Times New Roman"/>
                <w:sz w:val="20"/>
                <w:szCs w:val="20"/>
              </w:rPr>
            </w:pPr>
            <w:r>
              <w:rPr>
                <w:rFonts w:eastAsia="Times New Roman" w:cs="Times New Roman"/>
                <w:sz w:val="20"/>
                <w:szCs w:val="20"/>
              </w:rPr>
              <w:t>Opis</w:t>
            </w:r>
          </w:p>
        </w:tc>
        <w:tc>
          <w:tcPr>
            <w:tcW w:w="4162" w:type="dxa"/>
          </w:tcPr>
          <w:p w:rsidR="00385FA6" w:rsidRPr="00385FA6" w:rsidRDefault="00385FA6" w:rsidP="00CA6DB9">
            <w:pPr>
              <w:widowControl w:val="0"/>
              <w:spacing w:line="240" w:lineRule="atLeast"/>
              <w:ind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Odpowiedzialności</w:t>
            </w:r>
          </w:p>
        </w:tc>
      </w:tr>
      <w:tr w:rsidR="00385FA6" w:rsidRPr="00385FA6" w:rsidTr="00CA6DB9">
        <w:tc>
          <w:tcPr>
            <w:cnfStyle w:val="001000000000" w:firstRow="0" w:lastRow="0" w:firstColumn="1" w:lastColumn="0" w:oddVBand="0" w:evenVBand="0" w:oddHBand="0" w:evenHBand="0" w:firstRowFirstColumn="0" w:firstRowLastColumn="0" w:lastRowFirstColumn="0" w:lastRowLastColumn="0"/>
            <w:tcW w:w="1985" w:type="dxa"/>
          </w:tcPr>
          <w:p w:rsidR="00385FA6" w:rsidRPr="00385FA6" w:rsidRDefault="0078209C" w:rsidP="00D8523A">
            <w:pPr>
              <w:tabs>
                <w:tab w:val="left" w:pos="540"/>
                <w:tab w:val="left" w:pos="1260"/>
              </w:tabs>
              <w:spacing w:after="120"/>
              <w:ind w:firstLine="0"/>
              <w:jc w:val="left"/>
              <w:rPr>
                <w:rFonts w:ascii="Times" w:eastAsia="Times New Roman" w:hAnsi="Times" w:cs="Times New Roman"/>
                <w:color w:val="000000"/>
                <w:sz w:val="20"/>
                <w:szCs w:val="20"/>
              </w:rPr>
            </w:pPr>
            <w:r>
              <w:rPr>
                <w:rFonts w:ascii="Times" w:eastAsia="Times New Roman" w:hAnsi="Times" w:cs="Times New Roman"/>
                <w:color w:val="000000"/>
                <w:sz w:val="20"/>
                <w:szCs w:val="20"/>
              </w:rPr>
              <w:t>Użytkownik indywidualny</w:t>
            </w:r>
          </w:p>
        </w:tc>
        <w:tc>
          <w:tcPr>
            <w:cnfStyle w:val="000010000000" w:firstRow="0" w:lastRow="0" w:firstColumn="0" w:lastColumn="0" w:oddVBand="1" w:evenVBand="0" w:oddHBand="0" w:evenHBand="0" w:firstRowFirstColumn="0" w:firstRowLastColumn="0" w:lastRowFirstColumn="0" w:lastRowLastColumn="0"/>
            <w:tcW w:w="2784" w:type="dxa"/>
          </w:tcPr>
          <w:p w:rsidR="00385FA6" w:rsidRPr="00385FA6" w:rsidRDefault="00385FA6" w:rsidP="00D8523A">
            <w:pPr>
              <w:tabs>
                <w:tab w:val="left" w:pos="540"/>
                <w:tab w:val="left" w:pos="1260"/>
              </w:tabs>
              <w:spacing w:after="120"/>
              <w:ind w:firstLine="0"/>
              <w:jc w:val="left"/>
              <w:rPr>
                <w:rFonts w:ascii="Times" w:eastAsia="Times New Roman" w:hAnsi="Times" w:cs="Times New Roman"/>
                <w:color w:val="000000"/>
                <w:sz w:val="20"/>
                <w:szCs w:val="20"/>
              </w:rPr>
            </w:pPr>
            <w:r w:rsidRPr="00385FA6">
              <w:rPr>
                <w:rFonts w:ascii="Times" w:eastAsia="Times New Roman" w:hAnsi="Times" w:cs="Times New Roman"/>
                <w:color w:val="000000"/>
                <w:sz w:val="20"/>
                <w:szCs w:val="20"/>
              </w:rPr>
              <w:t>Osoba indywidualna</w:t>
            </w:r>
            <w:r w:rsidR="0078209C">
              <w:rPr>
                <w:rFonts w:ascii="Times" w:eastAsia="Times New Roman" w:hAnsi="Times" w:cs="Times New Roman"/>
                <w:color w:val="000000"/>
                <w:sz w:val="20"/>
                <w:szCs w:val="20"/>
              </w:rPr>
              <w:t xml:space="preserve"> zajmująca się organizacją paragonów na potrzeby własne</w:t>
            </w:r>
          </w:p>
        </w:tc>
        <w:tc>
          <w:tcPr>
            <w:tcW w:w="4162" w:type="dxa"/>
          </w:tcPr>
          <w:p w:rsidR="00385FA6" w:rsidRPr="00385FA6" w:rsidRDefault="00385FA6" w:rsidP="00D8523A">
            <w:pPr>
              <w:tabs>
                <w:tab w:val="left" w:pos="540"/>
                <w:tab w:val="left" w:pos="1260"/>
              </w:tabs>
              <w:spacing w:after="120"/>
              <w:ind w:firstLine="0"/>
              <w:jc w:val="lef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385FA6">
              <w:rPr>
                <w:rFonts w:ascii="Times" w:eastAsia="Times New Roman" w:hAnsi="Times" w:cs="Times New Roman"/>
                <w:color w:val="000000"/>
                <w:sz w:val="20"/>
                <w:szCs w:val="20"/>
              </w:rPr>
              <w:t>Zbieranie i ewidencjonowanie paragonów</w:t>
            </w:r>
            <w:r w:rsidR="00D8523A">
              <w:rPr>
                <w:rFonts w:ascii="Times" w:eastAsia="Times New Roman" w:hAnsi="Times" w:cs="Times New Roman"/>
                <w:color w:val="000000"/>
                <w:sz w:val="20"/>
                <w:szCs w:val="20"/>
              </w:rPr>
              <w:t>.</w:t>
            </w:r>
          </w:p>
          <w:p w:rsidR="0078209C" w:rsidRPr="00385FA6" w:rsidRDefault="00385FA6" w:rsidP="00D8523A">
            <w:pPr>
              <w:keepLines/>
              <w:widowControl w:val="0"/>
              <w:spacing w:after="12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85FA6">
              <w:rPr>
                <w:rFonts w:eastAsia="Times New Roman" w:cs="Times New Roman"/>
                <w:sz w:val="20"/>
                <w:szCs w:val="20"/>
              </w:rPr>
              <w:t>Analiza wydatków</w:t>
            </w:r>
            <w:r w:rsidR="00D8523A">
              <w:rPr>
                <w:rFonts w:eastAsia="Times New Roman" w:cs="Times New Roman"/>
                <w:sz w:val="20"/>
                <w:szCs w:val="20"/>
              </w:rPr>
              <w:t>.</w:t>
            </w:r>
          </w:p>
          <w:p w:rsidR="00385FA6" w:rsidRPr="00385FA6" w:rsidRDefault="00385FA6" w:rsidP="00D8523A">
            <w:pPr>
              <w:keepLines/>
              <w:widowControl w:val="0"/>
              <w:spacing w:after="12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85FA6">
              <w:rPr>
                <w:rFonts w:eastAsia="Times New Roman" w:cs="Times New Roman"/>
                <w:sz w:val="20"/>
                <w:szCs w:val="20"/>
              </w:rPr>
              <w:t>Pamiętanie o nadchodzących terminach kończących gwarancje</w:t>
            </w:r>
            <w:r w:rsidR="00D8523A">
              <w:rPr>
                <w:rFonts w:eastAsia="Times New Roman" w:cs="Times New Roman"/>
                <w:sz w:val="20"/>
                <w:szCs w:val="20"/>
              </w:rPr>
              <w:t>.</w:t>
            </w:r>
          </w:p>
        </w:tc>
      </w:tr>
      <w:tr w:rsidR="00385FA6" w:rsidRPr="00385FA6" w:rsidTr="00CA6DB9">
        <w:tc>
          <w:tcPr>
            <w:cnfStyle w:val="001000000000" w:firstRow="0" w:lastRow="0" w:firstColumn="1" w:lastColumn="0" w:oddVBand="0" w:evenVBand="0" w:oddHBand="0" w:evenHBand="0" w:firstRowFirstColumn="0" w:firstRowLastColumn="0" w:lastRowFirstColumn="0" w:lastRowLastColumn="0"/>
            <w:tcW w:w="1985" w:type="dxa"/>
          </w:tcPr>
          <w:p w:rsidR="00385FA6" w:rsidRPr="00385FA6" w:rsidRDefault="00385FA6" w:rsidP="00D8523A">
            <w:pPr>
              <w:tabs>
                <w:tab w:val="left" w:pos="540"/>
                <w:tab w:val="left" w:pos="1260"/>
              </w:tabs>
              <w:spacing w:after="120"/>
              <w:ind w:firstLine="0"/>
              <w:jc w:val="left"/>
              <w:rPr>
                <w:rFonts w:ascii="Times" w:eastAsia="Times New Roman" w:hAnsi="Times" w:cs="Times New Roman"/>
                <w:color w:val="000000"/>
                <w:sz w:val="20"/>
                <w:szCs w:val="20"/>
              </w:rPr>
            </w:pPr>
            <w:r w:rsidRPr="00385FA6">
              <w:rPr>
                <w:rFonts w:ascii="Times" w:eastAsia="Times New Roman" w:hAnsi="Times" w:cs="Times New Roman"/>
                <w:color w:val="000000"/>
                <w:sz w:val="20"/>
                <w:szCs w:val="20"/>
              </w:rPr>
              <w:t>Pracownik firmy</w:t>
            </w:r>
          </w:p>
        </w:tc>
        <w:tc>
          <w:tcPr>
            <w:cnfStyle w:val="000010000000" w:firstRow="0" w:lastRow="0" w:firstColumn="0" w:lastColumn="0" w:oddVBand="1" w:evenVBand="0" w:oddHBand="0" w:evenHBand="0" w:firstRowFirstColumn="0" w:firstRowLastColumn="0" w:lastRowFirstColumn="0" w:lastRowLastColumn="0"/>
            <w:tcW w:w="2784" w:type="dxa"/>
          </w:tcPr>
          <w:p w:rsidR="00385FA6" w:rsidRPr="00385FA6" w:rsidRDefault="00385FA6" w:rsidP="00D8523A">
            <w:pPr>
              <w:tabs>
                <w:tab w:val="left" w:pos="540"/>
                <w:tab w:val="left" w:pos="1260"/>
              </w:tabs>
              <w:spacing w:after="120"/>
              <w:ind w:firstLine="0"/>
              <w:jc w:val="left"/>
              <w:rPr>
                <w:rFonts w:ascii="Times" w:eastAsia="Times New Roman" w:hAnsi="Times" w:cs="Times New Roman"/>
                <w:color w:val="000000"/>
                <w:sz w:val="20"/>
                <w:szCs w:val="20"/>
              </w:rPr>
            </w:pPr>
            <w:r w:rsidRPr="00385FA6">
              <w:rPr>
                <w:rFonts w:ascii="Times" w:eastAsia="Times New Roman" w:hAnsi="Times" w:cs="Times New Roman"/>
                <w:color w:val="000000"/>
                <w:sz w:val="20"/>
                <w:szCs w:val="20"/>
              </w:rPr>
              <w:t>Osoba pracująca w firmie biorąca udział w delegacjach</w:t>
            </w:r>
          </w:p>
        </w:tc>
        <w:tc>
          <w:tcPr>
            <w:tcW w:w="4162" w:type="dxa"/>
          </w:tcPr>
          <w:p w:rsidR="00385FA6" w:rsidRDefault="00385FA6" w:rsidP="00D8523A">
            <w:pPr>
              <w:tabs>
                <w:tab w:val="left" w:pos="540"/>
                <w:tab w:val="left" w:pos="1260"/>
              </w:tabs>
              <w:spacing w:after="120"/>
              <w:ind w:firstLine="0"/>
              <w:jc w:val="lef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385FA6">
              <w:rPr>
                <w:rFonts w:ascii="Times" w:eastAsia="Times New Roman" w:hAnsi="Times" w:cs="Times New Roman"/>
                <w:color w:val="000000"/>
                <w:sz w:val="20"/>
                <w:szCs w:val="20"/>
              </w:rPr>
              <w:t>Przechowywanie paragonów</w:t>
            </w:r>
            <w:r w:rsidR="00D8523A">
              <w:rPr>
                <w:rFonts w:ascii="Times" w:eastAsia="Times New Roman" w:hAnsi="Times" w:cs="Times New Roman"/>
                <w:color w:val="000000"/>
                <w:sz w:val="20"/>
                <w:szCs w:val="20"/>
              </w:rPr>
              <w:t>.</w:t>
            </w:r>
          </w:p>
          <w:p w:rsidR="00D8523A" w:rsidRPr="00385FA6" w:rsidRDefault="00D8523A" w:rsidP="00D8523A">
            <w:pPr>
              <w:tabs>
                <w:tab w:val="left" w:pos="540"/>
                <w:tab w:val="left" w:pos="1260"/>
              </w:tabs>
              <w:spacing w:after="120"/>
              <w:ind w:firstLine="0"/>
              <w:jc w:val="lef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Pr>
                <w:rFonts w:ascii="Times" w:eastAsia="Times New Roman" w:hAnsi="Times" w:cs="Times New Roman"/>
                <w:color w:val="000000"/>
                <w:sz w:val="20"/>
                <w:szCs w:val="20"/>
              </w:rPr>
              <w:t>Zarządzanie budżetem.</w:t>
            </w:r>
          </w:p>
          <w:p w:rsidR="00385FA6" w:rsidRPr="00385FA6" w:rsidRDefault="00385FA6" w:rsidP="00D8523A">
            <w:pPr>
              <w:tabs>
                <w:tab w:val="left" w:pos="540"/>
                <w:tab w:val="left" w:pos="1260"/>
              </w:tabs>
              <w:spacing w:after="120"/>
              <w:ind w:firstLine="0"/>
              <w:jc w:val="lef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385FA6">
              <w:rPr>
                <w:rFonts w:ascii="Times" w:eastAsia="Times New Roman" w:hAnsi="Times" w:cs="Times New Roman"/>
                <w:color w:val="000000"/>
                <w:sz w:val="20"/>
                <w:szCs w:val="20"/>
              </w:rPr>
              <w:t>Zaniesienie paragonów do działu księgowości w celu ich zaewidencjonowania</w:t>
            </w:r>
            <w:r w:rsidR="00D8523A">
              <w:rPr>
                <w:rFonts w:ascii="Times" w:eastAsia="Times New Roman" w:hAnsi="Times" w:cs="Times New Roman"/>
                <w:color w:val="000000"/>
                <w:sz w:val="20"/>
                <w:szCs w:val="20"/>
              </w:rPr>
              <w:t>.</w:t>
            </w:r>
          </w:p>
        </w:tc>
      </w:tr>
    </w:tbl>
    <w:p w:rsidR="00D8523A" w:rsidRPr="00D8523A" w:rsidRDefault="00D8523A" w:rsidP="00D8523A">
      <w:pPr>
        <w:pStyle w:val="WstepZakonczenie"/>
        <w:ind w:left="792" w:firstLine="0"/>
      </w:pPr>
      <w:r>
        <w:br w:type="page"/>
      </w:r>
    </w:p>
    <w:p w:rsidR="00A30992" w:rsidRDefault="00A30992" w:rsidP="00A30992">
      <w:pPr>
        <w:pStyle w:val="WstepZakonczenie"/>
        <w:numPr>
          <w:ilvl w:val="1"/>
          <w:numId w:val="5"/>
        </w:numPr>
      </w:pPr>
      <w:r>
        <w:lastRenderedPageBreak/>
        <w:t xml:space="preserve"> </w:t>
      </w:r>
      <w:bookmarkStart w:id="12" w:name="_Toc24201244"/>
      <w:r>
        <w:t>Potrzeby i cechy</w:t>
      </w:r>
      <w:bookmarkEnd w:id="12"/>
    </w:p>
    <w:p w:rsidR="00385FA6" w:rsidRDefault="00385FA6" w:rsidP="00385FA6">
      <w:pPr>
        <w:pStyle w:val="WstepZakonczenie"/>
        <w:ind w:left="360" w:firstLine="0"/>
        <w:rPr>
          <w:b w:val="0"/>
          <w:sz w:val="24"/>
          <w:szCs w:val="24"/>
        </w:rPr>
      </w:pPr>
      <w:r>
        <w:rPr>
          <w:b w:val="0"/>
          <w:sz w:val="24"/>
          <w:szCs w:val="24"/>
        </w:rPr>
        <w:t>Tabela 2. Przedstawia potrzeby użytkowników oraz jakie cechy przyszłego systemu wynikają z nich.</w:t>
      </w:r>
    </w:p>
    <w:p w:rsidR="00385FA6" w:rsidRDefault="00385FA6" w:rsidP="00D8523A">
      <w:pPr>
        <w:pStyle w:val="Legenda"/>
      </w:pPr>
      <w:r>
        <w:rPr>
          <w:b/>
          <w:sz w:val="24"/>
          <w:szCs w:val="24"/>
        </w:rPr>
        <w:t xml:space="preserve"> </w:t>
      </w:r>
      <w:r w:rsidR="00D8523A">
        <w:t xml:space="preserve">Tabela </w:t>
      </w:r>
      <w:fldSimple w:instr=" SEQ Tabela \* ARABIC ">
        <w:r w:rsidR="00D8523A">
          <w:rPr>
            <w:noProof/>
          </w:rPr>
          <w:t>2</w:t>
        </w:r>
      </w:fldSimple>
    </w:p>
    <w:tbl>
      <w:tblPr>
        <w:tblStyle w:val="Tabelalisty4akcent3"/>
        <w:tblW w:w="8931" w:type="dxa"/>
        <w:tblLayout w:type="fixed"/>
        <w:tblLook w:val="02A0" w:firstRow="1" w:lastRow="0" w:firstColumn="1" w:lastColumn="0" w:noHBand="1" w:noVBand="0"/>
      </w:tblPr>
      <w:tblGrid>
        <w:gridCol w:w="3510"/>
        <w:gridCol w:w="1134"/>
        <w:gridCol w:w="4287"/>
      </w:tblGrid>
      <w:tr w:rsidR="00385FA6" w:rsidRPr="00385FA6" w:rsidTr="00D85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385FA6" w:rsidRPr="00385FA6" w:rsidRDefault="00385FA6" w:rsidP="00385FA6">
            <w:pPr>
              <w:widowControl w:val="0"/>
              <w:spacing w:line="240" w:lineRule="atLeast"/>
              <w:ind w:firstLine="0"/>
              <w:jc w:val="left"/>
              <w:rPr>
                <w:rFonts w:eastAsia="Times New Roman" w:cs="Times New Roman"/>
                <w:sz w:val="20"/>
                <w:szCs w:val="20"/>
              </w:rPr>
            </w:pPr>
            <w:r>
              <w:rPr>
                <w:rFonts w:eastAsia="Times New Roman" w:cs="Times New Roman"/>
                <w:sz w:val="20"/>
                <w:szCs w:val="20"/>
              </w:rPr>
              <w:t>Potrzeba</w:t>
            </w:r>
          </w:p>
        </w:tc>
        <w:tc>
          <w:tcPr>
            <w:cnfStyle w:val="000010000000" w:firstRow="0" w:lastRow="0" w:firstColumn="0" w:lastColumn="0" w:oddVBand="1" w:evenVBand="0" w:oddHBand="0" w:evenHBand="0" w:firstRowFirstColumn="0" w:firstRowLastColumn="0" w:lastRowFirstColumn="0" w:lastRowLastColumn="0"/>
            <w:tcW w:w="1134" w:type="dxa"/>
          </w:tcPr>
          <w:p w:rsidR="00385FA6" w:rsidRPr="00385FA6" w:rsidRDefault="00385FA6" w:rsidP="00385FA6">
            <w:pPr>
              <w:widowControl w:val="0"/>
              <w:spacing w:line="240" w:lineRule="atLeast"/>
              <w:ind w:firstLine="0"/>
              <w:jc w:val="left"/>
              <w:rPr>
                <w:rFonts w:eastAsia="Times New Roman" w:cs="Times New Roman"/>
                <w:sz w:val="20"/>
                <w:szCs w:val="20"/>
              </w:rPr>
            </w:pPr>
            <w:r>
              <w:rPr>
                <w:rFonts w:eastAsia="Times New Roman" w:cs="Times New Roman"/>
                <w:sz w:val="20"/>
                <w:szCs w:val="20"/>
              </w:rPr>
              <w:t>Priorytet</w:t>
            </w:r>
          </w:p>
        </w:tc>
        <w:tc>
          <w:tcPr>
            <w:tcW w:w="4287" w:type="dxa"/>
          </w:tcPr>
          <w:p w:rsidR="00385FA6" w:rsidRPr="00385FA6" w:rsidRDefault="00385FA6" w:rsidP="00385FA6">
            <w:pPr>
              <w:widowControl w:val="0"/>
              <w:spacing w:line="240" w:lineRule="atLeast"/>
              <w:ind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Cechy</w:t>
            </w:r>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sz w:val="20"/>
                <w:szCs w:val="20"/>
              </w:rPr>
            </w:pPr>
            <w:r w:rsidRPr="00D8523A">
              <w:rPr>
                <w:sz w:val="20"/>
                <w:szCs w:val="20"/>
              </w:rPr>
              <w:t>Wszyscy użytkownicy potrzebują wsparcia dla zarządzania paragonami</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8209C" w:rsidP="00D8523A">
            <w:pPr>
              <w:pStyle w:val="Tekstpodstawowy"/>
              <w:spacing w:line="240" w:lineRule="auto"/>
              <w:rPr>
                <w:sz w:val="20"/>
                <w:szCs w:val="20"/>
              </w:rPr>
            </w:pPr>
            <w:r w:rsidRPr="00D8523A">
              <w:rPr>
                <w:sz w:val="20"/>
                <w:szCs w:val="20"/>
              </w:rPr>
              <w:t>Wysoki</w:t>
            </w: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 xml:space="preserve">Definicja (tworzenie, przeglądanie, usuwanie i edytowanie) paragonów wraz z informacjami o nich i dodawanie ich do </w:t>
            </w:r>
            <w:r w:rsidR="00790C49" w:rsidRPr="00D8523A">
              <w:rPr>
                <w:sz w:val="20"/>
                <w:szCs w:val="20"/>
              </w:rPr>
              <w:t xml:space="preserve">poszczególnych </w:t>
            </w:r>
            <w:r w:rsidRPr="00D8523A">
              <w:rPr>
                <w:sz w:val="20"/>
                <w:szCs w:val="20"/>
              </w:rPr>
              <w:t>kategorii</w:t>
            </w:r>
            <w:r w:rsidRPr="00D8523A">
              <w:rPr>
                <w:sz w:val="20"/>
                <w:szCs w:val="20"/>
              </w:rPr>
              <w:t xml:space="preserve">. </w:t>
            </w:r>
            <w:bookmarkStart w:id="13" w:name="_GoBack"/>
            <w:bookmarkEnd w:id="13"/>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sz w:val="20"/>
                <w:szCs w:val="20"/>
              </w:rPr>
            </w:pPr>
            <w:r w:rsidRPr="00D8523A">
              <w:rPr>
                <w:sz w:val="20"/>
                <w:szCs w:val="20"/>
              </w:rPr>
              <w:t>Wszyscy użytkownicy potrzebują wsparcia dla tworzenia spersonalizowanych kategorii</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8209C" w:rsidP="00D8523A">
            <w:pPr>
              <w:pStyle w:val="Tekstpodstawowy"/>
              <w:spacing w:line="240" w:lineRule="auto"/>
              <w:rPr>
                <w:sz w:val="20"/>
                <w:szCs w:val="20"/>
              </w:rPr>
            </w:pPr>
            <w:r w:rsidRPr="00D8523A">
              <w:rPr>
                <w:sz w:val="20"/>
                <w:szCs w:val="20"/>
              </w:rPr>
              <w:t>Wysoki</w:t>
            </w: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Definicja kategorii</w:t>
            </w:r>
            <w:r w:rsidRPr="00D8523A">
              <w:rPr>
                <w:sz w:val="20"/>
                <w:szCs w:val="20"/>
              </w:rPr>
              <w:t xml:space="preserve">. </w:t>
            </w:r>
            <w:r w:rsidRPr="00D8523A">
              <w:rPr>
                <w:sz w:val="20"/>
                <w:szCs w:val="20"/>
              </w:rPr>
              <w:t xml:space="preserve">Możliwość edycji już istniejącej kategorii. </w:t>
            </w:r>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sz w:val="20"/>
                <w:szCs w:val="20"/>
              </w:rPr>
            </w:pPr>
            <w:r w:rsidRPr="00D8523A">
              <w:rPr>
                <w:sz w:val="20"/>
                <w:szCs w:val="20"/>
              </w:rPr>
              <w:t xml:space="preserve">Wszyscy użytkownicy potrzebują analizować wydatki na podstawie zapisywanych </w:t>
            </w:r>
            <w:r w:rsidR="00790C49" w:rsidRPr="00D8523A">
              <w:rPr>
                <w:sz w:val="20"/>
                <w:szCs w:val="20"/>
              </w:rPr>
              <w:t>paragonów</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90C49" w:rsidP="00D8523A">
            <w:pPr>
              <w:pStyle w:val="Tekstpodstawowy"/>
              <w:spacing w:line="240" w:lineRule="auto"/>
              <w:rPr>
                <w:sz w:val="20"/>
                <w:szCs w:val="20"/>
              </w:rPr>
            </w:pPr>
            <w:r w:rsidRPr="00D8523A">
              <w:rPr>
                <w:sz w:val="20"/>
                <w:szCs w:val="20"/>
              </w:rPr>
              <w:t>Średni</w:t>
            </w: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Analiza wydatków na podstawie dodanych rachunków</w:t>
            </w:r>
            <w:r w:rsidR="00790C49" w:rsidRPr="00D8523A">
              <w:rPr>
                <w:sz w:val="20"/>
                <w:szCs w:val="20"/>
              </w:rPr>
              <w:t xml:space="preserve"> do poszczególnych kategorii. </w:t>
            </w:r>
            <w:r w:rsidRPr="00D8523A">
              <w:rPr>
                <w:sz w:val="20"/>
                <w:szCs w:val="20"/>
              </w:rPr>
              <w:t>Sporządzanie wykresów na podstawie analizy wydatków,</w:t>
            </w:r>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sz w:val="20"/>
                <w:szCs w:val="20"/>
              </w:rPr>
            </w:pPr>
            <w:r w:rsidRPr="00D8523A">
              <w:rPr>
                <w:sz w:val="20"/>
                <w:szCs w:val="20"/>
              </w:rPr>
              <w:t xml:space="preserve">Wszyscy użytkownicy potrzebują sortować i przeszukiwać paragony </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90C49" w:rsidP="00D8523A">
            <w:pPr>
              <w:pStyle w:val="Tekstpodstawowy"/>
              <w:spacing w:line="240" w:lineRule="auto"/>
              <w:rPr>
                <w:sz w:val="20"/>
                <w:szCs w:val="20"/>
              </w:rPr>
            </w:pPr>
            <w:r w:rsidRPr="00D8523A">
              <w:rPr>
                <w:sz w:val="20"/>
                <w:szCs w:val="20"/>
              </w:rPr>
              <w:t>Wysoki</w:t>
            </w: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Przeszukiwanie</w:t>
            </w:r>
            <w:r w:rsidRPr="00D8523A">
              <w:rPr>
                <w:sz w:val="20"/>
                <w:szCs w:val="20"/>
              </w:rPr>
              <w:t xml:space="preserve"> i sortowani</w:t>
            </w:r>
            <w:r w:rsidRPr="00D8523A">
              <w:rPr>
                <w:sz w:val="20"/>
                <w:szCs w:val="20"/>
              </w:rPr>
              <w:t>e</w:t>
            </w:r>
            <w:r w:rsidRPr="00D8523A">
              <w:rPr>
                <w:sz w:val="20"/>
                <w:szCs w:val="20"/>
              </w:rPr>
              <w:t xml:space="preserve"> paragonów</w:t>
            </w:r>
            <w:r w:rsidR="00D8523A" w:rsidRPr="00D8523A">
              <w:rPr>
                <w:sz w:val="20"/>
                <w:szCs w:val="20"/>
              </w:rPr>
              <w:t>.</w:t>
            </w:r>
          </w:p>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Możliwość sortowania</w:t>
            </w:r>
            <w:r w:rsidRPr="00D8523A">
              <w:rPr>
                <w:sz w:val="20"/>
                <w:szCs w:val="20"/>
              </w:rPr>
              <w:t xml:space="preserve"> po </w:t>
            </w:r>
            <w:r w:rsidRPr="00D8523A">
              <w:rPr>
                <w:sz w:val="20"/>
                <w:szCs w:val="20"/>
              </w:rPr>
              <w:t>kategoriach, da</w:t>
            </w:r>
            <w:r w:rsidR="00790C49" w:rsidRPr="00D8523A">
              <w:rPr>
                <w:sz w:val="20"/>
                <w:szCs w:val="20"/>
              </w:rPr>
              <w:t>tach</w:t>
            </w:r>
            <w:r w:rsidRPr="00D8523A">
              <w:rPr>
                <w:sz w:val="20"/>
                <w:szCs w:val="20"/>
              </w:rPr>
              <w:t xml:space="preserve"> dodania paragon</w:t>
            </w:r>
            <w:r w:rsidR="00790C49" w:rsidRPr="00D8523A">
              <w:rPr>
                <w:sz w:val="20"/>
                <w:szCs w:val="20"/>
              </w:rPr>
              <w:t>ów,</w:t>
            </w:r>
            <w:r w:rsidRPr="00D8523A">
              <w:rPr>
                <w:sz w:val="20"/>
                <w:szCs w:val="20"/>
              </w:rPr>
              <w:t xml:space="preserve"> </w:t>
            </w:r>
            <w:r w:rsidR="00790C49" w:rsidRPr="00D8523A">
              <w:rPr>
                <w:sz w:val="20"/>
                <w:szCs w:val="20"/>
              </w:rPr>
              <w:t>liczbie dni pozostałych do zakończenia</w:t>
            </w:r>
            <w:r w:rsidRPr="00D8523A">
              <w:rPr>
                <w:sz w:val="20"/>
                <w:szCs w:val="20"/>
              </w:rPr>
              <w:t xml:space="preserve"> gwarancji</w:t>
            </w:r>
            <w:r w:rsidRPr="00D8523A">
              <w:rPr>
                <w:sz w:val="20"/>
                <w:szCs w:val="20"/>
              </w:rPr>
              <w:t xml:space="preserve"> oraz informacjach związanych z dowodami zakupów.</w:t>
            </w:r>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bCs w:val="0"/>
                <w:sz w:val="20"/>
                <w:szCs w:val="20"/>
              </w:rPr>
            </w:pPr>
            <w:r w:rsidRPr="00D8523A">
              <w:rPr>
                <w:sz w:val="20"/>
                <w:szCs w:val="20"/>
              </w:rPr>
              <w:t>Wszyscy użytkownicy potrzebują zarządzać budżetem przypadającym na daną kategorię</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8209C" w:rsidP="00D8523A">
            <w:pPr>
              <w:pStyle w:val="Tekstpodstawowy"/>
              <w:spacing w:line="240" w:lineRule="auto"/>
              <w:rPr>
                <w:sz w:val="20"/>
                <w:szCs w:val="20"/>
              </w:rPr>
            </w:pPr>
          </w:p>
          <w:p w:rsidR="00D8523A" w:rsidRPr="00D8523A" w:rsidRDefault="00D8523A" w:rsidP="00D8523A">
            <w:pPr>
              <w:pStyle w:val="Tekstpodstawowy"/>
              <w:spacing w:line="240" w:lineRule="auto"/>
              <w:rPr>
                <w:sz w:val="20"/>
                <w:szCs w:val="20"/>
              </w:rPr>
            </w:pPr>
            <w:r w:rsidRPr="00D8523A">
              <w:rPr>
                <w:sz w:val="20"/>
                <w:szCs w:val="20"/>
              </w:rPr>
              <w:t>Średni</w:t>
            </w: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Możliwość tworzenia budżetu na daną kategorię</w:t>
            </w:r>
            <w:r w:rsidR="00D8523A" w:rsidRPr="00D8523A">
              <w:rPr>
                <w:sz w:val="20"/>
                <w:szCs w:val="20"/>
              </w:rPr>
              <w:t xml:space="preserve">. </w:t>
            </w:r>
            <w:proofErr w:type="spellStart"/>
            <w:r w:rsidR="00D8523A" w:rsidRPr="00D8523A">
              <w:rPr>
                <w:sz w:val="20"/>
                <w:szCs w:val="20"/>
              </w:rPr>
              <w:t>Możliwość</w:t>
            </w:r>
            <w:r w:rsidRPr="00D8523A">
              <w:rPr>
                <w:sz w:val="20"/>
                <w:szCs w:val="20"/>
              </w:rPr>
              <w:t>Automatyczne</w:t>
            </w:r>
            <w:proofErr w:type="spellEnd"/>
            <w:r w:rsidRPr="00D8523A">
              <w:rPr>
                <w:sz w:val="20"/>
                <w:szCs w:val="20"/>
              </w:rPr>
              <w:t xml:space="preserve"> powiadamianie o zbliżającym się zapełnieniu budżetu</w:t>
            </w:r>
            <w:r w:rsidR="00D8523A" w:rsidRPr="00D8523A">
              <w:rPr>
                <w:sz w:val="20"/>
                <w:szCs w:val="20"/>
              </w:rPr>
              <w:t>.</w:t>
            </w:r>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sz w:val="20"/>
                <w:szCs w:val="20"/>
              </w:rPr>
            </w:pPr>
            <w:r w:rsidRPr="00D8523A">
              <w:rPr>
                <w:sz w:val="20"/>
                <w:szCs w:val="20"/>
              </w:rPr>
              <w:t xml:space="preserve">Użytkownicy indywidualni potrzebują dostawać powiadomienia o nadchodzących kończących się terminach gwarancji </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8209C" w:rsidP="00D8523A">
            <w:pPr>
              <w:pStyle w:val="Tekstpodstawowy"/>
              <w:spacing w:line="240" w:lineRule="auto"/>
              <w:rPr>
                <w:sz w:val="20"/>
                <w:szCs w:val="20"/>
              </w:rPr>
            </w:pP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Automatyczne pojawianie się powiadomień o kończących się terminach gwarancji.</w:t>
            </w:r>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sz w:val="20"/>
                <w:szCs w:val="20"/>
              </w:rPr>
            </w:pPr>
            <w:r w:rsidRPr="00D8523A">
              <w:rPr>
                <w:sz w:val="20"/>
                <w:szCs w:val="20"/>
              </w:rPr>
              <w:t>Użytkownicy indywidualni potrzebują planować zakupy</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8209C" w:rsidP="00D8523A">
            <w:pPr>
              <w:pStyle w:val="Tekstpodstawowy"/>
              <w:spacing w:line="240" w:lineRule="auto"/>
              <w:rPr>
                <w:sz w:val="20"/>
                <w:szCs w:val="20"/>
              </w:rPr>
            </w:pP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Definicja (tworzenie, przeglądanie i usuwanie) list zakupów.</w:t>
            </w:r>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sz w:val="20"/>
                <w:szCs w:val="20"/>
              </w:rPr>
            </w:pPr>
            <w:r w:rsidRPr="00D8523A">
              <w:rPr>
                <w:sz w:val="20"/>
                <w:szCs w:val="20"/>
              </w:rPr>
              <w:t>Użytkownicy działający w trybie grupowym potrzebują tworzyć grupy rozliczeniowe i w ich obrębie zarządzać wspólnymi rachunkami</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8209C" w:rsidP="00D8523A">
            <w:pPr>
              <w:pStyle w:val="Tekstpodstawowy"/>
              <w:spacing w:line="240" w:lineRule="auto"/>
              <w:rPr>
                <w:sz w:val="20"/>
                <w:szCs w:val="20"/>
              </w:rPr>
            </w:pP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Możliwość tworzenia grup rozliczeniowych,</w:t>
            </w:r>
          </w:p>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Możliwość dodawania się, lub dodawania innych użytkowników działających w trybie grupowym do grup rozliczeniowych,</w:t>
            </w:r>
          </w:p>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Możliwość dodawania już zdefiniowanych paragonów do grup rozliczeniowych.</w:t>
            </w:r>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sz w:val="20"/>
                <w:szCs w:val="20"/>
              </w:rPr>
            </w:pPr>
            <w:r w:rsidRPr="00D8523A">
              <w:rPr>
                <w:sz w:val="20"/>
                <w:szCs w:val="20"/>
              </w:rPr>
              <w:t>Użytkownicy działający w trybie grupowym potrzebują rozliczać się ze wspólnych zakupów</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8209C" w:rsidP="00D8523A">
            <w:pPr>
              <w:pStyle w:val="Tekstpodstawowy"/>
              <w:spacing w:line="240" w:lineRule="auto"/>
              <w:rPr>
                <w:sz w:val="20"/>
                <w:szCs w:val="20"/>
              </w:rPr>
            </w:pP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 xml:space="preserve">Automatyczna analiza </w:t>
            </w:r>
            <w:r w:rsidRPr="00D8523A">
              <w:rPr>
                <w:color w:val="FF0000"/>
                <w:sz w:val="20"/>
                <w:szCs w:val="20"/>
              </w:rPr>
              <w:t xml:space="preserve">CZEGO ANALIZA KURWAAA </w:t>
            </w:r>
            <w:r w:rsidRPr="00D8523A">
              <w:rPr>
                <w:sz w:val="20"/>
                <w:szCs w:val="20"/>
              </w:rPr>
              <w:t>powstała na podstawie dodawanych przez współmieszkańców paragonów wraz z informacjami kto, ile i komu jest winien za dany produkt,</w:t>
            </w:r>
          </w:p>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Możliwość wyświetlania informacjami kto, co i kiedy dodał paragon wraz z jego danymi.</w:t>
            </w:r>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sz w:val="20"/>
                <w:szCs w:val="20"/>
              </w:rPr>
            </w:pPr>
            <w:r w:rsidRPr="00D8523A">
              <w:rPr>
                <w:sz w:val="20"/>
                <w:szCs w:val="20"/>
              </w:rPr>
              <w:t>Użytkownicy działający w trybie grupowym potrzebują mieć możliwość zgłaszania produktów do listy życzeń</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8209C" w:rsidP="00D8523A">
            <w:pPr>
              <w:pStyle w:val="Tekstpodstawowy"/>
              <w:spacing w:line="240" w:lineRule="auto"/>
              <w:rPr>
                <w:sz w:val="20"/>
                <w:szCs w:val="20"/>
              </w:rPr>
            </w:pP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System zapewnia narzędzie do dodawania produktów do list życzeń danej grupy rozliczeniowej,</w:t>
            </w:r>
          </w:p>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System pozwala na powiadamianie innych członków grup rozliczeniowych o nowych produktach na liście życzeń danej grupy rozliczeniowej,</w:t>
            </w:r>
          </w:p>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Możliwość wyświetlania i odznaczania produktów zakupionych przez członka głupy rozliczeniowej.</w:t>
            </w:r>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sz w:val="20"/>
                <w:szCs w:val="20"/>
              </w:rPr>
            </w:pPr>
            <w:r w:rsidRPr="00D8523A">
              <w:rPr>
                <w:sz w:val="20"/>
                <w:szCs w:val="20"/>
              </w:rPr>
              <w:t xml:space="preserve">Pracownicy firm potrzebują definiować delegacje </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8209C" w:rsidP="00D8523A">
            <w:pPr>
              <w:pStyle w:val="Tekstpodstawowy"/>
              <w:spacing w:line="240" w:lineRule="auto"/>
              <w:rPr>
                <w:sz w:val="20"/>
                <w:szCs w:val="20"/>
              </w:rPr>
            </w:pP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Możliwość definiowania i zarządzania delegacjami wraz z ich danymi przez pracownika w aplikacji</w:t>
            </w:r>
          </w:p>
        </w:tc>
      </w:tr>
      <w:tr w:rsidR="0078209C" w:rsidRPr="00385FA6" w:rsidTr="00D8523A">
        <w:tc>
          <w:tcPr>
            <w:cnfStyle w:val="001000000000" w:firstRow="0" w:lastRow="0" w:firstColumn="1" w:lastColumn="0" w:oddVBand="0" w:evenVBand="0" w:oddHBand="0" w:evenHBand="0" w:firstRowFirstColumn="0" w:firstRowLastColumn="0" w:lastRowFirstColumn="0" w:lastRowLastColumn="0"/>
            <w:tcW w:w="3510" w:type="dxa"/>
          </w:tcPr>
          <w:p w:rsidR="0078209C" w:rsidRPr="00D8523A" w:rsidRDefault="0078209C" w:rsidP="00D8523A">
            <w:pPr>
              <w:pStyle w:val="Tekstpodstawowy"/>
              <w:spacing w:line="240" w:lineRule="auto"/>
              <w:jc w:val="left"/>
              <w:rPr>
                <w:sz w:val="20"/>
                <w:szCs w:val="20"/>
              </w:rPr>
            </w:pPr>
            <w:r w:rsidRPr="00D8523A">
              <w:rPr>
                <w:sz w:val="20"/>
                <w:szCs w:val="20"/>
              </w:rPr>
              <w:t>Pracownicy firm potrzebują wsparcia dla ewidencji rachunków z delegacji</w:t>
            </w:r>
          </w:p>
        </w:tc>
        <w:tc>
          <w:tcPr>
            <w:cnfStyle w:val="000010000000" w:firstRow="0" w:lastRow="0" w:firstColumn="0" w:lastColumn="0" w:oddVBand="1" w:evenVBand="0" w:oddHBand="0" w:evenHBand="0" w:firstRowFirstColumn="0" w:firstRowLastColumn="0" w:lastRowFirstColumn="0" w:lastRowLastColumn="0"/>
            <w:tcW w:w="1134" w:type="dxa"/>
          </w:tcPr>
          <w:p w:rsidR="0078209C" w:rsidRPr="00D8523A" w:rsidRDefault="0078209C" w:rsidP="00D8523A">
            <w:pPr>
              <w:pStyle w:val="Tekstpodstawowy"/>
              <w:spacing w:line="240" w:lineRule="auto"/>
              <w:rPr>
                <w:sz w:val="20"/>
                <w:szCs w:val="20"/>
              </w:rPr>
            </w:pPr>
          </w:p>
        </w:tc>
        <w:tc>
          <w:tcPr>
            <w:tcW w:w="4287" w:type="dxa"/>
          </w:tcPr>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 xml:space="preserve">Możliwość ewidencji (dodawanie, usuwanie i edytowanie) rachunków w grupie pracowniczej do </w:t>
            </w:r>
            <w:r w:rsidRPr="00D8523A">
              <w:rPr>
                <w:sz w:val="20"/>
                <w:szCs w:val="20"/>
              </w:rPr>
              <w:lastRenderedPageBreak/>
              <w:t>danej delegacji,</w:t>
            </w:r>
          </w:p>
          <w:p w:rsidR="0078209C" w:rsidRPr="00D8523A" w:rsidRDefault="0078209C" w:rsidP="00D8523A">
            <w:pPr>
              <w:pStyle w:val="Tekstpodstawowy"/>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8523A">
              <w:rPr>
                <w:sz w:val="20"/>
                <w:szCs w:val="20"/>
              </w:rPr>
              <w:t>Eksport zdjęć i danych o paragonach do systemu działającego w firmie pracownika.</w:t>
            </w:r>
          </w:p>
        </w:tc>
      </w:tr>
    </w:tbl>
    <w:p w:rsidR="005637A6" w:rsidRDefault="005637A6" w:rsidP="00385FA6">
      <w:pPr>
        <w:pStyle w:val="WstepZakonczenie"/>
        <w:ind w:left="360" w:firstLine="0"/>
      </w:pPr>
    </w:p>
    <w:p w:rsidR="00A30992" w:rsidRDefault="006C3A29" w:rsidP="00A30992">
      <w:pPr>
        <w:pStyle w:val="WstepZakonczenie"/>
        <w:numPr>
          <w:ilvl w:val="1"/>
          <w:numId w:val="5"/>
        </w:numPr>
      </w:pPr>
      <w:r>
        <w:t xml:space="preserve"> </w:t>
      </w:r>
      <w:bookmarkStart w:id="14" w:name="_Toc24201245"/>
      <w:r w:rsidR="00A30992">
        <w:t>Inne wymagania produktowe</w:t>
      </w:r>
      <w:bookmarkEnd w:id="14"/>
    </w:p>
    <w:p w:rsidR="006C3A29" w:rsidRDefault="006C3A29">
      <w:pPr>
        <w:spacing w:after="160" w:line="259" w:lineRule="auto"/>
        <w:ind w:firstLine="0"/>
        <w:jc w:val="left"/>
        <w:rPr>
          <w:rFonts w:eastAsiaTheme="majorEastAsia" w:cstheme="majorBidi"/>
          <w:b/>
          <w:sz w:val="28"/>
          <w:szCs w:val="32"/>
        </w:rPr>
      </w:pPr>
      <w:r>
        <w:br w:type="page"/>
      </w:r>
    </w:p>
    <w:p w:rsidR="006C3A29" w:rsidRDefault="006C3A29" w:rsidP="006C3A29">
      <w:pPr>
        <w:pStyle w:val="WstepZakonczenie"/>
        <w:ind w:left="792" w:firstLine="0"/>
      </w:pPr>
    </w:p>
    <w:p w:rsidR="00A30992" w:rsidRDefault="00A30992" w:rsidP="00A30992">
      <w:pPr>
        <w:pStyle w:val="WstepZakonczenie"/>
        <w:numPr>
          <w:ilvl w:val="0"/>
          <w:numId w:val="5"/>
        </w:numPr>
      </w:pPr>
      <w:bookmarkStart w:id="15" w:name="_Toc24201246"/>
      <w:r>
        <w:t>Rozwiązanie konkurencyjne</w:t>
      </w:r>
      <w:bookmarkEnd w:id="15"/>
    </w:p>
    <w:p w:rsidR="00A30992" w:rsidRDefault="006C3A29" w:rsidP="00A30992">
      <w:pPr>
        <w:pStyle w:val="WstepZakonczenie"/>
        <w:numPr>
          <w:ilvl w:val="1"/>
          <w:numId w:val="5"/>
        </w:numPr>
      </w:pPr>
      <w:r>
        <w:t xml:space="preserve"> </w:t>
      </w:r>
      <w:bookmarkStart w:id="16" w:name="_Toc24201247"/>
      <w:proofErr w:type="spellStart"/>
      <w:r w:rsidR="00A30992">
        <w:t>PanParagon</w:t>
      </w:r>
      <w:bookmarkEnd w:id="16"/>
      <w:proofErr w:type="spellEnd"/>
    </w:p>
    <w:p w:rsidR="001B1359" w:rsidRDefault="006C3A29" w:rsidP="00A30992">
      <w:pPr>
        <w:pStyle w:val="WstepZakonczenie"/>
        <w:numPr>
          <w:ilvl w:val="1"/>
          <w:numId w:val="5"/>
        </w:numPr>
      </w:pPr>
      <w:r>
        <w:t xml:space="preserve"> </w:t>
      </w:r>
      <w:bookmarkStart w:id="17" w:name="_Toc24201248"/>
      <w:r w:rsidR="001B1359">
        <w:t>Paragon: Paragony i karty lojalnościowe w jednym miejscu</w:t>
      </w:r>
      <w:bookmarkEnd w:id="17"/>
    </w:p>
    <w:p w:rsidR="001B1359" w:rsidRDefault="006C3A29" w:rsidP="00A30992">
      <w:pPr>
        <w:pStyle w:val="WstepZakonczenie"/>
        <w:numPr>
          <w:ilvl w:val="1"/>
          <w:numId w:val="5"/>
        </w:numPr>
        <w:rPr>
          <w:lang w:val="en-GB"/>
        </w:rPr>
      </w:pPr>
      <w:r>
        <w:rPr>
          <w:lang w:val="en-GB"/>
        </w:rPr>
        <w:t xml:space="preserve"> </w:t>
      </w:r>
      <w:bookmarkStart w:id="18" w:name="_Toc24201249"/>
      <w:r w:rsidR="009969BB" w:rsidRPr="009969BB">
        <w:rPr>
          <w:lang w:val="en-GB"/>
        </w:rPr>
        <w:t>Receipt Lens-Expense Tracking &amp; R</w:t>
      </w:r>
      <w:r w:rsidR="009969BB">
        <w:rPr>
          <w:lang w:val="en-GB"/>
        </w:rPr>
        <w:t>eporting</w:t>
      </w:r>
      <w:bookmarkEnd w:id="18"/>
    </w:p>
    <w:p w:rsidR="009969BB" w:rsidRDefault="006C3A29" w:rsidP="00A30992">
      <w:pPr>
        <w:pStyle w:val="WstepZakonczenie"/>
        <w:numPr>
          <w:ilvl w:val="1"/>
          <w:numId w:val="5"/>
        </w:numPr>
        <w:rPr>
          <w:lang w:val="en-GB"/>
        </w:rPr>
      </w:pPr>
      <w:r>
        <w:rPr>
          <w:lang w:val="en-GB"/>
        </w:rPr>
        <w:t xml:space="preserve"> </w:t>
      </w:r>
      <w:bookmarkStart w:id="19" w:name="_Toc24201250"/>
      <w:r w:rsidR="009969BB">
        <w:rPr>
          <w:lang w:val="en-GB"/>
        </w:rPr>
        <w:t>Expensify</w:t>
      </w:r>
      <w:bookmarkEnd w:id="19"/>
    </w:p>
    <w:p w:rsidR="009969BB" w:rsidRDefault="006C3A29" w:rsidP="00A30992">
      <w:pPr>
        <w:pStyle w:val="WstepZakonczenie"/>
        <w:numPr>
          <w:ilvl w:val="1"/>
          <w:numId w:val="5"/>
        </w:numPr>
        <w:rPr>
          <w:lang w:val="en-GB"/>
        </w:rPr>
      </w:pPr>
      <w:r>
        <w:rPr>
          <w:lang w:val="en-GB"/>
        </w:rPr>
        <w:t xml:space="preserve"> </w:t>
      </w:r>
      <w:bookmarkStart w:id="20" w:name="_Toc24201251"/>
      <w:proofErr w:type="spellStart"/>
      <w:r w:rsidR="009969BB">
        <w:rPr>
          <w:lang w:val="en-GB"/>
        </w:rPr>
        <w:t>Podsumowanie</w:t>
      </w:r>
      <w:bookmarkEnd w:id="20"/>
      <w:proofErr w:type="spellEnd"/>
    </w:p>
    <w:p w:rsidR="00F34EF6" w:rsidRDefault="00F34EF6">
      <w:pPr>
        <w:spacing w:after="160" w:line="259" w:lineRule="auto"/>
        <w:ind w:firstLine="0"/>
        <w:jc w:val="left"/>
        <w:rPr>
          <w:rFonts w:eastAsiaTheme="majorEastAsia" w:cstheme="majorBidi"/>
          <w:b/>
          <w:sz w:val="28"/>
          <w:szCs w:val="32"/>
          <w:lang w:val="en-GB"/>
        </w:rPr>
      </w:pPr>
      <w:r>
        <w:rPr>
          <w:lang w:val="en-GB"/>
        </w:rPr>
        <w:br w:type="page"/>
      </w:r>
    </w:p>
    <w:p w:rsidR="006C3A29" w:rsidRDefault="006C3A29" w:rsidP="006C3A29">
      <w:pPr>
        <w:pStyle w:val="WstepZakonczenie"/>
        <w:ind w:left="792" w:firstLine="0"/>
        <w:rPr>
          <w:lang w:val="en-GB"/>
        </w:rPr>
      </w:pPr>
    </w:p>
    <w:p w:rsidR="009969BB" w:rsidRDefault="009969BB" w:rsidP="009969BB">
      <w:pPr>
        <w:pStyle w:val="WstepZakonczenie"/>
        <w:numPr>
          <w:ilvl w:val="0"/>
          <w:numId w:val="5"/>
        </w:numPr>
        <w:rPr>
          <w:lang w:val="en-GB"/>
        </w:rPr>
      </w:pPr>
      <w:bookmarkStart w:id="21" w:name="_Toc24201252"/>
      <w:proofErr w:type="spellStart"/>
      <w:r>
        <w:rPr>
          <w:lang w:val="en-GB"/>
        </w:rPr>
        <w:t>Specyfikacja</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analiza</w:t>
      </w:r>
      <w:proofErr w:type="spellEnd"/>
      <w:r>
        <w:rPr>
          <w:lang w:val="en-GB"/>
        </w:rPr>
        <w:t xml:space="preserve"> </w:t>
      </w:r>
      <w:proofErr w:type="spellStart"/>
      <w:r>
        <w:rPr>
          <w:lang w:val="en-GB"/>
        </w:rPr>
        <w:t>wymagań</w:t>
      </w:r>
      <w:bookmarkEnd w:id="21"/>
      <w:proofErr w:type="spellEnd"/>
    </w:p>
    <w:p w:rsidR="009969BB" w:rsidRDefault="006C3A29" w:rsidP="009969BB">
      <w:pPr>
        <w:pStyle w:val="WstepZakonczenie"/>
        <w:numPr>
          <w:ilvl w:val="1"/>
          <w:numId w:val="5"/>
        </w:numPr>
        <w:rPr>
          <w:lang w:val="en-GB"/>
        </w:rPr>
      </w:pPr>
      <w:r>
        <w:rPr>
          <w:lang w:val="en-GB"/>
        </w:rPr>
        <w:t xml:space="preserve"> </w:t>
      </w:r>
      <w:bookmarkStart w:id="22" w:name="_Toc24201253"/>
      <w:proofErr w:type="spellStart"/>
      <w:r w:rsidR="009969BB">
        <w:rPr>
          <w:lang w:val="en-GB"/>
        </w:rPr>
        <w:t>Słownik</w:t>
      </w:r>
      <w:proofErr w:type="spellEnd"/>
      <w:r w:rsidR="009969BB">
        <w:rPr>
          <w:lang w:val="en-GB"/>
        </w:rPr>
        <w:t xml:space="preserve"> </w:t>
      </w:r>
      <w:proofErr w:type="spellStart"/>
      <w:r w:rsidR="009969BB">
        <w:rPr>
          <w:lang w:val="en-GB"/>
        </w:rPr>
        <w:t>pojęć</w:t>
      </w:r>
      <w:bookmarkEnd w:id="22"/>
      <w:proofErr w:type="spellEnd"/>
    </w:p>
    <w:p w:rsidR="009969BB" w:rsidRDefault="006C3A29" w:rsidP="009969BB">
      <w:pPr>
        <w:pStyle w:val="WstepZakonczenie"/>
        <w:numPr>
          <w:ilvl w:val="1"/>
          <w:numId w:val="5"/>
        </w:numPr>
      </w:pPr>
      <w:r>
        <w:t xml:space="preserve"> </w:t>
      </w:r>
      <w:bookmarkStart w:id="23" w:name="_Toc24201254"/>
      <w:r w:rsidR="009969BB" w:rsidRPr="009969BB">
        <w:t>Reguły biznesowe I model d</w:t>
      </w:r>
      <w:r w:rsidR="009969BB">
        <w:t>omenowy</w:t>
      </w:r>
      <w:bookmarkEnd w:id="23"/>
    </w:p>
    <w:p w:rsidR="006C3A29" w:rsidRDefault="006C3A29" w:rsidP="009969BB">
      <w:pPr>
        <w:pStyle w:val="WstepZakonczenie"/>
        <w:numPr>
          <w:ilvl w:val="1"/>
          <w:numId w:val="5"/>
        </w:numPr>
      </w:pPr>
      <w:r>
        <w:t xml:space="preserve"> </w:t>
      </w:r>
      <w:bookmarkStart w:id="24" w:name="_Toc24201255"/>
      <w:r>
        <w:t>Historyjki użytkowników</w:t>
      </w:r>
      <w:bookmarkEnd w:id="24"/>
    </w:p>
    <w:p w:rsidR="006C3A29" w:rsidRDefault="006C3A29" w:rsidP="009969BB">
      <w:pPr>
        <w:pStyle w:val="WstepZakonczenie"/>
        <w:numPr>
          <w:ilvl w:val="1"/>
          <w:numId w:val="5"/>
        </w:numPr>
      </w:pPr>
      <w:r>
        <w:t xml:space="preserve"> </w:t>
      </w:r>
      <w:bookmarkStart w:id="25" w:name="_Toc24201256"/>
      <w:r>
        <w:t>Diagram Przypadków użycia</w:t>
      </w:r>
      <w:bookmarkEnd w:id="25"/>
    </w:p>
    <w:p w:rsidR="006C3A29" w:rsidRDefault="006C3A29" w:rsidP="009969BB">
      <w:pPr>
        <w:pStyle w:val="WstepZakonczenie"/>
        <w:numPr>
          <w:ilvl w:val="1"/>
          <w:numId w:val="5"/>
        </w:numPr>
      </w:pPr>
      <w:r>
        <w:t xml:space="preserve"> </w:t>
      </w:r>
      <w:bookmarkStart w:id="26" w:name="_Toc24201257"/>
      <w:r>
        <w:t>Skrócony opis przypadków użycia</w:t>
      </w:r>
      <w:bookmarkEnd w:id="26"/>
    </w:p>
    <w:p w:rsidR="006C3A29" w:rsidRDefault="006C3A29" w:rsidP="009969BB">
      <w:pPr>
        <w:pStyle w:val="WstepZakonczenie"/>
        <w:numPr>
          <w:ilvl w:val="1"/>
          <w:numId w:val="5"/>
        </w:numPr>
      </w:pPr>
      <w:r>
        <w:t xml:space="preserve"> </w:t>
      </w:r>
      <w:bookmarkStart w:id="27" w:name="_Toc24201258"/>
      <w:r>
        <w:t>Scenariusze przypadków użycia wraz z prototypami interfejsów</w:t>
      </w:r>
      <w:bookmarkEnd w:id="27"/>
    </w:p>
    <w:p w:rsidR="006C3A29" w:rsidRDefault="006C3A29" w:rsidP="009969BB">
      <w:pPr>
        <w:pStyle w:val="WstepZakonczenie"/>
        <w:numPr>
          <w:ilvl w:val="1"/>
          <w:numId w:val="5"/>
        </w:numPr>
      </w:pPr>
      <w:bookmarkStart w:id="28" w:name="_Toc24201259"/>
      <w:r>
        <w:t>Model informacyjny</w:t>
      </w:r>
      <w:bookmarkEnd w:id="28"/>
    </w:p>
    <w:p w:rsidR="00F34EF6" w:rsidRDefault="00F34EF6">
      <w:pPr>
        <w:spacing w:after="160" w:line="259" w:lineRule="auto"/>
        <w:ind w:firstLine="0"/>
        <w:jc w:val="left"/>
        <w:rPr>
          <w:rFonts w:eastAsiaTheme="majorEastAsia" w:cstheme="majorBidi"/>
          <w:b/>
          <w:sz w:val="28"/>
          <w:szCs w:val="32"/>
        </w:rPr>
      </w:pPr>
      <w:r>
        <w:br w:type="page"/>
      </w:r>
    </w:p>
    <w:p w:rsidR="00F34EF6" w:rsidRDefault="00F34EF6" w:rsidP="00F34EF6">
      <w:pPr>
        <w:pStyle w:val="WstepZakonczenie"/>
        <w:ind w:left="792" w:firstLine="0"/>
      </w:pPr>
    </w:p>
    <w:p w:rsidR="006C3A29" w:rsidRDefault="006C3A29" w:rsidP="006C3A29">
      <w:pPr>
        <w:pStyle w:val="WstepZakonczenie"/>
        <w:numPr>
          <w:ilvl w:val="0"/>
          <w:numId w:val="5"/>
        </w:numPr>
      </w:pPr>
      <w:bookmarkStart w:id="29" w:name="_Toc24201260"/>
      <w:r>
        <w:t>Projekt</w:t>
      </w:r>
      <w:bookmarkEnd w:id="29"/>
    </w:p>
    <w:p w:rsidR="006C3A29" w:rsidRDefault="006C3A29" w:rsidP="006C3A29">
      <w:pPr>
        <w:pStyle w:val="WstepZakonczenie"/>
        <w:numPr>
          <w:ilvl w:val="1"/>
          <w:numId w:val="5"/>
        </w:numPr>
      </w:pPr>
      <w:r>
        <w:t xml:space="preserve"> </w:t>
      </w:r>
      <w:bookmarkStart w:id="30" w:name="_Toc24201261"/>
      <w:r>
        <w:t>Zastosowane technologie</w:t>
      </w:r>
      <w:bookmarkEnd w:id="30"/>
    </w:p>
    <w:p w:rsidR="006C3A29" w:rsidRDefault="006C3A29" w:rsidP="006C3A29">
      <w:pPr>
        <w:pStyle w:val="WstepZakonczenie"/>
        <w:numPr>
          <w:ilvl w:val="1"/>
          <w:numId w:val="5"/>
        </w:numPr>
      </w:pPr>
      <w:r>
        <w:t xml:space="preserve"> </w:t>
      </w:r>
      <w:bookmarkStart w:id="31" w:name="_Toc24201262"/>
      <w:r>
        <w:t>Diagram Klas Projektowych</w:t>
      </w:r>
      <w:bookmarkEnd w:id="31"/>
    </w:p>
    <w:p w:rsidR="006C3A29" w:rsidRDefault="006C3A29" w:rsidP="006C3A29">
      <w:pPr>
        <w:pStyle w:val="WstepZakonczenie"/>
        <w:numPr>
          <w:ilvl w:val="1"/>
          <w:numId w:val="5"/>
        </w:numPr>
      </w:pPr>
      <w:r>
        <w:t xml:space="preserve"> </w:t>
      </w:r>
      <w:bookmarkStart w:id="32" w:name="_Toc24201263"/>
      <w:r>
        <w:t>Projekt Bazy Danych</w:t>
      </w:r>
      <w:bookmarkEnd w:id="32"/>
    </w:p>
    <w:p w:rsidR="006C3A29" w:rsidRDefault="006C3A29" w:rsidP="006C3A29">
      <w:pPr>
        <w:pStyle w:val="WstepZakonczenie"/>
        <w:numPr>
          <w:ilvl w:val="1"/>
          <w:numId w:val="5"/>
        </w:numPr>
      </w:pPr>
      <w:r>
        <w:t xml:space="preserve"> </w:t>
      </w:r>
      <w:bookmarkStart w:id="33" w:name="_Toc24201264"/>
      <w:r>
        <w:t>Architektura rozwiązania</w:t>
      </w:r>
      <w:bookmarkEnd w:id="33"/>
    </w:p>
    <w:p w:rsidR="006C3A29" w:rsidRDefault="006C3A29" w:rsidP="006C3A29">
      <w:pPr>
        <w:pStyle w:val="WstepZakonczenie"/>
        <w:numPr>
          <w:ilvl w:val="2"/>
          <w:numId w:val="5"/>
        </w:numPr>
      </w:pPr>
      <w:r>
        <w:t xml:space="preserve"> </w:t>
      </w:r>
      <w:bookmarkStart w:id="34" w:name="_Toc24201265"/>
      <w:r>
        <w:t>Architektura fizyczna</w:t>
      </w:r>
      <w:bookmarkEnd w:id="34"/>
    </w:p>
    <w:p w:rsidR="006C3A29" w:rsidRDefault="006C3A29" w:rsidP="006C3A29">
      <w:pPr>
        <w:pStyle w:val="WstepZakonczenie"/>
        <w:numPr>
          <w:ilvl w:val="2"/>
          <w:numId w:val="5"/>
        </w:numPr>
      </w:pPr>
      <w:r>
        <w:t xml:space="preserve"> </w:t>
      </w:r>
      <w:bookmarkStart w:id="35" w:name="_Toc24201266"/>
      <w:r>
        <w:t>Architektura logiczna</w:t>
      </w:r>
      <w:bookmarkEnd w:id="35"/>
    </w:p>
    <w:p w:rsidR="006C3A29" w:rsidRDefault="006C3A29" w:rsidP="006C3A29">
      <w:pPr>
        <w:pStyle w:val="WstepZakonczenie"/>
        <w:numPr>
          <w:ilvl w:val="2"/>
          <w:numId w:val="5"/>
        </w:numPr>
      </w:pPr>
      <w:r>
        <w:t xml:space="preserve"> </w:t>
      </w:r>
      <w:bookmarkStart w:id="36" w:name="_Toc24201267"/>
      <w:r>
        <w:t>Zastosowane wzorce projektowe</w:t>
      </w:r>
      <w:bookmarkEnd w:id="36"/>
    </w:p>
    <w:p w:rsidR="00F34EF6" w:rsidRDefault="00F34EF6">
      <w:pPr>
        <w:spacing w:after="160" w:line="259" w:lineRule="auto"/>
        <w:ind w:firstLine="0"/>
        <w:jc w:val="left"/>
        <w:rPr>
          <w:rFonts w:eastAsiaTheme="majorEastAsia" w:cstheme="majorBidi"/>
          <w:b/>
          <w:sz w:val="28"/>
          <w:szCs w:val="32"/>
        </w:rPr>
      </w:pPr>
      <w:r>
        <w:br w:type="page"/>
      </w:r>
    </w:p>
    <w:p w:rsidR="00F34EF6" w:rsidRDefault="00F34EF6" w:rsidP="00F34EF6">
      <w:pPr>
        <w:pStyle w:val="WstepZakonczenie"/>
        <w:ind w:left="1224" w:firstLine="0"/>
      </w:pPr>
    </w:p>
    <w:p w:rsidR="006C3A29" w:rsidRDefault="006C3A29" w:rsidP="006C3A29">
      <w:pPr>
        <w:pStyle w:val="WstepZakonczenie"/>
        <w:numPr>
          <w:ilvl w:val="0"/>
          <w:numId w:val="5"/>
        </w:numPr>
      </w:pPr>
      <w:bookmarkStart w:id="37" w:name="_Toc24201268"/>
      <w:r>
        <w:t>Implementacja</w:t>
      </w:r>
      <w:bookmarkEnd w:id="37"/>
    </w:p>
    <w:p w:rsidR="006C3A29" w:rsidRDefault="006C3A29" w:rsidP="006C3A29">
      <w:pPr>
        <w:pStyle w:val="WstepZakonczenie"/>
        <w:numPr>
          <w:ilvl w:val="1"/>
          <w:numId w:val="5"/>
        </w:numPr>
      </w:pPr>
      <w:r>
        <w:t xml:space="preserve"> </w:t>
      </w:r>
      <w:bookmarkStart w:id="38" w:name="_Toc24201269"/>
      <w:r>
        <w:t>Wykorzystane komponenty</w:t>
      </w:r>
      <w:bookmarkEnd w:id="38"/>
    </w:p>
    <w:p w:rsidR="006C3A29" w:rsidRDefault="006C3A29" w:rsidP="006C3A29">
      <w:pPr>
        <w:pStyle w:val="WstepZakonczenie"/>
        <w:numPr>
          <w:ilvl w:val="1"/>
          <w:numId w:val="5"/>
        </w:numPr>
      </w:pPr>
      <w:r>
        <w:t xml:space="preserve"> </w:t>
      </w:r>
      <w:bookmarkStart w:id="39" w:name="_Toc24201270"/>
      <w:r>
        <w:t>Prezentacja rozwiązanie</w:t>
      </w:r>
      <w:bookmarkEnd w:id="39"/>
    </w:p>
    <w:p w:rsidR="00693BC7" w:rsidRDefault="00693BC7">
      <w:pPr>
        <w:spacing w:after="160" w:line="259" w:lineRule="auto"/>
        <w:ind w:firstLine="0"/>
        <w:jc w:val="left"/>
        <w:rPr>
          <w:rFonts w:eastAsiaTheme="majorEastAsia" w:cstheme="majorBidi"/>
          <w:b/>
          <w:sz w:val="28"/>
          <w:szCs w:val="32"/>
        </w:rPr>
      </w:pPr>
      <w:r>
        <w:br w:type="page"/>
      </w:r>
    </w:p>
    <w:p w:rsidR="00693BC7" w:rsidRDefault="00693BC7" w:rsidP="00F34EF6">
      <w:pPr>
        <w:pStyle w:val="WstepZakonczenie"/>
        <w:ind w:left="792" w:firstLine="0"/>
      </w:pPr>
    </w:p>
    <w:p w:rsidR="006C3A29" w:rsidRDefault="006C3A29" w:rsidP="006C3A29">
      <w:pPr>
        <w:pStyle w:val="WstepZakonczenie"/>
        <w:numPr>
          <w:ilvl w:val="0"/>
          <w:numId w:val="5"/>
        </w:numPr>
      </w:pPr>
      <w:bookmarkStart w:id="40" w:name="_Toc24201271"/>
      <w:r>
        <w:t>Testy</w:t>
      </w:r>
      <w:bookmarkEnd w:id="40"/>
    </w:p>
    <w:p w:rsidR="006C3A29" w:rsidRDefault="006C3A29" w:rsidP="006C3A29">
      <w:pPr>
        <w:pStyle w:val="WstepZakonczenie"/>
        <w:numPr>
          <w:ilvl w:val="1"/>
          <w:numId w:val="5"/>
        </w:numPr>
      </w:pPr>
      <w:r>
        <w:t xml:space="preserve"> </w:t>
      </w:r>
      <w:bookmarkStart w:id="41" w:name="_Toc24201272"/>
      <w:r>
        <w:t>Testy jednostkowe</w:t>
      </w:r>
      <w:bookmarkEnd w:id="41"/>
    </w:p>
    <w:p w:rsidR="006C3A29" w:rsidRDefault="006C3A29" w:rsidP="006C3A29">
      <w:pPr>
        <w:pStyle w:val="WstepZakonczenie"/>
        <w:numPr>
          <w:ilvl w:val="1"/>
          <w:numId w:val="5"/>
        </w:numPr>
      </w:pPr>
      <w:r>
        <w:t xml:space="preserve"> </w:t>
      </w:r>
      <w:bookmarkStart w:id="42" w:name="_Toc24201273"/>
      <w:r>
        <w:t>Testy funkcjonalne i niefunkcjonalne</w:t>
      </w:r>
      <w:bookmarkEnd w:id="42"/>
    </w:p>
    <w:p w:rsidR="006C3A29" w:rsidRDefault="006C3A29" w:rsidP="006C3A29">
      <w:pPr>
        <w:pStyle w:val="WstepZakonczenie"/>
        <w:numPr>
          <w:ilvl w:val="1"/>
          <w:numId w:val="5"/>
        </w:numPr>
      </w:pPr>
      <w:r>
        <w:t xml:space="preserve"> </w:t>
      </w:r>
      <w:bookmarkStart w:id="43" w:name="_Toc24201274"/>
      <w:r>
        <w:t>Testy środowiskowe</w:t>
      </w:r>
      <w:bookmarkEnd w:id="43"/>
    </w:p>
    <w:p w:rsidR="006C3A29" w:rsidRDefault="006C3A29" w:rsidP="006C3A29">
      <w:pPr>
        <w:pStyle w:val="WstepZakonczenie"/>
        <w:ind w:left="792" w:firstLine="0"/>
      </w:pPr>
    </w:p>
    <w:p w:rsidR="006C3A29" w:rsidRPr="009969BB" w:rsidRDefault="006C3A29" w:rsidP="006C3A29">
      <w:pPr>
        <w:pStyle w:val="WstepZakonczenie"/>
        <w:ind w:left="360" w:firstLine="0"/>
      </w:pPr>
    </w:p>
    <w:p w:rsidR="00DC4169" w:rsidRPr="009969BB" w:rsidRDefault="00DC4169">
      <w:pPr>
        <w:spacing w:after="160" w:line="259" w:lineRule="auto"/>
        <w:ind w:firstLine="0"/>
        <w:jc w:val="left"/>
        <w:rPr>
          <w:rFonts w:eastAsiaTheme="majorEastAsia" w:cstheme="majorBidi"/>
          <w:b/>
          <w:sz w:val="28"/>
          <w:szCs w:val="32"/>
        </w:rPr>
      </w:pPr>
      <w:r w:rsidRPr="009969BB">
        <w:br w:type="page"/>
      </w:r>
    </w:p>
    <w:p w:rsidR="00DC4169" w:rsidRPr="009969BB" w:rsidRDefault="00DC4169" w:rsidP="00DC4169">
      <w:pPr>
        <w:pStyle w:val="WstepZakonczenie"/>
        <w:ind w:left="791"/>
      </w:pPr>
    </w:p>
    <w:p w:rsidR="00CA5423" w:rsidRDefault="00CA5423" w:rsidP="00CA5423">
      <w:pPr>
        <w:pStyle w:val="WstepZakonczenie"/>
      </w:pPr>
      <w:bookmarkStart w:id="44" w:name="_Toc24201275"/>
      <w:r w:rsidRPr="00823FB5">
        <w:t>Zakończenie</w:t>
      </w:r>
      <w:bookmarkEnd w:id="44"/>
    </w:p>
    <w:p w:rsidR="006C3A29" w:rsidRDefault="006C3A29" w:rsidP="006C3A29">
      <w:pPr>
        <w:pStyle w:val="WstepZakonczenie"/>
        <w:numPr>
          <w:ilvl w:val="0"/>
          <w:numId w:val="7"/>
        </w:numPr>
      </w:pPr>
      <w:bookmarkStart w:id="45" w:name="_Toc24201276"/>
      <w:r>
        <w:t>Podsumowanie pracy</w:t>
      </w:r>
      <w:bookmarkEnd w:id="45"/>
    </w:p>
    <w:p w:rsidR="006C3A29" w:rsidRDefault="006C3A29" w:rsidP="006C3A29">
      <w:pPr>
        <w:pStyle w:val="WstepZakonczenie"/>
        <w:numPr>
          <w:ilvl w:val="0"/>
          <w:numId w:val="7"/>
        </w:numPr>
      </w:pPr>
      <w:bookmarkStart w:id="46" w:name="_Toc24201277"/>
      <w:r>
        <w:t>Kierunki dalszego rozwoju</w:t>
      </w:r>
      <w:bookmarkEnd w:id="46"/>
    </w:p>
    <w:p w:rsidR="006C3A29" w:rsidRPr="00823FB5" w:rsidRDefault="006C3A29" w:rsidP="006C3A29">
      <w:pPr>
        <w:pStyle w:val="WstepZakonczenie"/>
        <w:ind w:left="720" w:firstLine="0"/>
      </w:pPr>
    </w:p>
    <w:bookmarkStart w:id="47" w:name="_Toc24201278" w:displacedByCustomXml="next"/>
    <w:sdt>
      <w:sdtPr>
        <w:id w:val="749854769"/>
        <w:docPartObj>
          <w:docPartGallery w:val="Bibliographies"/>
          <w:docPartUnique/>
        </w:docPartObj>
      </w:sdtPr>
      <w:sdtEndPr>
        <w:rPr>
          <w:rFonts w:eastAsiaTheme="minorHAnsi" w:cstheme="minorBidi"/>
          <w:b w:val="0"/>
          <w:sz w:val="24"/>
          <w:szCs w:val="22"/>
        </w:rPr>
      </w:sdtEndPr>
      <w:sdtContent>
        <w:p w:rsidR="00A23DCA" w:rsidRDefault="00A23DCA" w:rsidP="006C3A29">
          <w:pPr>
            <w:pStyle w:val="Nagwek1"/>
            <w:numPr>
              <w:ilvl w:val="0"/>
              <w:numId w:val="0"/>
            </w:numPr>
            <w:ind w:left="431" w:hanging="431"/>
          </w:pPr>
          <w:r>
            <w:t>Bibliografia</w:t>
          </w:r>
          <w:bookmarkEnd w:id="47"/>
        </w:p>
        <w:sdt>
          <w:sdtPr>
            <w:id w:val="111145805"/>
            <w:bibliography/>
          </w:sdtPr>
          <w:sdtContent>
            <w:p w:rsidR="00036F76" w:rsidRDefault="00A23DCA">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22"/>
              </w:tblGrid>
              <w:tr w:rsidR="00036F76">
                <w:trPr>
                  <w:divId w:val="1428965436"/>
                  <w:tblCellSpacing w:w="15" w:type="dxa"/>
                </w:trPr>
                <w:tc>
                  <w:tcPr>
                    <w:tcW w:w="50" w:type="pct"/>
                    <w:hideMark/>
                  </w:tcPr>
                  <w:p w:rsidR="00036F76" w:rsidRDefault="00036F76">
                    <w:pPr>
                      <w:pStyle w:val="Bibliografia"/>
                      <w:rPr>
                        <w:noProof/>
                        <w:szCs w:val="24"/>
                      </w:rPr>
                    </w:pPr>
                    <w:r>
                      <w:rPr>
                        <w:noProof/>
                      </w:rPr>
                      <w:t xml:space="preserve">[1] </w:t>
                    </w:r>
                  </w:p>
                </w:tc>
                <w:tc>
                  <w:tcPr>
                    <w:tcW w:w="0" w:type="auto"/>
                    <w:hideMark/>
                  </w:tcPr>
                  <w:p w:rsidR="00036F76" w:rsidRDefault="00036F76">
                    <w:pPr>
                      <w:pStyle w:val="Bibliografia"/>
                      <w:rPr>
                        <w:noProof/>
                      </w:rPr>
                    </w:pPr>
                    <w:r>
                      <w:rPr>
                        <w:noProof/>
                      </w:rPr>
                      <w:t>J. Tracewicz. [Online]. Available: https://www.spidersweb.pl/2018/12/aplikacja-panparagon-warta-ubezpieczenie.html. [Data uzyskania dostępu: 28 10 2019].</w:t>
                    </w:r>
                  </w:p>
                </w:tc>
              </w:tr>
              <w:tr w:rsidR="00036F76">
                <w:trPr>
                  <w:divId w:val="1428965436"/>
                  <w:tblCellSpacing w:w="15" w:type="dxa"/>
                </w:trPr>
                <w:tc>
                  <w:tcPr>
                    <w:tcW w:w="50" w:type="pct"/>
                    <w:hideMark/>
                  </w:tcPr>
                  <w:p w:rsidR="00036F76" w:rsidRDefault="00036F76">
                    <w:pPr>
                      <w:pStyle w:val="Bibliografia"/>
                      <w:rPr>
                        <w:noProof/>
                      </w:rPr>
                    </w:pPr>
                    <w:r>
                      <w:rPr>
                        <w:noProof/>
                      </w:rPr>
                      <w:t xml:space="preserve">[2] </w:t>
                    </w:r>
                  </w:p>
                </w:tc>
                <w:tc>
                  <w:tcPr>
                    <w:tcW w:w="0" w:type="auto"/>
                    <w:hideMark/>
                  </w:tcPr>
                  <w:p w:rsidR="00036F76" w:rsidRDefault="00036F76">
                    <w:pPr>
                      <w:pStyle w:val="Bibliografia"/>
                      <w:rPr>
                        <w:noProof/>
                      </w:rPr>
                    </w:pPr>
                    <w:r w:rsidRPr="00036F76">
                      <w:rPr>
                        <w:noProof/>
                        <w:lang w:val="en-GB"/>
                      </w:rPr>
                      <w:t xml:space="preserve">J. Bieniek. [Online]. Available: https://bezprawnik.pl/reklamacja-bez-paragonu-jest-jak-najbardziej-mozliwa-dowodem-moze-byc-potwierdzenie-platnoscia-karta/. </w:t>
                    </w:r>
                    <w:r>
                      <w:rPr>
                        <w:noProof/>
                      </w:rPr>
                      <w:t>[Data uzyskania dostępu: 02 11 2019].</w:t>
                    </w:r>
                  </w:p>
                </w:tc>
              </w:tr>
              <w:tr w:rsidR="00036F76">
                <w:trPr>
                  <w:divId w:val="1428965436"/>
                  <w:tblCellSpacing w:w="15" w:type="dxa"/>
                </w:trPr>
                <w:tc>
                  <w:tcPr>
                    <w:tcW w:w="50" w:type="pct"/>
                    <w:hideMark/>
                  </w:tcPr>
                  <w:p w:rsidR="00036F76" w:rsidRDefault="00036F76">
                    <w:pPr>
                      <w:pStyle w:val="Bibliografia"/>
                      <w:rPr>
                        <w:noProof/>
                      </w:rPr>
                    </w:pPr>
                    <w:r>
                      <w:rPr>
                        <w:noProof/>
                      </w:rPr>
                      <w:t xml:space="preserve">[3] </w:t>
                    </w:r>
                  </w:p>
                </w:tc>
                <w:tc>
                  <w:tcPr>
                    <w:tcW w:w="0" w:type="auto"/>
                    <w:hideMark/>
                  </w:tcPr>
                  <w:p w:rsidR="00036F76" w:rsidRDefault="00036F76">
                    <w:pPr>
                      <w:pStyle w:val="Bibliografia"/>
                      <w:rPr>
                        <w:noProof/>
                      </w:rPr>
                    </w:pPr>
                    <w:r w:rsidRPr="00036F76">
                      <w:rPr>
                        <w:noProof/>
                        <w:lang w:val="en-GB"/>
                      </w:rPr>
                      <w:t xml:space="preserve">[Online]. Available: https://www.uokik.gov.pl/aktualnosci.php?news_id=11630. </w:t>
                    </w:r>
                    <w:r>
                      <w:rPr>
                        <w:noProof/>
                      </w:rPr>
                      <w:t>[Data uzyskania dostępu: 03 11 2019].</w:t>
                    </w:r>
                  </w:p>
                </w:tc>
              </w:tr>
              <w:tr w:rsidR="00036F76" w:rsidRPr="00036F76">
                <w:trPr>
                  <w:divId w:val="1428965436"/>
                  <w:tblCellSpacing w:w="15" w:type="dxa"/>
                </w:trPr>
                <w:tc>
                  <w:tcPr>
                    <w:tcW w:w="50" w:type="pct"/>
                    <w:hideMark/>
                  </w:tcPr>
                  <w:p w:rsidR="00036F76" w:rsidRDefault="00036F76">
                    <w:pPr>
                      <w:pStyle w:val="Bibliografia"/>
                      <w:rPr>
                        <w:noProof/>
                      </w:rPr>
                    </w:pPr>
                    <w:r>
                      <w:rPr>
                        <w:noProof/>
                      </w:rPr>
                      <w:t xml:space="preserve">[4] </w:t>
                    </w:r>
                  </w:p>
                </w:tc>
                <w:tc>
                  <w:tcPr>
                    <w:tcW w:w="0" w:type="auto"/>
                    <w:hideMark/>
                  </w:tcPr>
                  <w:p w:rsidR="00036F76" w:rsidRPr="00036F76" w:rsidRDefault="00036F76">
                    <w:pPr>
                      <w:pStyle w:val="Bibliografia"/>
                      <w:rPr>
                        <w:noProof/>
                        <w:lang w:val="en-GB"/>
                      </w:rPr>
                    </w:pPr>
                    <w:r w:rsidRPr="00036F76">
                      <w:rPr>
                        <w:noProof/>
                        <w:lang w:val="en-GB"/>
                      </w:rPr>
                      <w:t xml:space="preserve">P. Babington, The title of the book, Wydawca, 2008. </w:t>
                    </w:r>
                  </w:p>
                </w:tc>
              </w:tr>
              <w:tr w:rsidR="00036F76" w:rsidRPr="00036F76">
                <w:trPr>
                  <w:divId w:val="1428965436"/>
                  <w:tblCellSpacing w:w="15" w:type="dxa"/>
                </w:trPr>
                <w:tc>
                  <w:tcPr>
                    <w:tcW w:w="50" w:type="pct"/>
                    <w:hideMark/>
                  </w:tcPr>
                  <w:p w:rsidR="00036F76" w:rsidRDefault="00036F76">
                    <w:pPr>
                      <w:pStyle w:val="Bibliografia"/>
                      <w:rPr>
                        <w:noProof/>
                      </w:rPr>
                    </w:pPr>
                    <w:r>
                      <w:rPr>
                        <w:noProof/>
                      </w:rPr>
                      <w:t xml:space="preserve">[5] </w:t>
                    </w:r>
                  </w:p>
                </w:tc>
                <w:tc>
                  <w:tcPr>
                    <w:tcW w:w="0" w:type="auto"/>
                    <w:hideMark/>
                  </w:tcPr>
                  <w:p w:rsidR="00036F76" w:rsidRPr="00036F76" w:rsidRDefault="00036F76">
                    <w:pPr>
                      <w:pStyle w:val="Bibliografia"/>
                      <w:rPr>
                        <w:noProof/>
                        <w:lang w:val="en-GB"/>
                      </w:rPr>
                    </w:pPr>
                    <w:r w:rsidRPr="00036F76">
                      <w:rPr>
                        <w:noProof/>
                        <w:lang w:val="en-GB"/>
                      </w:rPr>
                      <w:t xml:space="preserve">P. Eston, „The title of the chapter,” w </w:t>
                    </w:r>
                    <w:r w:rsidRPr="00036F76">
                      <w:rPr>
                        <w:i/>
                        <w:iCs/>
                        <w:noProof/>
                        <w:lang w:val="en-GB"/>
                      </w:rPr>
                      <w:t>The title of the book</w:t>
                    </w:r>
                    <w:r w:rsidRPr="00036F76">
                      <w:rPr>
                        <w:noProof/>
                        <w:lang w:val="en-GB"/>
                      </w:rPr>
                      <w:t>, City, Springer, 2009, pp. 122-144.</w:t>
                    </w:r>
                  </w:p>
                </w:tc>
              </w:tr>
              <w:tr w:rsidR="00036F76" w:rsidRPr="00036F76">
                <w:trPr>
                  <w:divId w:val="1428965436"/>
                  <w:tblCellSpacing w:w="15" w:type="dxa"/>
                </w:trPr>
                <w:tc>
                  <w:tcPr>
                    <w:tcW w:w="50" w:type="pct"/>
                    <w:hideMark/>
                  </w:tcPr>
                  <w:p w:rsidR="00036F76" w:rsidRDefault="00036F76">
                    <w:pPr>
                      <w:pStyle w:val="Bibliografia"/>
                      <w:rPr>
                        <w:noProof/>
                      </w:rPr>
                    </w:pPr>
                    <w:r>
                      <w:rPr>
                        <w:noProof/>
                      </w:rPr>
                      <w:t xml:space="preserve">[6] </w:t>
                    </w:r>
                  </w:p>
                </w:tc>
                <w:tc>
                  <w:tcPr>
                    <w:tcW w:w="0" w:type="auto"/>
                    <w:hideMark/>
                  </w:tcPr>
                  <w:p w:rsidR="00036F76" w:rsidRPr="00036F76" w:rsidRDefault="00036F76">
                    <w:pPr>
                      <w:pStyle w:val="Bibliografia"/>
                      <w:rPr>
                        <w:noProof/>
                        <w:lang w:val="en-GB"/>
                      </w:rPr>
                    </w:pPr>
                    <w:r w:rsidRPr="00036F76">
                      <w:rPr>
                        <w:noProof/>
                        <w:lang w:val="en-GB"/>
                      </w:rPr>
                      <w:t xml:space="preserve">J. Nowak, „The title of the article,” </w:t>
                    </w:r>
                    <w:r w:rsidRPr="00036F76">
                      <w:rPr>
                        <w:i/>
                        <w:iCs/>
                        <w:noProof/>
                        <w:lang w:val="en-GB"/>
                      </w:rPr>
                      <w:t xml:space="preserve">Journal Name, </w:t>
                    </w:r>
                    <w:r w:rsidRPr="00036F76">
                      <w:rPr>
                        <w:noProof/>
                        <w:lang w:val="en-GB"/>
                      </w:rPr>
                      <w:t xml:space="preserve">pp. 20-24, 2016. </w:t>
                    </w:r>
                  </w:p>
                </w:tc>
              </w:tr>
              <w:tr w:rsidR="00036F76" w:rsidRPr="00036F76">
                <w:trPr>
                  <w:divId w:val="1428965436"/>
                  <w:tblCellSpacing w:w="15" w:type="dxa"/>
                </w:trPr>
                <w:tc>
                  <w:tcPr>
                    <w:tcW w:w="50" w:type="pct"/>
                    <w:hideMark/>
                  </w:tcPr>
                  <w:p w:rsidR="00036F76" w:rsidRDefault="00036F76">
                    <w:pPr>
                      <w:pStyle w:val="Bibliografia"/>
                      <w:rPr>
                        <w:noProof/>
                      </w:rPr>
                    </w:pPr>
                    <w:r>
                      <w:rPr>
                        <w:noProof/>
                      </w:rPr>
                      <w:t xml:space="preserve">[7] </w:t>
                    </w:r>
                  </w:p>
                </w:tc>
                <w:tc>
                  <w:tcPr>
                    <w:tcW w:w="0" w:type="auto"/>
                    <w:hideMark/>
                  </w:tcPr>
                  <w:p w:rsidR="00036F76" w:rsidRPr="00036F76" w:rsidRDefault="00036F76">
                    <w:pPr>
                      <w:pStyle w:val="Bibliografia"/>
                      <w:rPr>
                        <w:noProof/>
                        <w:lang w:val="en-GB"/>
                      </w:rPr>
                    </w:pPr>
                    <w:r w:rsidRPr="00036F76">
                      <w:rPr>
                        <w:noProof/>
                        <w:lang w:val="en-GB"/>
                      </w:rPr>
                      <w:t>„Nazwa strony,” 2017. [Online]. Available: www.strona.pl.</w:t>
                    </w:r>
                  </w:p>
                </w:tc>
              </w:tr>
            </w:tbl>
            <w:p w:rsidR="00036F76" w:rsidRPr="00036F76" w:rsidRDefault="00036F76">
              <w:pPr>
                <w:divId w:val="1428965436"/>
                <w:rPr>
                  <w:rFonts w:eastAsia="Times New Roman"/>
                  <w:noProof/>
                  <w:lang w:val="en-GB"/>
                </w:rPr>
              </w:pPr>
            </w:p>
            <w:p w:rsidR="00A23DCA" w:rsidRDefault="00A23DCA">
              <w:r>
                <w:rPr>
                  <w:b/>
                  <w:bCs/>
                </w:rPr>
                <w:fldChar w:fldCharType="end"/>
              </w:r>
            </w:p>
          </w:sdtContent>
        </w:sdt>
      </w:sdtContent>
    </w:sdt>
    <w:p w:rsidR="00A23DCA" w:rsidRDefault="00A23DCA"/>
    <w:p w:rsidR="00A23DCA" w:rsidRDefault="00A23DCA"/>
    <w:p w:rsidR="00A23DCA" w:rsidRDefault="00A23DCA"/>
    <w:p w:rsidR="00A23DCA" w:rsidRDefault="00A23DCA"/>
    <w:p w:rsidR="00A23DCA" w:rsidRDefault="00A23DCA"/>
    <w:p w:rsidR="0029617D" w:rsidRPr="00753D6C" w:rsidRDefault="0029617D" w:rsidP="00462DDC">
      <w:pPr>
        <w:rPr>
          <w:lang w:val="en-US"/>
        </w:rPr>
      </w:pPr>
    </w:p>
    <w:p w:rsidR="001F2A6D" w:rsidRPr="001F2A6D" w:rsidRDefault="001F2A6D" w:rsidP="0029617D">
      <w:pPr>
        <w:pStyle w:val="PozycjaLiteratury"/>
        <w:numPr>
          <w:ilvl w:val="0"/>
          <w:numId w:val="0"/>
        </w:numPr>
        <w:ind w:left="426" w:hanging="426"/>
        <w:rPr>
          <w:lang w:val="en-US"/>
        </w:rPr>
      </w:pPr>
    </w:p>
    <w:p w:rsidR="00CA5423" w:rsidRPr="000F6678" w:rsidRDefault="00CA5423" w:rsidP="00CA5423">
      <w:pPr>
        <w:pStyle w:val="WstepZakonczenie"/>
      </w:pPr>
      <w:bookmarkStart w:id="48" w:name="_Toc24201279"/>
      <w:r w:rsidRPr="000F6678">
        <w:t>Spis rysunków</w:t>
      </w:r>
      <w:bookmarkEnd w:id="48"/>
    </w:p>
    <w:p w:rsidR="00CA5423" w:rsidRPr="000F6678" w:rsidRDefault="00CA5423" w:rsidP="00CA5423">
      <w:pPr>
        <w:pStyle w:val="WstepZakonczenie"/>
      </w:pPr>
      <w:bookmarkStart w:id="49" w:name="_Toc24201280"/>
      <w:r w:rsidRPr="000F6678">
        <w:t>Spis tabel</w:t>
      </w:r>
      <w:bookmarkEnd w:id="49"/>
    </w:p>
    <w:p w:rsidR="00492BFD" w:rsidRPr="000F6678" w:rsidRDefault="00CA5423" w:rsidP="00492BFD">
      <w:pPr>
        <w:pStyle w:val="WstepZakonczenie"/>
      </w:pPr>
      <w:bookmarkStart w:id="50" w:name="_Toc24201281"/>
      <w:r w:rsidRPr="000F6678">
        <w:t>Załącznik</w:t>
      </w:r>
      <w:bookmarkEnd w:id="50"/>
    </w:p>
    <w:p w:rsidR="00CA5423" w:rsidRPr="000F6678" w:rsidRDefault="00CA5423" w:rsidP="00492BFD">
      <w:pPr>
        <w:spacing w:after="160" w:line="259" w:lineRule="auto"/>
        <w:ind w:firstLine="0"/>
        <w:jc w:val="left"/>
        <w:rPr>
          <w:rFonts w:eastAsiaTheme="majorEastAsia" w:cstheme="majorBidi"/>
          <w:b/>
          <w:sz w:val="28"/>
          <w:szCs w:val="32"/>
        </w:rPr>
      </w:pPr>
    </w:p>
    <w:sectPr w:rsidR="00CA5423" w:rsidRPr="000F6678" w:rsidSect="006B2D9B">
      <w:footerReference w:type="even" r:id="rId12"/>
      <w:footerReference w:type="default" r:id="rId13"/>
      <w:type w:val="oddPage"/>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625" w:rsidRDefault="003C7625" w:rsidP="001F2A6D">
      <w:r>
        <w:separator/>
      </w:r>
    </w:p>
  </w:endnote>
  <w:endnote w:type="continuationSeparator" w:id="0">
    <w:p w:rsidR="003C7625" w:rsidRDefault="003C7625" w:rsidP="001F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075" w:rsidRDefault="00E40075" w:rsidP="006B2D9B">
    <w:pPr>
      <w:pStyle w:val="Stopka"/>
      <w:ind w:firstLine="0"/>
    </w:pPr>
  </w:p>
  <w:p w:rsidR="00E40075" w:rsidRDefault="00E4007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075" w:rsidRDefault="00E40075" w:rsidP="00765BCC">
    <w:pPr>
      <w:pStyle w:val="Stopka"/>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075" w:rsidRDefault="00E40075">
    <w:pPr>
      <w:pStyle w:val="Stopka"/>
      <w:jc w:val="right"/>
    </w:pPr>
  </w:p>
  <w:p w:rsidR="00E40075" w:rsidRDefault="00E40075">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077528"/>
      <w:docPartObj>
        <w:docPartGallery w:val="Page Numbers (Bottom of Page)"/>
        <w:docPartUnique/>
      </w:docPartObj>
    </w:sdtPr>
    <w:sdtContent>
      <w:p w:rsidR="00E40075" w:rsidRDefault="00E40075" w:rsidP="006B2D9B">
        <w:pPr>
          <w:pStyle w:val="Stopka"/>
          <w:ind w:firstLine="0"/>
        </w:pPr>
        <w:r>
          <w:fldChar w:fldCharType="begin"/>
        </w:r>
        <w:r>
          <w:instrText>PAGE   \* MERGEFORMAT</w:instrText>
        </w:r>
        <w:r>
          <w:fldChar w:fldCharType="separate"/>
        </w:r>
        <w:r>
          <w:rPr>
            <w:noProof/>
          </w:rPr>
          <w:t>4</w:t>
        </w:r>
        <w:r>
          <w:fldChar w:fldCharType="end"/>
        </w:r>
      </w:p>
    </w:sdtContent>
  </w:sdt>
  <w:p w:rsidR="00E40075" w:rsidRDefault="00E40075">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064376"/>
      <w:docPartObj>
        <w:docPartGallery w:val="Page Numbers (Bottom of Page)"/>
        <w:docPartUnique/>
      </w:docPartObj>
    </w:sdtPr>
    <w:sdtContent>
      <w:p w:rsidR="00E40075" w:rsidRDefault="00E40075" w:rsidP="006B2D9B">
        <w:pPr>
          <w:pStyle w:val="Stopka"/>
          <w:tabs>
            <w:tab w:val="clear" w:pos="9072"/>
          </w:tabs>
          <w:jc w:val="right"/>
        </w:pPr>
        <w:r>
          <w:fldChar w:fldCharType="begin"/>
        </w:r>
        <w:r>
          <w:instrText>PAGE   \* MERGEFORMAT</w:instrText>
        </w:r>
        <w:r>
          <w:fldChar w:fldCharType="separate"/>
        </w:r>
        <w:r>
          <w:rPr>
            <w:noProof/>
          </w:rPr>
          <w:t>3</w:t>
        </w:r>
        <w:r>
          <w:fldChar w:fldCharType="end"/>
        </w:r>
      </w:p>
    </w:sdtContent>
  </w:sdt>
  <w:p w:rsidR="00E40075" w:rsidRDefault="00E4007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625" w:rsidRDefault="003C7625" w:rsidP="001F2A6D">
      <w:r>
        <w:separator/>
      </w:r>
    </w:p>
  </w:footnote>
  <w:footnote w:type="continuationSeparator" w:id="0">
    <w:p w:rsidR="003C7625" w:rsidRDefault="003C7625" w:rsidP="001F2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B1755"/>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FD5D79"/>
    <w:multiLevelType w:val="hybridMultilevel"/>
    <w:tmpl w:val="6E58C236"/>
    <w:lvl w:ilvl="0" w:tplc="CFF0CE22">
      <w:start w:val="1"/>
      <w:numFmt w:val="lowerLetter"/>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2" w15:restartNumberingAfterBreak="0">
    <w:nsid w:val="3A382BF8"/>
    <w:multiLevelType w:val="multilevel"/>
    <w:tmpl w:val="E2CAE31E"/>
    <w:lvl w:ilvl="0">
      <w:start w:val="1"/>
      <w:numFmt w:val="decimal"/>
      <w:pStyle w:val="Nagwek1"/>
      <w:lvlText w:val="%1."/>
      <w:lvlJc w:val="left"/>
      <w:pPr>
        <w:ind w:left="437" w:hanging="432"/>
      </w:pPr>
      <w:rPr>
        <w:rFonts w:hint="default"/>
      </w:rPr>
    </w:lvl>
    <w:lvl w:ilvl="1">
      <w:start w:val="1"/>
      <w:numFmt w:val="decimal"/>
      <w:pStyle w:val="Nagwek2"/>
      <w:lvlText w:val="%1.%2."/>
      <w:lvlJc w:val="left"/>
      <w:pPr>
        <w:ind w:left="581" w:hanging="576"/>
      </w:pPr>
      <w:rPr>
        <w:rFonts w:hint="default"/>
      </w:rPr>
    </w:lvl>
    <w:lvl w:ilvl="2">
      <w:start w:val="1"/>
      <w:numFmt w:val="decimal"/>
      <w:pStyle w:val="Nagwek3"/>
      <w:lvlText w:val="%1.%2.%3."/>
      <w:lvlJc w:val="left"/>
      <w:pPr>
        <w:ind w:left="725" w:hanging="720"/>
      </w:pPr>
      <w:rPr>
        <w:rFonts w:hint="default"/>
      </w:rPr>
    </w:lvl>
    <w:lvl w:ilvl="3">
      <w:start w:val="1"/>
      <w:numFmt w:val="decimal"/>
      <w:pStyle w:val="Nagwek4"/>
      <w:lvlText w:val="%1.%2.%3.%4"/>
      <w:lvlJc w:val="left"/>
      <w:pPr>
        <w:ind w:left="869" w:hanging="864"/>
      </w:pPr>
      <w:rPr>
        <w:rFonts w:hint="default"/>
      </w:rPr>
    </w:lvl>
    <w:lvl w:ilvl="4">
      <w:start w:val="1"/>
      <w:numFmt w:val="decimal"/>
      <w:pStyle w:val="Nagwek5"/>
      <w:lvlText w:val="%1.%2.%3.%4.%5"/>
      <w:lvlJc w:val="left"/>
      <w:pPr>
        <w:ind w:left="1013" w:hanging="1008"/>
      </w:pPr>
      <w:rPr>
        <w:rFonts w:hint="default"/>
      </w:rPr>
    </w:lvl>
    <w:lvl w:ilvl="5">
      <w:start w:val="1"/>
      <w:numFmt w:val="decimal"/>
      <w:pStyle w:val="Nagwek6"/>
      <w:lvlText w:val="%1.%2.%3.%4.%5.%6"/>
      <w:lvlJc w:val="left"/>
      <w:pPr>
        <w:ind w:left="1157" w:hanging="1152"/>
      </w:pPr>
      <w:rPr>
        <w:rFonts w:hint="default"/>
      </w:rPr>
    </w:lvl>
    <w:lvl w:ilvl="6">
      <w:start w:val="1"/>
      <w:numFmt w:val="decimal"/>
      <w:pStyle w:val="Nagwek7"/>
      <w:lvlText w:val="%1.%2.%3.%4.%5.%6.%7"/>
      <w:lvlJc w:val="left"/>
      <w:pPr>
        <w:ind w:left="1301" w:hanging="1296"/>
      </w:pPr>
      <w:rPr>
        <w:rFonts w:hint="default"/>
      </w:rPr>
    </w:lvl>
    <w:lvl w:ilvl="7">
      <w:start w:val="1"/>
      <w:numFmt w:val="decimal"/>
      <w:pStyle w:val="Nagwek8"/>
      <w:lvlText w:val="%1.%2.%3.%4.%5.%6.%7.%8"/>
      <w:lvlJc w:val="left"/>
      <w:pPr>
        <w:ind w:left="1445" w:hanging="1440"/>
      </w:pPr>
      <w:rPr>
        <w:rFonts w:hint="default"/>
      </w:rPr>
    </w:lvl>
    <w:lvl w:ilvl="8">
      <w:start w:val="1"/>
      <w:numFmt w:val="decimal"/>
      <w:pStyle w:val="Nagwek9"/>
      <w:lvlText w:val="%1.%2.%3.%4.%5.%6.%7.%8.%9"/>
      <w:lvlJc w:val="left"/>
      <w:pPr>
        <w:ind w:left="1589" w:hanging="1584"/>
      </w:pPr>
      <w:rPr>
        <w:rFonts w:hint="default"/>
      </w:rPr>
    </w:lvl>
  </w:abstractNum>
  <w:abstractNum w:abstractNumId="3" w15:restartNumberingAfterBreak="0">
    <w:nsid w:val="51847878"/>
    <w:multiLevelType w:val="hybridMultilevel"/>
    <w:tmpl w:val="0CA2DE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2AD245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1B1158"/>
    <w:multiLevelType w:val="hybridMultilevel"/>
    <w:tmpl w:val="870AFBDA"/>
    <w:lvl w:ilvl="0" w:tplc="6674EE96">
      <w:start w:val="1"/>
      <w:numFmt w:val="decimal"/>
      <w:pStyle w:val="PozycjaLiteratury"/>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wNLU0MjMytTAAAiUdpeDU4uLM/DyQAtNaAO47wN8sAAAA"/>
  </w:docVars>
  <w:rsids>
    <w:rsidRoot w:val="002C4F9B"/>
    <w:rsid w:val="000119BB"/>
    <w:rsid w:val="00026F65"/>
    <w:rsid w:val="00030ABA"/>
    <w:rsid w:val="00032331"/>
    <w:rsid w:val="00036F76"/>
    <w:rsid w:val="00047A7B"/>
    <w:rsid w:val="000533F4"/>
    <w:rsid w:val="000738A0"/>
    <w:rsid w:val="0008224B"/>
    <w:rsid w:val="000D6CA7"/>
    <w:rsid w:val="000F6678"/>
    <w:rsid w:val="00104BC5"/>
    <w:rsid w:val="001144D5"/>
    <w:rsid w:val="0014341E"/>
    <w:rsid w:val="0014414B"/>
    <w:rsid w:val="001756ED"/>
    <w:rsid w:val="001931C6"/>
    <w:rsid w:val="001B1359"/>
    <w:rsid w:val="001D473E"/>
    <w:rsid w:val="001E6376"/>
    <w:rsid w:val="001F2A6D"/>
    <w:rsid w:val="0021037D"/>
    <w:rsid w:val="002205EC"/>
    <w:rsid w:val="00225206"/>
    <w:rsid w:val="0025635F"/>
    <w:rsid w:val="0029617D"/>
    <w:rsid w:val="002A5434"/>
    <w:rsid w:val="002C4F9B"/>
    <w:rsid w:val="002E6FB0"/>
    <w:rsid w:val="00303AD8"/>
    <w:rsid w:val="00305F17"/>
    <w:rsid w:val="00312A32"/>
    <w:rsid w:val="003325C7"/>
    <w:rsid w:val="00333B36"/>
    <w:rsid w:val="003526A1"/>
    <w:rsid w:val="00355B36"/>
    <w:rsid w:val="00365E32"/>
    <w:rsid w:val="00385FA6"/>
    <w:rsid w:val="00395124"/>
    <w:rsid w:val="00395EA4"/>
    <w:rsid w:val="003976BD"/>
    <w:rsid w:val="003C7625"/>
    <w:rsid w:val="003F2F91"/>
    <w:rsid w:val="0044620E"/>
    <w:rsid w:val="00462DDC"/>
    <w:rsid w:val="00465D6B"/>
    <w:rsid w:val="00477395"/>
    <w:rsid w:val="00482723"/>
    <w:rsid w:val="00486182"/>
    <w:rsid w:val="00492BFD"/>
    <w:rsid w:val="004A1B92"/>
    <w:rsid w:val="004C4250"/>
    <w:rsid w:val="004E651E"/>
    <w:rsid w:val="00537282"/>
    <w:rsid w:val="005637A6"/>
    <w:rsid w:val="005772BB"/>
    <w:rsid w:val="005B393E"/>
    <w:rsid w:val="005C0255"/>
    <w:rsid w:val="006028A9"/>
    <w:rsid w:val="00604CBE"/>
    <w:rsid w:val="0061605A"/>
    <w:rsid w:val="0062618B"/>
    <w:rsid w:val="006424B5"/>
    <w:rsid w:val="006544BB"/>
    <w:rsid w:val="00693BC7"/>
    <w:rsid w:val="006B2D9B"/>
    <w:rsid w:val="006C18E8"/>
    <w:rsid w:val="006C3A29"/>
    <w:rsid w:val="006E0860"/>
    <w:rsid w:val="00722F03"/>
    <w:rsid w:val="00745AE7"/>
    <w:rsid w:val="00750CEB"/>
    <w:rsid w:val="00753D6C"/>
    <w:rsid w:val="00765BCC"/>
    <w:rsid w:val="0077127F"/>
    <w:rsid w:val="0078209C"/>
    <w:rsid w:val="00790C49"/>
    <w:rsid w:val="007911E2"/>
    <w:rsid w:val="007A0942"/>
    <w:rsid w:val="007B2865"/>
    <w:rsid w:val="007E66A6"/>
    <w:rsid w:val="00823FB5"/>
    <w:rsid w:val="00861BAF"/>
    <w:rsid w:val="008A7FC0"/>
    <w:rsid w:val="008E1A49"/>
    <w:rsid w:val="008E7A02"/>
    <w:rsid w:val="0090208D"/>
    <w:rsid w:val="009124A4"/>
    <w:rsid w:val="0091659E"/>
    <w:rsid w:val="00916806"/>
    <w:rsid w:val="00927A3A"/>
    <w:rsid w:val="00943CF9"/>
    <w:rsid w:val="009778AF"/>
    <w:rsid w:val="00982759"/>
    <w:rsid w:val="00992E7F"/>
    <w:rsid w:val="009969BB"/>
    <w:rsid w:val="009D0223"/>
    <w:rsid w:val="009D11EC"/>
    <w:rsid w:val="009D1501"/>
    <w:rsid w:val="009E1E9B"/>
    <w:rsid w:val="009F6C9B"/>
    <w:rsid w:val="00A022B1"/>
    <w:rsid w:val="00A23DCA"/>
    <w:rsid w:val="00A30992"/>
    <w:rsid w:val="00A41099"/>
    <w:rsid w:val="00A46F5E"/>
    <w:rsid w:val="00AA75F6"/>
    <w:rsid w:val="00B00C1D"/>
    <w:rsid w:val="00B13B37"/>
    <w:rsid w:val="00B15E59"/>
    <w:rsid w:val="00B30E24"/>
    <w:rsid w:val="00B35096"/>
    <w:rsid w:val="00B45108"/>
    <w:rsid w:val="00B67B69"/>
    <w:rsid w:val="00B72D3B"/>
    <w:rsid w:val="00BD6F6D"/>
    <w:rsid w:val="00BF6CA1"/>
    <w:rsid w:val="00C12EDB"/>
    <w:rsid w:val="00C43542"/>
    <w:rsid w:val="00C47840"/>
    <w:rsid w:val="00C909CB"/>
    <w:rsid w:val="00CA5423"/>
    <w:rsid w:val="00CC175F"/>
    <w:rsid w:val="00CE01E3"/>
    <w:rsid w:val="00CE1D90"/>
    <w:rsid w:val="00CE2E18"/>
    <w:rsid w:val="00D1205B"/>
    <w:rsid w:val="00D5039E"/>
    <w:rsid w:val="00D608DF"/>
    <w:rsid w:val="00D8523A"/>
    <w:rsid w:val="00D87EC5"/>
    <w:rsid w:val="00D96376"/>
    <w:rsid w:val="00DB5343"/>
    <w:rsid w:val="00DC4169"/>
    <w:rsid w:val="00DD2735"/>
    <w:rsid w:val="00DD313A"/>
    <w:rsid w:val="00DE415E"/>
    <w:rsid w:val="00DE74D2"/>
    <w:rsid w:val="00DF08A9"/>
    <w:rsid w:val="00E006DE"/>
    <w:rsid w:val="00E15157"/>
    <w:rsid w:val="00E15BCA"/>
    <w:rsid w:val="00E16305"/>
    <w:rsid w:val="00E16C18"/>
    <w:rsid w:val="00E40075"/>
    <w:rsid w:val="00E4666F"/>
    <w:rsid w:val="00E62EC0"/>
    <w:rsid w:val="00EA5011"/>
    <w:rsid w:val="00EC565C"/>
    <w:rsid w:val="00EC59A6"/>
    <w:rsid w:val="00ED4743"/>
    <w:rsid w:val="00EE0059"/>
    <w:rsid w:val="00EF0A03"/>
    <w:rsid w:val="00EF7E02"/>
    <w:rsid w:val="00F20517"/>
    <w:rsid w:val="00F34EF6"/>
    <w:rsid w:val="00F53F4F"/>
    <w:rsid w:val="00FB77BA"/>
    <w:rsid w:val="00FC7662"/>
    <w:rsid w:val="00FE1FF2"/>
    <w:rsid w:val="00FF39B0"/>
    <w:rsid w:val="00FF48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1BDE"/>
  <w15:docId w15:val="{5200C67F-9BFD-49BA-92A0-7DDD5AAB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CA5423"/>
    <w:pPr>
      <w:spacing w:after="0" w:line="240" w:lineRule="auto"/>
      <w:ind w:firstLine="397"/>
      <w:jc w:val="both"/>
    </w:pPr>
    <w:rPr>
      <w:rFonts w:ascii="Times New Roman" w:hAnsi="Times New Roman"/>
      <w:sz w:val="24"/>
    </w:rPr>
  </w:style>
  <w:style w:type="paragraph" w:styleId="Nagwek1">
    <w:name w:val="heading 1"/>
    <w:basedOn w:val="Normalny"/>
    <w:next w:val="Normalny"/>
    <w:link w:val="Nagwek1Znak"/>
    <w:uiPriority w:val="9"/>
    <w:qFormat/>
    <w:rsid w:val="00CA5423"/>
    <w:pPr>
      <w:keepNext/>
      <w:keepLines/>
      <w:numPr>
        <w:numId w:val="1"/>
      </w:numPr>
      <w:spacing w:before="240" w:after="240"/>
      <w:ind w:left="431" w:hanging="431"/>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A5423"/>
    <w:pPr>
      <w:keepNext/>
      <w:keepLines/>
      <w:numPr>
        <w:ilvl w:val="1"/>
        <w:numId w:val="1"/>
      </w:numPr>
      <w:spacing w:before="120" w:after="120"/>
      <w:ind w:left="578" w:hanging="578"/>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CA5423"/>
    <w:pPr>
      <w:keepNext/>
      <w:keepLines/>
      <w:numPr>
        <w:ilvl w:val="2"/>
        <w:numId w:val="1"/>
      </w:numPr>
      <w:spacing w:before="120" w:after="1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104BC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104BC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104BC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104BC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104B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04B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A5423"/>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A5423"/>
    <w:rPr>
      <w:rFonts w:ascii="Times New Roman" w:eastAsiaTheme="majorEastAsia" w:hAnsi="Times New Roman" w:cstheme="majorBidi"/>
      <w:b/>
      <w:sz w:val="26"/>
      <w:szCs w:val="26"/>
    </w:rPr>
  </w:style>
  <w:style w:type="character" w:customStyle="1" w:styleId="Nagwek3Znak">
    <w:name w:val="Nagłówek 3 Znak"/>
    <w:basedOn w:val="Domylnaczcionkaakapitu"/>
    <w:link w:val="Nagwek3"/>
    <w:uiPriority w:val="9"/>
    <w:rsid w:val="00CA5423"/>
    <w:rPr>
      <w:rFonts w:ascii="Times New Roman" w:eastAsiaTheme="majorEastAsia" w:hAnsi="Times New Roman" w:cstheme="majorBidi"/>
      <w:sz w:val="24"/>
      <w:szCs w:val="24"/>
    </w:rPr>
  </w:style>
  <w:style w:type="character" w:customStyle="1" w:styleId="Nagwek4Znak">
    <w:name w:val="Nagłówek 4 Znak"/>
    <w:basedOn w:val="Domylnaczcionkaakapitu"/>
    <w:link w:val="Nagwek4"/>
    <w:uiPriority w:val="9"/>
    <w:semiHidden/>
    <w:rsid w:val="00104BC5"/>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104BC5"/>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104BC5"/>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104BC5"/>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104BC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04BC5"/>
    <w:rPr>
      <w:rFonts w:asciiTheme="majorHAnsi" w:eastAsiaTheme="majorEastAsia" w:hAnsiTheme="majorHAnsi" w:cstheme="majorBidi"/>
      <w:i/>
      <w:iCs/>
      <w:color w:val="272727" w:themeColor="text1" w:themeTint="D8"/>
      <w:sz w:val="21"/>
      <w:szCs w:val="21"/>
    </w:rPr>
  </w:style>
  <w:style w:type="paragraph" w:customStyle="1" w:styleId="WstepZakonczenie">
    <w:name w:val="Wstep_Zakonczenie"/>
    <w:basedOn w:val="Nagwek1"/>
    <w:link w:val="WstepZakonczenieZnak"/>
    <w:qFormat/>
    <w:rsid w:val="00CA5423"/>
    <w:pPr>
      <w:numPr>
        <w:numId w:val="0"/>
      </w:numPr>
      <w:ind w:left="431" w:hanging="431"/>
    </w:pPr>
  </w:style>
  <w:style w:type="paragraph" w:styleId="Legenda">
    <w:name w:val="caption"/>
    <w:basedOn w:val="Normalny"/>
    <w:next w:val="Normalny"/>
    <w:uiPriority w:val="35"/>
    <w:unhideWhenUsed/>
    <w:qFormat/>
    <w:rsid w:val="00CA5423"/>
    <w:pPr>
      <w:spacing w:before="200" w:after="200"/>
      <w:jc w:val="center"/>
    </w:pPr>
    <w:rPr>
      <w:iCs/>
      <w:sz w:val="20"/>
      <w:szCs w:val="18"/>
    </w:rPr>
  </w:style>
  <w:style w:type="character" w:customStyle="1" w:styleId="WstepZakonczenieZnak">
    <w:name w:val="Wstep_Zakonczenie Znak"/>
    <w:basedOn w:val="Nagwek1Znak"/>
    <w:link w:val="WstepZakonczenie"/>
    <w:rsid w:val="00CA5423"/>
    <w:rPr>
      <w:rFonts w:ascii="Times New Roman" w:eastAsiaTheme="majorEastAsia" w:hAnsi="Times New Roman" w:cstheme="majorBidi"/>
      <w:b/>
      <w:sz w:val="28"/>
      <w:szCs w:val="32"/>
    </w:rPr>
  </w:style>
  <w:style w:type="paragraph" w:styleId="Nagwekspisutreci">
    <w:name w:val="TOC Heading"/>
    <w:basedOn w:val="Nagwek1"/>
    <w:next w:val="Normalny"/>
    <w:uiPriority w:val="39"/>
    <w:unhideWhenUsed/>
    <w:qFormat/>
    <w:rsid w:val="00D1205B"/>
    <w:pPr>
      <w:numPr>
        <w:numId w:val="0"/>
      </w:numPr>
      <w:spacing w:after="0" w:line="259" w:lineRule="auto"/>
      <w:jc w:val="left"/>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1205B"/>
    <w:pPr>
      <w:spacing w:after="100"/>
    </w:pPr>
  </w:style>
  <w:style w:type="paragraph" w:styleId="Spistreci2">
    <w:name w:val="toc 2"/>
    <w:basedOn w:val="Normalny"/>
    <w:next w:val="Normalny"/>
    <w:autoRedefine/>
    <w:uiPriority w:val="39"/>
    <w:unhideWhenUsed/>
    <w:rsid w:val="00D1205B"/>
    <w:pPr>
      <w:spacing w:after="100"/>
      <w:ind w:left="240"/>
    </w:pPr>
  </w:style>
  <w:style w:type="paragraph" w:styleId="Spistreci3">
    <w:name w:val="toc 3"/>
    <w:basedOn w:val="Normalny"/>
    <w:next w:val="Normalny"/>
    <w:autoRedefine/>
    <w:uiPriority w:val="39"/>
    <w:unhideWhenUsed/>
    <w:rsid w:val="00D1205B"/>
    <w:pPr>
      <w:spacing w:after="100"/>
      <w:ind w:left="480"/>
    </w:pPr>
  </w:style>
  <w:style w:type="character" w:styleId="Hipercze">
    <w:name w:val="Hyperlink"/>
    <w:basedOn w:val="Domylnaczcionkaakapitu"/>
    <w:uiPriority w:val="99"/>
    <w:unhideWhenUsed/>
    <w:rsid w:val="00D1205B"/>
    <w:rPr>
      <w:color w:val="0563C1" w:themeColor="hyperlink"/>
      <w:u w:val="single"/>
    </w:rPr>
  </w:style>
  <w:style w:type="paragraph" w:customStyle="1" w:styleId="Pracanaglowek">
    <w:name w:val="Praca_naglowek"/>
    <w:basedOn w:val="Normalny"/>
    <w:qFormat/>
    <w:rsid w:val="00D1205B"/>
    <w:pPr>
      <w:spacing w:before="1080" w:after="720"/>
      <w:jc w:val="center"/>
    </w:pPr>
    <w:rPr>
      <w:sz w:val="36"/>
      <w:szCs w:val="36"/>
      <w:lang w:eastAsia="pl-PL"/>
    </w:rPr>
  </w:style>
  <w:style w:type="paragraph" w:styleId="Tytu">
    <w:name w:val="Title"/>
    <w:basedOn w:val="Normalny"/>
    <w:next w:val="Normalny"/>
    <w:link w:val="TytuZnak"/>
    <w:uiPriority w:val="10"/>
    <w:qFormat/>
    <w:rsid w:val="00D1205B"/>
    <w:pPr>
      <w:keepNext/>
      <w:spacing w:after="240"/>
      <w:jc w:val="center"/>
      <w:outlineLvl w:val="1"/>
    </w:pPr>
    <w:rPr>
      <w:rFonts w:eastAsia="Times New Roman" w:cs="Times New Roman"/>
      <w:b/>
      <w:bCs/>
      <w:sz w:val="32"/>
      <w:szCs w:val="32"/>
      <w:lang w:eastAsia="pl-PL"/>
    </w:rPr>
  </w:style>
  <w:style w:type="character" w:customStyle="1" w:styleId="TytuZnak">
    <w:name w:val="Tytuł Znak"/>
    <w:basedOn w:val="Domylnaczcionkaakapitu"/>
    <w:link w:val="Tytu"/>
    <w:uiPriority w:val="10"/>
    <w:rsid w:val="00D1205B"/>
    <w:rPr>
      <w:rFonts w:ascii="Times New Roman" w:eastAsia="Times New Roman" w:hAnsi="Times New Roman" w:cs="Times New Roman"/>
      <w:b/>
      <w:bCs/>
      <w:sz w:val="32"/>
      <w:szCs w:val="32"/>
      <w:lang w:eastAsia="pl-PL"/>
    </w:rPr>
  </w:style>
  <w:style w:type="paragraph" w:customStyle="1" w:styleId="Autor">
    <w:name w:val="Autor"/>
    <w:basedOn w:val="Normalny"/>
    <w:qFormat/>
    <w:rsid w:val="00D1205B"/>
    <w:pPr>
      <w:keepNext/>
      <w:spacing w:after="600"/>
      <w:jc w:val="center"/>
      <w:outlineLvl w:val="2"/>
    </w:pPr>
    <w:rPr>
      <w:rFonts w:eastAsia="Times New Roman" w:cs="Times New Roman"/>
      <w:sz w:val="28"/>
      <w:szCs w:val="24"/>
      <w:lang w:eastAsia="pl-PL"/>
    </w:rPr>
  </w:style>
  <w:style w:type="paragraph" w:customStyle="1" w:styleId="Streszczenie">
    <w:name w:val="Streszczenie"/>
    <w:basedOn w:val="WstepZakonczenie"/>
    <w:qFormat/>
    <w:rsid w:val="00D1205B"/>
  </w:style>
  <w:style w:type="paragraph" w:styleId="Tekstpodstawowy">
    <w:name w:val="Body Text"/>
    <w:basedOn w:val="Normalny"/>
    <w:link w:val="TekstpodstawowyZnak"/>
    <w:semiHidden/>
    <w:unhideWhenUsed/>
    <w:rsid w:val="001F2A6D"/>
    <w:pPr>
      <w:spacing w:line="360" w:lineRule="auto"/>
      <w:ind w:firstLine="0"/>
    </w:pPr>
    <w:rPr>
      <w:rFonts w:eastAsiaTheme="minorEastAsia" w:cs="Times New Roman"/>
      <w:szCs w:val="24"/>
      <w:lang w:eastAsia="pl-PL"/>
    </w:rPr>
  </w:style>
  <w:style w:type="character" w:customStyle="1" w:styleId="TekstpodstawowyZnak">
    <w:name w:val="Tekst podstawowy Znak"/>
    <w:basedOn w:val="Domylnaczcionkaakapitu"/>
    <w:link w:val="Tekstpodstawowy"/>
    <w:semiHidden/>
    <w:rsid w:val="001F2A6D"/>
    <w:rPr>
      <w:rFonts w:ascii="Times New Roman" w:eastAsiaTheme="minorEastAsia" w:hAnsi="Times New Roman" w:cs="Times New Roman"/>
      <w:sz w:val="24"/>
      <w:szCs w:val="24"/>
      <w:lang w:eastAsia="pl-PL"/>
    </w:rPr>
  </w:style>
  <w:style w:type="paragraph" w:customStyle="1" w:styleId="PozycjaLiteratury">
    <w:name w:val="PozycjaLiteratury"/>
    <w:basedOn w:val="Tekstpodstawowy"/>
    <w:qFormat/>
    <w:rsid w:val="001F2A6D"/>
    <w:pPr>
      <w:numPr>
        <w:numId w:val="4"/>
      </w:numPr>
      <w:tabs>
        <w:tab w:val="left" w:pos="426"/>
      </w:tabs>
      <w:spacing w:line="240" w:lineRule="auto"/>
      <w:ind w:left="426" w:hanging="437"/>
    </w:pPr>
  </w:style>
  <w:style w:type="paragraph" w:styleId="Nagwek">
    <w:name w:val="header"/>
    <w:basedOn w:val="Normalny"/>
    <w:link w:val="NagwekZnak"/>
    <w:uiPriority w:val="99"/>
    <w:unhideWhenUsed/>
    <w:rsid w:val="001F2A6D"/>
    <w:pPr>
      <w:tabs>
        <w:tab w:val="center" w:pos="4536"/>
        <w:tab w:val="right" w:pos="9072"/>
      </w:tabs>
    </w:pPr>
  </w:style>
  <w:style w:type="character" w:customStyle="1" w:styleId="NagwekZnak">
    <w:name w:val="Nagłówek Znak"/>
    <w:basedOn w:val="Domylnaczcionkaakapitu"/>
    <w:link w:val="Nagwek"/>
    <w:uiPriority w:val="99"/>
    <w:rsid w:val="001F2A6D"/>
    <w:rPr>
      <w:rFonts w:ascii="Times New Roman" w:hAnsi="Times New Roman"/>
      <w:sz w:val="24"/>
    </w:rPr>
  </w:style>
  <w:style w:type="paragraph" w:styleId="Stopka">
    <w:name w:val="footer"/>
    <w:basedOn w:val="Normalny"/>
    <w:link w:val="StopkaZnak"/>
    <w:uiPriority w:val="99"/>
    <w:unhideWhenUsed/>
    <w:rsid w:val="001F2A6D"/>
    <w:pPr>
      <w:tabs>
        <w:tab w:val="center" w:pos="4536"/>
        <w:tab w:val="right" w:pos="9072"/>
      </w:tabs>
    </w:pPr>
  </w:style>
  <w:style w:type="character" w:customStyle="1" w:styleId="StopkaZnak">
    <w:name w:val="Stopka Znak"/>
    <w:basedOn w:val="Domylnaczcionkaakapitu"/>
    <w:link w:val="Stopka"/>
    <w:uiPriority w:val="99"/>
    <w:rsid w:val="001F2A6D"/>
    <w:rPr>
      <w:rFonts w:ascii="Times New Roman" w:hAnsi="Times New Roman"/>
      <w:sz w:val="24"/>
    </w:rPr>
  </w:style>
  <w:style w:type="character" w:styleId="Odwoaniedokomentarza">
    <w:name w:val="annotation reference"/>
    <w:basedOn w:val="Domylnaczcionkaakapitu"/>
    <w:uiPriority w:val="99"/>
    <w:semiHidden/>
    <w:unhideWhenUsed/>
    <w:rsid w:val="00FB77BA"/>
    <w:rPr>
      <w:sz w:val="16"/>
      <w:szCs w:val="16"/>
    </w:rPr>
  </w:style>
  <w:style w:type="paragraph" w:styleId="Tekstkomentarza">
    <w:name w:val="annotation text"/>
    <w:basedOn w:val="Normalny"/>
    <w:link w:val="TekstkomentarzaZnak"/>
    <w:uiPriority w:val="99"/>
    <w:semiHidden/>
    <w:unhideWhenUsed/>
    <w:rsid w:val="00FB77BA"/>
    <w:rPr>
      <w:sz w:val="20"/>
      <w:szCs w:val="20"/>
    </w:rPr>
  </w:style>
  <w:style w:type="character" w:customStyle="1" w:styleId="TekstkomentarzaZnak">
    <w:name w:val="Tekst komentarza Znak"/>
    <w:basedOn w:val="Domylnaczcionkaakapitu"/>
    <w:link w:val="Tekstkomentarza"/>
    <w:uiPriority w:val="99"/>
    <w:semiHidden/>
    <w:rsid w:val="00FB77BA"/>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FB77BA"/>
    <w:rPr>
      <w:b/>
      <w:bCs/>
    </w:rPr>
  </w:style>
  <w:style w:type="character" w:customStyle="1" w:styleId="TematkomentarzaZnak">
    <w:name w:val="Temat komentarza Znak"/>
    <w:basedOn w:val="TekstkomentarzaZnak"/>
    <w:link w:val="Tematkomentarza"/>
    <w:uiPriority w:val="99"/>
    <w:semiHidden/>
    <w:rsid w:val="00FB77BA"/>
    <w:rPr>
      <w:rFonts w:ascii="Times New Roman" w:hAnsi="Times New Roman"/>
      <w:b/>
      <w:bCs/>
      <w:sz w:val="20"/>
      <w:szCs w:val="20"/>
    </w:rPr>
  </w:style>
  <w:style w:type="paragraph" w:styleId="Tekstdymka">
    <w:name w:val="Balloon Text"/>
    <w:basedOn w:val="Normalny"/>
    <w:link w:val="TekstdymkaZnak"/>
    <w:uiPriority w:val="99"/>
    <w:semiHidden/>
    <w:unhideWhenUsed/>
    <w:rsid w:val="00FB77BA"/>
    <w:rPr>
      <w:rFonts w:ascii="Segoe UI" w:hAnsi="Segoe UI" w:cs="Segoe UI"/>
      <w:sz w:val="18"/>
      <w:szCs w:val="18"/>
    </w:rPr>
  </w:style>
  <w:style w:type="character" w:customStyle="1" w:styleId="TekstdymkaZnak">
    <w:name w:val="Tekst dymka Znak"/>
    <w:basedOn w:val="Domylnaczcionkaakapitu"/>
    <w:link w:val="Tekstdymka"/>
    <w:uiPriority w:val="99"/>
    <w:semiHidden/>
    <w:rsid w:val="00FB77BA"/>
    <w:rPr>
      <w:rFonts w:ascii="Segoe UI" w:hAnsi="Segoe UI" w:cs="Segoe UI"/>
      <w:sz w:val="18"/>
      <w:szCs w:val="18"/>
    </w:rPr>
  </w:style>
  <w:style w:type="paragraph" w:styleId="Bibliografia">
    <w:name w:val="Bibliography"/>
    <w:basedOn w:val="Normalny"/>
    <w:next w:val="Normalny"/>
    <w:uiPriority w:val="37"/>
    <w:unhideWhenUsed/>
    <w:rsid w:val="0029617D"/>
  </w:style>
  <w:style w:type="table" w:styleId="Tabela-Siatka">
    <w:name w:val="Table Grid"/>
    <w:basedOn w:val="Standardowy"/>
    <w:uiPriority w:val="39"/>
    <w:rsid w:val="0029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9E1E9B"/>
    <w:rPr>
      <w:color w:val="808080"/>
    </w:rPr>
  </w:style>
  <w:style w:type="character" w:styleId="Nierozpoznanawzmianka">
    <w:name w:val="Unresolved Mention"/>
    <w:basedOn w:val="Domylnaczcionkaakapitu"/>
    <w:uiPriority w:val="99"/>
    <w:semiHidden/>
    <w:unhideWhenUsed/>
    <w:rsid w:val="00FE1FF2"/>
    <w:rPr>
      <w:color w:val="605E5C"/>
      <w:shd w:val="clear" w:color="auto" w:fill="E1DFDD"/>
    </w:rPr>
  </w:style>
  <w:style w:type="paragraph" w:styleId="Akapitzlist">
    <w:name w:val="List Paragraph"/>
    <w:basedOn w:val="Normalny"/>
    <w:uiPriority w:val="34"/>
    <w:qFormat/>
    <w:rsid w:val="000738A0"/>
    <w:pPr>
      <w:ind w:left="720"/>
      <w:contextualSpacing/>
    </w:pPr>
  </w:style>
  <w:style w:type="paragraph" w:styleId="Tekstprzypisudolnego">
    <w:name w:val="footnote text"/>
    <w:basedOn w:val="Normalny"/>
    <w:link w:val="TekstprzypisudolnegoZnak"/>
    <w:uiPriority w:val="99"/>
    <w:semiHidden/>
    <w:unhideWhenUsed/>
    <w:rsid w:val="00A23DCA"/>
    <w:rPr>
      <w:sz w:val="20"/>
      <w:szCs w:val="20"/>
    </w:rPr>
  </w:style>
  <w:style w:type="character" w:customStyle="1" w:styleId="TekstprzypisudolnegoZnak">
    <w:name w:val="Tekst przypisu dolnego Znak"/>
    <w:basedOn w:val="Domylnaczcionkaakapitu"/>
    <w:link w:val="Tekstprzypisudolnego"/>
    <w:uiPriority w:val="99"/>
    <w:semiHidden/>
    <w:rsid w:val="00A23DCA"/>
    <w:rPr>
      <w:rFonts w:ascii="Times New Roman" w:hAnsi="Times New Roman"/>
      <w:sz w:val="20"/>
      <w:szCs w:val="20"/>
    </w:rPr>
  </w:style>
  <w:style w:type="character" w:styleId="Odwoanieprzypisudolnego">
    <w:name w:val="footnote reference"/>
    <w:basedOn w:val="Domylnaczcionkaakapitu"/>
    <w:uiPriority w:val="99"/>
    <w:semiHidden/>
    <w:unhideWhenUsed/>
    <w:rsid w:val="00A23DCA"/>
    <w:rPr>
      <w:vertAlign w:val="superscript"/>
    </w:rPr>
  </w:style>
  <w:style w:type="table" w:styleId="Tabelasiatki4akcent3">
    <w:name w:val="Grid Table 4 Accent 3"/>
    <w:basedOn w:val="Standardowy"/>
    <w:uiPriority w:val="49"/>
    <w:rsid w:val="00B13B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ednialista2akcent1">
    <w:name w:val="Medium List 2 Accent 1"/>
    <w:basedOn w:val="Standardowy"/>
    <w:uiPriority w:val="66"/>
    <w:rsid w:val="00B13B37"/>
    <w:pPr>
      <w:spacing w:after="0" w:line="240" w:lineRule="auto"/>
    </w:pPr>
    <w:rPr>
      <w:rFonts w:asciiTheme="majorHAnsi" w:eastAsiaTheme="majorEastAsia" w:hAnsiTheme="majorHAnsi" w:cstheme="majorBidi"/>
      <w:color w:val="000000" w:themeColor="text1"/>
      <w:lang w:eastAsia="pl-P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listy4akcent3">
    <w:name w:val="List Table 4 Accent 3"/>
    <w:basedOn w:val="Standardowy"/>
    <w:uiPriority w:val="49"/>
    <w:rsid w:val="00385F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850">
      <w:bodyDiv w:val="1"/>
      <w:marLeft w:val="0"/>
      <w:marRight w:val="0"/>
      <w:marTop w:val="0"/>
      <w:marBottom w:val="0"/>
      <w:divBdr>
        <w:top w:val="none" w:sz="0" w:space="0" w:color="auto"/>
        <w:left w:val="none" w:sz="0" w:space="0" w:color="auto"/>
        <w:bottom w:val="none" w:sz="0" w:space="0" w:color="auto"/>
        <w:right w:val="none" w:sz="0" w:space="0" w:color="auto"/>
      </w:divBdr>
    </w:div>
    <w:div w:id="15811189">
      <w:bodyDiv w:val="1"/>
      <w:marLeft w:val="0"/>
      <w:marRight w:val="0"/>
      <w:marTop w:val="0"/>
      <w:marBottom w:val="0"/>
      <w:divBdr>
        <w:top w:val="none" w:sz="0" w:space="0" w:color="auto"/>
        <w:left w:val="none" w:sz="0" w:space="0" w:color="auto"/>
        <w:bottom w:val="none" w:sz="0" w:space="0" w:color="auto"/>
        <w:right w:val="none" w:sz="0" w:space="0" w:color="auto"/>
      </w:divBdr>
    </w:div>
    <w:div w:id="16127207">
      <w:bodyDiv w:val="1"/>
      <w:marLeft w:val="0"/>
      <w:marRight w:val="0"/>
      <w:marTop w:val="0"/>
      <w:marBottom w:val="0"/>
      <w:divBdr>
        <w:top w:val="none" w:sz="0" w:space="0" w:color="auto"/>
        <w:left w:val="none" w:sz="0" w:space="0" w:color="auto"/>
        <w:bottom w:val="none" w:sz="0" w:space="0" w:color="auto"/>
        <w:right w:val="none" w:sz="0" w:space="0" w:color="auto"/>
      </w:divBdr>
    </w:div>
    <w:div w:id="21981601">
      <w:bodyDiv w:val="1"/>
      <w:marLeft w:val="0"/>
      <w:marRight w:val="0"/>
      <w:marTop w:val="0"/>
      <w:marBottom w:val="0"/>
      <w:divBdr>
        <w:top w:val="none" w:sz="0" w:space="0" w:color="auto"/>
        <w:left w:val="none" w:sz="0" w:space="0" w:color="auto"/>
        <w:bottom w:val="none" w:sz="0" w:space="0" w:color="auto"/>
        <w:right w:val="none" w:sz="0" w:space="0" w:color="auto"/>
      </w:divBdr>
    </w:div>
    <w:div w:id="132916765">
      <w:bodyDiv w:val="1"/>
      <w:marLeft w:val="0"/>
      <w:marRight w:val="0"/>
      <w:marTop w:val="0"/>
      <w:marBottom w:val="0"/>
      <w:divBdr>
        <w:top w:val="none" w:sz="0" w:space="0" w:color="auto"/>
        <w:left w:val="none" w:sz="0" w:space="0" w:color="auto"/>
        <w:bottom w:val="none" w:sz="0" w:space="0" w:color="auto"/>
        <w:right w:val="none" w:sz="0" w:space="0" w:color="auto"/>
      </w:divBdr>
    </w:div>
    <w:div w:id="147980542">
      <w:bodyDiv w:val="1"/>
      <w:marLeft w:val="0"/>
      <w:marRight w:val="0"/>
      <w:marTop w:val="0"/>
      <w:marBottom w:val="0"/>
      <w:divBdr>
        <w:top w:val="none" w:sz="0" w:space="0" w:color="auto"/>
        <w:left w:val="none" w:sz="0" w:space="0" w:color="auto"/>
        <w:bottom w:val="none" w:sz="0" w:space="0" w:color="auto"/>
        <w:right w:val="none" w:sz="0" w:space="0" w:color="auto"/>
      </w:divBdr>
    </w:div>
    <w:div w:id="231045613">
      <w:bodyDiv w:val="1"/>
      <w:marLeft w:val="0"/>
      <w:marRight w:val="0"/>
      <w:marTop w:val="0"/>
      <w:marBottom w:val="0"/>
      <w:divBdr>
        <w:top w:val="none" w:sz="0" w:space="0" w:color="auto"/>
        <w:left w:val="none" w:sz="0" w:space="0" w:color="auto"/>
        <w:bottom w:val="none" w:sz="0" w:space="0" w:color="auto"/>
        <w:right w:val="none" w:sz="0" w:space="0" w:color="auto"/>
      </w:divBdr>
    </w:div>
    <w:div w:id="295571082">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412508101">
      <w:bodyDiv w:val="1"/>
      <w:marLeft w:val="0"/>
      <w:marRight w:val="0"/>
      <w:marTop w:val="0"/>
      <w:marBottom w:val="0"/>
      <w:divBdr>
        <w:top w:val="none" w:sz="0" w:space="0" w:color="auto"/>
        <w:left w:val="none" w:sz="0" w:space="0" w:color="auto"/>
        <w:bottom w:val="none" w:sz="0" w:space="0" w:color="auto"/>
        <w:right w:val="none" w:sz="0" w:space="0" w:color="auto"/>
      </w:divBdr>
    </w:div>
    <w:div w:id="421147449">
      <w:bodyDiv w:val="1"/>
      <w:marLeft w:val="0"/>
      <w:marRight w:val="0"/>
      <w:marTop w:val="0"/>
      <w:marBottom w:val="0"/>
      <w:divBdr>
        <w:top w:val="none" w:sz="0" w:space="0" w:color="auto"/>
        <w:left w:val="none" w:sz="0" w:space="0" w:color="auto"/>
        <w:bottom w:val="none" w:sz="0" w:space="0" w:color="auto"/>
        <w:right w:val="none" w:sz="0" w:space="0" w:color="auto"/>
      </w:divBdr>
    </w:div>
    <w:div w:id="436222564">
      <w:bodyDiv w:val="1"/>
      <w:marLeft w:val="0"/>
      <w:marRight w:val="0"/>
      <w:marTop w:val="0"/>
      <w:marBottom w:val="0"/>
      <w:divBdr>
        <w:top w:val="none" w:sz="0" w:space="0" w:color="auto"/>
        <w:left w:val="none" w:sz="0" w:space="0" w:color="auto"/>
        <w:bottom w:val="none" w:sz="0" w:space="0" w:color="auto"/>
        <w:right w:val="none" w:sz="0" w:space="0" w:color="auto"/>
      </w:divBdr>
    </w:div>
    <w:div w:id="470363426">
      <w:bodyDiv w:val="1"/>
      <w:marLeft w:val="0"/>
      <w:marRight w:val="0"/>
      <w:marTop w:val="0"/>
      <w:marBottom w:val="0"/>
      <w:divBdr>
        <w:top w:val="none" w:sz="0" w:space="0" w:color="auto"/>
        <w:left w:val="none" w:sz="0" w:space="0" w:color="auto"/>
        <w:bottom w:val="none" w:sz="0" w:space="0" w:color="auto"/>
        <w:right w:val="none" w:sz="0" w:space="0" w:color="auto"/>
      </w:divBdr>
    </w:div>
    <w:div w:id="474491281">
      <w:bodyDiv w:val="1"/>
      <w:marLeft w:val="0"/>
      <w:marRight w:val="0"/>
      <w:marTop w:val="0"/>
      <w:marBottom w:val="0"/>
      <w:divBdr>
        <w:top w:val="none" w:sz="0" w:space="0" w:color="auto"/>
        <w:left w:val="none" w:sz="0" w:space="0" w:color="auto"/>
        <w:bottom w:val="none" w:sz="0" w:space="0" w:color="auto"/>
        <w:right w:val="none" w:sz="0" w:space="0" w:color="auto"/>
      </w:divBdr>
    </w:div>
    <w:div w:id="590895102">
      <w:bodyDiv w:val="1"/>
      <w:marLeft w:val="0"/>
      <w:marRight w:val="0"/>
      <w:marTop w:val="0"/>
      <w:marBottom w:val="0"/>
      <w:divBdr>
        <w:top w:val="none" w:sz="0" w:space="0" w:color="auto"/>
        <w:left w:val="none" w:sz="0" w:space="0" w:color="auto"/>
        <w:bottom w:val="none" w:sz="0" w:space="0" w:color="auto"/>
        <w:right w:val="none" w:sz="0" w:space="0" w:color="auto"/>
      </w:divBdr>
    </w:div>
    <w:div w:id="655034725">
      <w:bodyDiv w:val="1"/>
      <w:marLeft w:val="0"/>
      <w:marRight w:val="0"/>
      <w:marTop w:val="0"/>
      <w:marBottom w:val="0"/>
      <w:divBdr>
        <w:top w:val="none" w:sz="0" w:space="0" w:color="auto"/>
        <w:left w:val="none" w:sz="0" w:space="0" w:color="auto"/>
        <w:bottom w:val="none" w:sz="0" w:space="0" w:color="auto"/>
        <w:right w:val="none" w:sz="0" w:space="0" w:color="auto"/>
      </w:divBdr>
    </w:div>
    <w:div w:id="695426372">
      <w:bodyDiv w:val="1"/>
      <w:marLeft w:val="0"/>
      <w:marRight w:val="0"/>
      <w:marTop w:val="0"/>
      <w:marBottom w:val="0"/>
      <w:divBdr>
        <w:top w:val="none" w:sz="0" w:space="0" w:color="auto"/>
        <w:left w:val="none" w:sz="0" w:space="0" w:color="auto"/>
        <w:bottom w:val="none" w:sz="0" w:space="0" w:color="auto"/>
        <w:right w:val="none" w:sz="0" w:space="0" w:color="auto"/>
      </w:divBdr>
    </w:div>
    <w:div w:id="722027904">
      <w:bodyDiv w:val="1"/>
      <w:marLeft w:val="0"/>
      <w:marRight w:val="0"/>
      <w:marTop w:val="0"/>
      <w:marBottom w:val="0"/>
      <w:divBdr>
        <w:top w:val="none" w:sz="0" w:space="0" w:color="auto"/>
        <w:left w:val="none" w:sz="0" w:space="0" w:color="auto"/>
        <w:bottom w:val="none" w:sz="0" w:space="0" w:color="auto"/>
        <w:right w:val="none" w:sz="0" w:space="0" w:color="auto"/>
      </w:divBdr>
    </w:div>
    <w:div w:id="748649825">
      <w:bodyDiv w:val="1"/>
      <w:marLeft w:val="0"/>
      <w:marRight w:val="0"/>
      <w:marTop w:val="0"/>
      <w:marBottom w:val="0"/>
      <w:divBdr>
        <w:top w:val="none" w:sz="0" w:space="0" w:color="auto"/>
        <w:left w:val="none" w:sz="0" w:space="0" w:color="auto"/>
        <w:bottom w:val="none" w:sz="0" w:space="0" w:color="auto"/>
        <w:right w:val="none" w:sz="0" w:space="0" w:color="auto"/>
      </w:divBdr>
    </w:div>
    <w:div w:id="757596850">
      <w:bodyDiv w:val="1"/>
      <w:marLeft w:val="0"/>
      <w:marRight w:val="0"/>
      <w:marTop w:val="0"/>
      <w:marBottom w:val="0"/>
      <w:divBdr>
        <w:top w:val="none" w:sz="0" w:space="0" w:color="auto"/>
        <w:left w:val="none" w:sz="0" w:space="0" w:color="auto"/>
        <w:bottom w:val="none" w:sz="0" w:space="0" w:color="auto"/>
        <w:right w:val="none" w:sz="0" w:space="0" w:color="auto"/>
      </w:divBdr>
    </w:div>
    <w:div w:id="770053987">
      <w:bodyDiv w:val="1"/>
      <w:marLeft w:val="0"/>
      <w:marRight w:val="0"/>
      <w:marTop w:val="0"/>
      <w:marBottom w:val="0"/>
      <w:divBdr>
        <w:top w:val="none" w:sz="0" w:space="0" w:color="auto"/>
        <w:left w:val="none" w:sz="0" w:space="0" w:color="auto"/>
        <w:bottom w:val="none" w:sz="0" w:space="0" w:color="auto"/>
        <w:right w:val="none" w:sz="0" w:space="0" w:color="auto"/>
      </w:divBdr>
    </w:div>
    <w:div w:id="773287557">
      <w:bodyDiv w:val="1"/>
      <w:marLeft w:val="0"/>
      <w:marRight w:val="0"/>
      <w:marTop w:val="0"/>
      <w:marBottom w:val="0"/>
      <w:divBdr>
        <w:top w:val="none" w:sz="0" w:space="0" w:color="auto"/>
        <w:left w:val="none" w:sz="0" w:space="0" w:color="auto"/>
        <w:bottom w:val="none" w:sz="0" w:space="0" w:color="auto"/>
        <w:right w:val="none" w:sz="0" w:space="0" w:color="auto"/>
      </w:divBdr>
    </w:div>
    <w:div w:id="773357227">
      <w:bodyDiv w:val="1"/>
      <w:marLeft w:val="0"/>
      <w:marRight w:val="0"/>
      <w:marTop w:val="0"/>
      <w:marBottom w:val="0"/>
      <w:divBdr>
        <w:top w:val="none" w:sz="0" w:space="0" w:color="auto"/>
        <w:left w:val="none" w:sz="0" w:space="0" w:color="auto"/>
        <w:bottom w:val="none" w:sz="0" w:space="0" w:color="auto"/>
        <w:right w:val="none" w:sz="0" w:space="0" w:color="auto"/>
      </w:divBdr>
    </w:div>
    <w:div w:id="811755697">
      <w:bodyDiv w:val="1"/>
      <w:marLeft w:val="0"/>
      <w:marRight w:val="0"/>
      <w:marTop w:val="0"/>
      <w:marBottom w:val="0"/>
      <w:divBdr>
        <w:top w:val="none" w:sz="0" w:space="0" w:color="auto"/>
        <w:left w:val="none" w:sz="0" w:space="0" w:color="auto"/>
        <w:bottom w:val="none" w:sz="0" w:space="0" w:color="auto"/>
        <w:right w:val="none" w:sz="0" w:space="0" w:color="auto"/>
      </w:divBdr>
    </w:div>
    <w:div w:id="876815971">
      <w:bodyDiv w:val="1"/>
      <w:marLeft w:val="0"/>
      <w:marRight w:val="0"/>
      <w:marTop w:val="0"/>
      <w:marBottom w:val="0"/>
      <w:divBdr>
        <w:top w:val="none" w:sz="0" w:space="0" w:color="auto"/>
        <w:left w:val="none" w:sz="0" w:space="0" w:color="auto"/>
        <w:bottom w:val="none" w:sz="0" w:space="0" w:color="auto"/>
        <w:right w:val="none" w:sz="0" w:space="0" w:color="auto"/>
      </w:divBdr>
    </w:div>
    <w:div w:id="960259794">
      <w:bodyDiv w:val="1"/>
      <w:marLeft w:val="0"/>
      <w:marRight w:val="0"/>
      <w:marTop w:val="0"/>
      <w:marBottom w:val="0"/>
      <w:divBdr>
        <w:top w:val="none" w:sz="0" w:space="0" w:color="auto"/>
        <w:left w:val="none" w:sz="0" w:space="0" w:color="auto"/>
        <w:bottom w:val="none" w:sz="0" w:space="0" w:color="auto"/>
        <w:right w:val="none" w:sz="0" w:space="0" w:color="auto"/>
      </w:divBdr>
    </w:div>
    <w:div w:id="960769024">
      <w:bodyDiv w:val="1"/>
      <w:marLeft w:val="0"/>
      <w:marRight w:val="0"/>
      <w:marTop w:val="0"/>
      <w:marBottom w:val="0"/>
      <w:divBdr>
        <w:top w:val="none" w:sz="0" w:space="0" w:color="auto"/>
        <w:left w:val="none" w:sz="0" w:space="0" w:color="auto"/>
        <w:bottom w:val="none" w:sz="0" w:space="0" w:color="auto"/>
        <w:right w:val="none" w:sz="0" w:space="0" w:color="auto"/>
      </w:divBdr>
    </w:div>
    <w:div w:id="982003014">
      <w:bodyDiv w:val="1"/>
      <w:marLeft w:val="0"/>
      <w:marRight w:val="0"/>
      <w:marTop w:val="0"/>
      <w:marBottom w:val="0"/>
      <w:divBdr>
        <w:top w:val="none" w:sz="0" w:space="0" w:color="auto"/>
        <w:left w:val="none" w:sz="0" w:space="0" w:color="auto"/>
        <w:bottom w:val="none" w:sz="0" w:space="0" w:color="auto"/>
        <w:right w:val="none" w:sz="0" w:space="0" w:color="auto"/>
      </w:divBdr>
    </w:div>
    <w:div w:id="990790694">
      <w:bodyDiv w:val="1"/>
      <w:marLeft w:val="0"/>
      <w:marRight w:val="0"/>
      <w:marTop w:val="0"/>
      <w:marBottom w:val="0"/>
      <w:divBdr>
        <w:top w:val="none" w:sz="0" w:space="0" w:color="auto"/>
        <w:left w:val="none" w:sz="0" w:space="0" w:color="auto"/>
        <w:bottom w:val="none" w:sz="0" w:space="0" w:color="auto"/>
        <w:right w:val="none" w:sz="0" w:space="0" w:color="auto"/>
      </w:divBdr>
    </w:div>
    <w:div w:id="1124734852">
      <w:bodyDiv w:val="1"/>
      <w:marLeft w:val="0"/>
      <w:marRight w:val="0"/>
      <w:marTop w:val="0"/>
      <w:marBottom w:val="0"/>
      <w:divBdr>
        <w:top w:val="none" w:sz="0" w:space="0" w:color="auto"/>
        <w:left w:val="none" w:sz="0" w:space="0" w:color="auto"/>
        <w:bottom w:val="none" w:sz="0" w:space="0" w:color="auto"/>
        <w:right w:val="none" w:sz="0" w:space="0" w:color="auto"/>
      </w:divBdr>
    </w:div>
    <w:div w:id="1138111137">
      <w:bodyDiv w:val="1"/>
      <w:marLeft w:val="0"/>
      <w:marRight w:val="0"/>
      <w:marTop w:val="0"/>
      <w:marBottom w:val="0"/>
      <w:divBdr>
        <w:top w:val="none" w:sz="0" w:space="0" w:color="auto"/>
        <w:left w:val="none" w:sz="0" w:space="0" w:color="auto"/>
        <w:bottom w:val="none" w:sz="0" w:space="0" w:color="auto"/>
        <w:right w:val="none" w:sz="0" w:space="0" w:color="auto"/>
      </w:divBdr>
    </w:div>
    <w:div w:id="1237978528">
      <w:bodyDiv w:val="1"/>
      <w:marLeft w:val="0"/>
      <w:marRight w:val="0"/>
      <w:marTop w:val="0"/>
      <w:marBottom w:val="0"/>
      <w:divBdr>
        <w:top w:val="none" w:sz="0" w:space="0" w:color="auto"/>
        <w:left w:val="none" w:sz="0" w:space="0" w:color="auto"/>
        <w:bottom w:val="none" w:sz="0" w:space="0" w:color="auto"/>
        <w:right w:val="none" w:sz="0" w:space="0" w:color="auto"/>
      </w:divBdr>
    </w:div>
    <w:div w:id="1251737831">
      <w:bodyDiv w:val="1"/>
      <w:marLeft w:val="0"/>
      <w:marRight w:val="0"/>
      <w:marTop w:val="0"/>
      <w:marBottom w:val="0"/>
      <w:divBdr>
        <w:top w:val="none" w:sz="0" w:space="0" w:color="auto"/>
        <w:left w:val="none" w:sz="0" w:space="0" w:color="auto"/>
        <w:bottom w:val="none" w:sz="0" w:space="0" w:color="auto"/>
        <w:right w:val="none" w:sz="0" w:space="0" w:color="auto"/>
      </w:divBdr>
    </w:div>
    <w:div w:id="1253470684">
      <w:bodyDiv w:val="1"/>
      <w:marLeft w:val="0"/>
      <w:marRight w:val="0"/>
      <w:marTop w:val="0"/>
      <w:marBottom w:val="0"/>
      <w:divBdr>
        <w:top w:val="none" w:sz="0" w:space="0" w:color="auto"/>
        <w:left w:val="none" w:sz="0" w:space="0" w:color="auto"/>
        <w:bottom w:val="none" w:sz="0" w:space="0" w:color="auto"/>
        <w:right w:val="none" w:sz="0" w:space="0" w:color="auto"/>
      </w:divBdr>
    </w:div>
    <w:div w:id="1313633353">
      <w:bodyDiv w:val="1"/>
      <w:marLeft w:val="0"/>
      <w:marRight w:val="0"/>
      <w:marTop w:val="0"/>
      <w:marBottom w:val="0"/>
      <w:divBdr>
        <w:top w:val="none" w:sz="0" w:space="0" w:color="auto"/>
        <w:left w:val="none" w:sz="0" w:space="0" w:color="auto"/>
        <w:bottom w:val="none" w:sz="0" w:space="0" w:color="auto"/>
        <w:right w:val="none" w:sz="0" w:space="0" w:color="auto"/>
      </w:divBdr>
    </w:div>
    <w:div w:id="1345400968">
      <w:bodyDiv w:val="1"/>
      <w:marLeft w:val="0"/>
      <w:marRight w:val="0"/>
      <w:marTop w:val="0"/>
      <w:marBottom w:val="0"/>
      <w:divBdr>
        <w:top w:val="none" w:sz="0" w:space="0" w:color="auto"/>
        <w:left w:val="none" w:sz="0" w:space="0" w:color="auto"/>
        <w:bottom w:val="none" w:sz="0" w:space="0" w:color="auto"/>
        <w:right w:val="none" w:sz="0" w:space="0" w:color="auto"/>
      </w:divBdr>
    </w:div>
    <w:div w:id="1428965436">
      <w:bodyDiv w:val="1"/>
      <w:marLeft w:val="0"/>
      <w:marRight w:val="0"/>
      <w:marTop w:val="0"/>
      <w:marBottom w:val="0"/>
      <w:divBdr>
        <w:top w:val="none" w:sz="0" w:space="0" w:color="auto"/>
        <w:left w:val="none" w:sz="0" w:space="0" w:color="auto"/>
        <w:bottom w:val="none" w:sz="0" w:space="0" w:color="auto"/>
        <w:right w:val="none" w:sz="0" w:space="0" w:color="auto"/>
      </w:divBdr>
    </w:div>
    <w:div w:id="1496652189">
      <w:bodyDiv w:val="1"/>
      <w:marLeft w:val="0"/>
      <w:marRight w:val="0"/>
      <w:marTop w:val="0"/>
      <w:marBottom w:val="0"/>
      <w:divBdr>
        <w:top w:val="none" w:sz="0" w:space="0" w:color="auto"/>
        <w:left w:val="none" w:sz="0" w:space="0" w:color="auto"/>
        <w:bottom w:val="none" w:sz="0" w:space="0" w:color="auto"/>
        <w:right w:val="none" w:sz="0" w:space="0" w:color="auto"/>
      </w:divBdr>
    </w:div>
    <w:div w:id="1509369641">
      <w:bodyDiv w:val="1"/>
      <w:marLeft w:val="0"/>
      <w:marRight w:val="0"/>
      <w:marTop w:val="0"/>
      <w:marBottom w:val="0"/>
      <w:divBdr>
        <w:top w:val="none" w:sz="0" w:space="0" w:color="auto"/>
        <w:left w:val="none" w:sz="0" w:space="0" w:color="auto"/>
        <w:bottom w:val="none" w:sz="0" w:space="0" w:color="auto"/>
        <w:right w:val="none" w:sz="0" w:space="0" w:color="auto"/>
      </w:divBdr>
    </w:div>
    <w:div w:id="1567301075">
      <w:bodyDiv w:val="1"/>
      <w:marLeft w:val="0"/>
      <w:marRight w:val="0"/>
      <w:marTop w:val="0"/>
      <w:marBottom w:val="0"/>
      <w:divBdr>
        <w:top w:val="none" w:sz="0" w:space="0" w:color="auto"/>
        <w:left w:val="none" w:sz="0" w:space="0" w:color="auto"/>
        <w:bottom w:val="none" w:sz="0" w:space="0" w:color="auto"/>
        <w:right w:val="none" w:sz="0" w:space="0" w:color="auto"/>
      </w:divBdr>
    </w:div>
    <w:div w:id="1575047194">
      <w:bodyDiv w:val="1"/>
      <w:marLeft w:val="0"/>
      <w:marRight w:val="0"/>
      <w:marTop w:val="0"/>
      <w:marBottom w:val="0"/>
      <w:divBdr>
        <w:top w:val="none" w:sz="0" w:space="0" w:color="auto"/>
        <w:left w:val="none" w:sz="0" w:space="0" w:color="auto"/>
        <w:bottom w:val="none" w:sz="0" w:space="0" w:color="auto"/>
        <w:right w:val="none" w:sz="0" w:space="0" w:color="auto"/>
      </w:divBdr>
    </w:div>
    <w:div w:id="1602487634">
      <w:bodyDiv w:val="1"/>
      <w:marLeft w:val="0"/>
      <w:marRight w:val="0"/>
      <w:marTop w:val="0"/>
      <w:marBottom w:val="0"/>
      <w:divBdr>
        <w:top w:val="none" w:sz="0" w:space="0" w:color="auto"/>
        <w:left w:val="none" w:sz="0" w:space="0" w:color="auto"/>
        <w:bottom w:val="none" w:sz="0" w:space="0" w:color="auto"/>
        <w:right w:val="none" w:sz="0" w:space="0" w:color="auto"/>
      </w:divBdr>
    </w:div>
    <w:div w:id="1612973054">
      <w:bodyDiv w:val="1"/>
      <w:marLeft w:val="0"/>
      <w:marRight w:val="0"/>
      <w:marTop w:val="0"/>
      <w:marBottom w:val="0"/>
      <w:divBdr>
        <w:top w:val="none" w:sz="0" w:space="0" w:color="auto"/>
        <w:left w:val="none" w:sz="0" w:space="0" w:color="auto"/>
        <w:bottom w:val="none" w:sz="0" w:space="0" w:color="auto"/>
        <w:right w:val="none" w:sz="0" w:space="0" w:color="auto"/>
      </w:divBdr>
    </w:div>
    <w:div w:id="1643535483">
      <w:bodyDiv w:val="1"/>
      <w:marLeft w:val="0"/>
      <w:marRight w:val="0"/>
      <w:marTop w:val="0"/>
      <w:marBottom w:val="0"/>
      <w:divBdr>
        <w:top w:val="none" w:sz="0" w:space="0" w:color="auto"/>
        <w:left w:val="none" w:sz="0" w:space="0" w:color="auto"/>
        <w:bottom w:val="none" w:sz="0" w:space="0" w:color="auto"/>
        <w:right w:val="none" w:sz="0" w:space="0" w:color="auto"/>
      </w:divBdr>
    </w:div>
    <w:div w:id="1648626461">
      <w:bodyDiv w:val="1"/>
      <w:marLeft w:val="0"/>
      <w:marRight w:val="0"/>
      <w:marTop w:val="0"/>
      <w:marBottom w:val="0"/>
      <w:divBdr>
        <w:top w:val="none" w:sz="0" w:space="0" w:color="auto"/>
        <w:left w:val="none" w:sz="0" w:space="0" w:color="auto"/>
        <w:bottom w:val="none" w:sz="0" w:space="0" w:color="auto"/>
        <w:right w:val="none" w:sz="0" w:space="0" w:color="auto"/>
      </w:divBdr>
    </w:div>
    <w:div w:id="1649240178">
      <w:bodyDiv w:val="1"/>
      <w:marLeft w:val="0"/>
      <w:marRight w:val="0"/>
      <w:marTop w:val="0"/>
      <w:marBottom w:val="0"/>
      <w:divBdr>
        <w:top w:val="none" w:sz="0" w:space="0" w:color="auto"/>
        <w:left w:val="none" w:sz="0" w:space="0" w:color="auto"/>
        <w:bottom w:val="none" w:sz="0" w:space="0" w:color="auto"/>
        <w:right w:val="none" w:sz="0" w:space="0" w:color="auto"/>
      </w:divBdr>
    </w:div>
    <w:div w:id="1714772941">
      <w:bodyDiv w:val="1"/>
      <w:marLeft w:val="0"/>
      <w:marRight w:val="0"/>
      <w:marTop w:val="0"/>
      <w:marBottom w:val="0"/>
      <w:divBdr>
        <w:top w:val="none" w:sz="0" w:space="0" w:color="auto"/>
        <w:left w:val="none" w:sz="0" w:space="0" w:color="auto"/>
        <w:bottom w:val="none" w:sz="0" w:space="0" w:color="auto"/>
        <w:right w:val="none" w:sz="0" w:space="0" w:color="auto"/>
      </w:divBdr>
    </w:div>
    <w:div w:id="1776368612">
      <w:bodyDiv w:val="1"/>
      <w:marLeft w:val="0"/>
      <w:marRight w:val="0"/>
      <w:marTop w:val="0"/>
      <w:marBottom w:val="0"/>
      <w:divBdr>
        <w:top w:val="none" w:sz="0" w:space="0" w:color="auto"/>
        <w:left w:val="none" w:sz="0" w:space="0" w:color="auto"/>
        <w:bottom w:val="none" w:sz="0" w:space="0" w:color="auto"/>
        <w:right w:val="none" w:sz="0" w:space="0" w:color="auto"/>
      </w:divBdr>
    </w:div>
    <w:div w:id="1782147967">
      <w:bodyDiv w:val="1"/>
      <w:marLeft w:val="0"/>
      <w:marRight w:val="0"/>
      <w:marTop w:val="0"/>
      <w:marBottom w:val="0"/>
      <w:divBdr>
        <w:top w:val="none" w:sz="0" w:space="0" w:color="auto"/>
        <w:left w:val="none" w:sz="0" w:space="0" w:color="auto"/>
        <w:bottom w:val="none" w:sz="0" w:space="0" w:color="auto"/>
        <w:right w:val="none" w:sz="0" w:space="0" w:color="auto"/>
      </w:divBdr>
    </w:div>
    <w:div w:id="1793354740">
      <w:bodyDiv w:val="1"/>
      <w:marLeft w:val="0"/>
      <w:marRight w:val="0"/>
      <w:marTop w:val="0"/>
      <w:marBottom w:val="0"/>
      <w:divBdr>
        <w:top w:val="none" w:sz="0" w:space="0" w:color="auto"/>
        <w:left w:val="none" w:sz="0" w:space="0" w:color="auto"/>
        <w:bottom w:val="none" w:sz="0" w:space="0" w:color="auto"/>
        <w:right w:val="none" w:sz="0" w:space="0" w:color="auto"/>
      </w:divBdr>
    </w:div>
    <w:div w:id="1850177123">
      <w:bodyDiv w:val="1"/>
      <w:marLeft w:val="0"/>
      <w:marRight w:val="0"/>
      <w:marTop w:val="0"/>
      <w:marBottom w:val="0"/>
      <w:divBdr>
        <w:top w:val="none" w:sz="0" w:space="0" w:color="auto"/>
        <w:left w:val="none" w:sz="0" w:space="0" w:color="auto"/>
        <w:bottom w:val="none" w:sz="0" w:space="0" w:color="auto"/>
        <w:right w:val="none" w:sz="0" w:space="0" w:color="auto"/>
      </w:divBdr>
    </w:div>
    <w:div w:id="1856310639">
      <w:bodyDiv w:val="1"/>
      <w:marLeft w:val="0"/>
      <w:marRight w:val="0"/>
      <w:marTop w:val="0"/>
      <w:marBottom w:val="0"/>
      <w:divBdr>
        <w:top w:val="none" w:sz="0" w:space="0" w:color="auto"/>
        <w:left w:val="none" w:sz="0" w:space="0" w:color="auto"/>
        <w:bottom w:val="none" w:sz="0" w:space="0" w:color="auto"/>
        <w:right w:val="none" w:sz="0" w:space="0" w:color="auto"/>
      </w:divBdr>
    </w:div>
    <w:div w:id="1890337107">
      <w:bodyDiv w:val="1"/>
      <w:marLeft w:val="0"/>
      <w:marRight w:val="0"/>
      <w:marTop w:val="0"/>
      <w:marBottom w:val="0"/>
      <w:divBdr>
        <w:top w:val="none" w:sz="0" w:space="0" w:color="auto"/>
        <w:left w:val="none" w:sz="0" w:space="0" w:color="auto"/>
        <w:bottom w:val="none" w:sz="0" w:space="0" w:color="auto"/>
        <w:right w:val="none" w:sz="0" w:space="0" w:color="auto"/>
      </w:divBdr>
    </w:div>
    <w:div w:id="1952586773">
      <w:bodyDiv w:val="1"/>
      <w:marLeft w:val="0"/>
      <w:marRight w:val="0"/>
      <w:marTop w:val="0"/>
      <w:marBottom w:val="0"/>
      <w:divBdr>
        <w:top w:val="none" w:sz="0" w:space="0" w:color="auto"/>
        <w:left w:val="none" w:sz="0" w:space="0" w:color="auto"/>
        <w:bottom w:val="none" w:sz="0" w:space="0" w:color="auto"/>
        <w:right w:val="none" w:sz="0" w:space="0" w:color="auto"/>
      </w:divBdr>
    </w:div>
    <w:div w:id="1994986042">
      <w:bodyDiv w:val="1"/>
      <w:marLeft w:val="0"/>
      <w:marRight w:val="0"/>
      <w:marTop w:val="0"/>
      <w:marBottom w:val="0"/>
      <w:divBdr>
        <w:top w:val="none" w:sz="0" w:space="0" w:color="auto"/>
        <w:left w:val="none" w:sz="0" w:space="0" w:color="auto"/>
        <w:bottom w:val="none" w:sz="0" w:space="0" w:color="auto"/>
        <w:right w:val="none" w:sz="0" w:space="0" w:color="auto"/>
      </w:divBdr>
    </w:div>
    <w:div w:id="2003655175">
      <w:bodyDiv w:val="1"/>
      <w:marLeft w:val="0"/>
      <w:marRight w:val="0"/>
      <w:marTop w:val="0"/>
      <w:marBottom w:val="0"/>
      <w:divBdr>
        <w:top w:val="none" w:sz="0" w:space="0" w:color="auto"/>
        <w:left w:val="none" w:sz="0" w:space="0" w:color="auto"/>
        <w:bottom w:val="none" w:sz="0" w:space="0" w:color="auto"/>
        <w:right w:val="none" w:sz="0" w:space="0" w:color="auto"/>
      </w:divBdr>
    </w:div>
    <w:div w:id="2010988031">
      <w:bodyDiv w:val="1"/>
      <w:marLeft w:val="0"/>
      <w:marRight w:val="0"/>
      <w:marTop w:val="0"/>
      <w:marBottom w:val="0"/>
      <w:divBdr>
        <w:top w:val="none" w:sz="0" w:space="0" w:color="auto"/>
        <w:left w:val="none" w:sz="0" w:space="0" w:color="auto"/>
        <w:bottom w:val="none" w:sz="0" w:space="0" w:color="auto"/>
        <w:right w:val="none" w:sz="0" w:space="0" w:color="auto"/>
      </w:divBdr>
    </w:div>
    <w:div w:id="2091581454">
      <w:bodyDiv w:val="1"/>
      <w:marLeft w:val="0"/>
      <w:marRight w:val="0"/>
      <w:marTop w:val="0"/>
      <w:marBottom w:val="0"/>
      <w:divBdr>
        <w:top w:val="none" w:sz="0" w:space="0" w:color="auto"/>
        <w:left w:val="none" w:sz="0" w:space="0" w:color="auto"/>
        <w:bottom w:val="none" w:sz="0" w:space="0" w:color="auto"/>
        <w:right w:val="none" w:sz="0" w:space="0" w:color="auto"/>
      </w:divBdr>
    </w:div>
    <w:div w:id="2094010107">
      <w:bodyDiv w:val="1"/>
      <w:marLeft w:val="0"/>
      <w:marRight w:val="0"/>
      <w:marTop w:val="0"/>
      <w:marBottom w:val="0"/>
      <w:divBdr>
        <w:top w:val="none" w:sz="0" w:space="0" w:color="auto"/>
        <w:left w:val="none" w:sz="0" w:space="0" w:color="auto"/>
        <w:bottom w:val="none" w:sz="0" w:space="0" w:color="auto"/>
        <w:right w:val="none" w:sz="0" w:space="0" w:color="auto"/>
      </w:divBdr>
    </w:div>
    <w:div w:id="209754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z.pwr.edu.pl/studenci/dyplomanci/praca-dyplomowa---wymogi-edytorskie" TargetMode="Externa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Book</b:SourceType>
    <b:Guid>{3D403D13-1058-4D1F-83BD-28B9A7098BD9}</b:Guid>
    <b:Author>
      <b:Author>
        <b:NameList>
          <b:Person>
            <b:Last>Babington</b:Last>
            <b:First>Peter</b:First>
          </b:Person>
        </b:NameList>
      </b:Author>
    </b:Author>
    <b:Title>The title of the book</b:Title>
    <b:Year>2008</b:Year>
    <b:Publisher>Wydawca</b:Publisher>
    <b:RefOrder>4</b:RefOrder>
  </b:Source>
  <b:Source>
    <b:Tag>Pet09</b:Tag>
    <b:SourceType>BookSection</b:SourceType>
    <b:Guid>{9D1F7FB7-7196-4901-A43E-AB2C20EF3FFD}</b:Guid>
    <b:Title>The title of the chapter</b:Title>
    <b:Year>2009</b:Year>
    <b:City>City</b:City>
    <b:Publisher>Springer</b:Publisher>
    <b:Author>
      <b:Author>
        <b:NameList>
          <b:Person>
            <b:Last>Eston</b:Last>
            <b:First>Peter</b:First>
          </b:Person>
        </b:NameList>
      </b:Author>
      <b:BookAuthor>
        <b:NameList>
          <b:Person>
            <b:Last>Nota</b:Last>
            <b:First>Aleksander</b:First>
          </b:Person>
        </b:NameList>
      </b:BookAuthor>
    </b:Author>
    <b:BookTitle>The title of the book</b:BookTitle>
    <b:Pages>122-144</b:Pages>
    <b:RefOrder>5</b:RefOrder>
  </b:Source>
  <b:Source>
    <b:Tag>Jan16</b:Tag>
    <b:SourceType>ArticleInAPeriodical</b:SourceType>
    <b:Guid>{D01F355F-4E74-4393-99E8-5CABB692DD4D}</b:Guid>
    <b:Title>The title of the article</b:Title>
    <b:Year>2016</b:Year>
    <b:Pages>20-24</b:Pages>
    <b:Author>
      <b:Author>
        <b:NameList>
          <b:Person>
            <b:Last>Nowak</b:Last>
            <b:First>Jan</b:First>
          </b:Person>
        </b:NameList>
      </b:Author>
    </b:Author>
    <b:PeriodicalTitle>Journal Name</b:PeriodicalTitle>
    <b:RefOrder>6</b:RefOrder>
  </b:Source>
  <b:Source>
    <b:Tag>Naz17</b:Tag>
    <b:SourceType>InternetSite</b:SourceType>
    <b:Guid>{2C8B7D6B-9533-43E2-B10F-629D5A810C7A}</b:Guid>
    <b:Title>Nazwa strony</b:Title>
    <b:Year>2017</b:Year>
    <b:URL>www.strona.pl</b:URL>
    <b:RefOrder>7</b:RefOrder>
  </b:Source>
  <b:Source>
    <b:Tag>Joa19</b:Tag>
    <b:SourceType>InternetSite</b:SourceType>
    <b:Guid>{3EBC5B2F-00B3-47FE-A1DB-73531DB39AF4}</b:Guid>
    <b:YearAccessed>2019</b:YearAccessed>
    <b:MonthAccessed>10</b:MonthAccessed>
    <b:DayAccessed>28</b:DayAccessed>
    <b:URL>https://www.spidersweb.pl/2018/12/aplikacja-panparagon-warta-ubezpieczenie.html</b:URL>
    <b:Author>
      <b:Author>
        <b:NameList>
          <b:Person>
            <b:Last>Tracewicz</b:Last>
            <b:First>Joanna</b:First>
          </b:Person>
        </b:NameList>
      </b:Author>
    </b:Author>
    <b:RefOrder>1</b:RefOrder>
  </b:Source>
  <b:Source>
    <b:Tag>Jus19</b:Tag>
    <b:SourceType>InternetSite</b:SourceType>
    <b:Guid>{A25F3E00-7F58-4CD6-8849-A0B5BF04958A}</b:Guid>
    <b:Author>
      <b:Author>
        <b:NameList>
          <b:Person>
            <b:Last>Bieniek</b:Last>
            <b:First>Justyna</b:First>
          </b:Person>
        </b:NameList>
      </b:Author>
    </b:Author>
    <b:YearAccessed>2019</b:YearAccessed>
    <b:MonthAccessed>11</b:MonthAccessed>
    <b:DayAccessed>02</b:DayAccessed>
    <b:URL>https://bezprawnik.pl/reklamacja-bez-paragonu-jest-jak-najbardziej-mozliwa-dowodem-moze-byc-potwierdzenie-platnoscia-karta/</b:URL>
    <b:RefOrder>2</b:RefOrder>
  </b:Source>
  <b:Source>
    <b:Tag>1911</b:Tag>
    <b:SourceType>InternetSite</b:SourceType>
    <b:Guid>{CDE2A1CB-C245-46E4-A81C-E90117671FCD}</b:Guid>
    <b:YearAccessed>2019</b:YearAccessed>
    <b:MonthAccessed>11</b:MonthAccessed>
    <b:DayAccessed>03</b:DayAccessed>
    <b:URL>https://www.uokik.gov.pl/aktualnosci.php?news_id=11630</b:URL>
    <b:RefOrder>3</b:RefOrder>
  </b:Source>
</b:Sources>
</file>

<file path=customXml/itemProps1.xml><?xml version="1.0" encoding="utf-8"?>
<ds:datastoreItem xmlns:ds="http://schemas.openxmlformats.org/officeDocument/2006/customXml" ds:itemID="{21A328E2-595A-483E-86EF-4246700E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4155</TotalTime>
  <Pages>22</Pages>
  <Words>3556</Words>
  <Characters>21337</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Emilia Chojnacka-Ryśnik</dc:creator>
  <cp:lastModifiedBy>Fryderyk Rott</cp:lastModifiedBy>
  <cp:revision>25</cp:revision>
  <dcterms:created xsi:type="dcterms:W3CDTF">2019-01-09T08:39:00Z</dcterms:created>
  <dcterms:modified xsi:type="dcterms:W3CDTF">2019-11-10T10:54:00Z</dcterms:modified>
</cp:coreProperties>
</file>