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6.377952755906"/>
        <w:gridCol w:w="2256.377952755906"/>
        <w:gridCol w:w="2256.377952755906"/>
        <w:gridCol w:w="2256.377952755906"/>
        <w:tblGridChange w:id="0">
          <w:tblGrid>
            <w:gridCol w:w="2256.377952755906"/>
            <w:gridCol w:w="2256.377952755906"/>
            <w:gridCol w:w="2256.377952755906"/>
            <w:gridCol w:w="2256.377952755906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Anos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Eleitores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Votantes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Abstenção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1975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 6 220 784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5 693 905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 526 879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1976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6 583 311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5 485 593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1 097 718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1979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6 898 589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6 007 004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891 585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1980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7 108 987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6 028 601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1 080 386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1983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7 344 032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5 713 873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1 630 159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1985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7 812 770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5 801 790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2 010 980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1987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7 928 687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5 672 824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2 255 863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1991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8 509 911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5 735 434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2 774 477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1995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8 911 733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5 900 277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3 011 456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8 857 173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5 406 946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3 450 227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2002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8 879 561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5 473 631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3 405 930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8 934 140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5 750 354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3 183 786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9 514 322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5 683 967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3 830 355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9 624 133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5 588 594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4 035 539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9 682 553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5 408 805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4 273 748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10 810 674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5 251 064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5 559 610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10 820 337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5 563 497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5 256 840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10 818 226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6 473 789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4 344 437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2- ao longo dos anos o número de eleitores tem vindo a aumentar mas a percentagem de abstenções tem vindo a aumentar já que em 1975 só 8,5% dos eleitores se abstiveram e nos anos está superior a 40% dos eleitores totais apesar nas duas últimas eleições estar a decair depois de um pico máximo de 51% de abstenção dos eleitores totais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3- as pessoas estão incapazes de confiar nos candidatos, daí perdem o interesse pelo voto ao acharem que os candidatos são incapazes de mudar o país. Tal o descontentamento que o número de abstenções tem vindo a descer após a criação do partido CHEGA que nos 3 anos seguintes conquistou a posição de 3ª maior força política do país.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