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5zeex5aut45" w:id="0"/>
      <w:bookmarkEnd w:id="0"/>
      <w:r w:rsidDel="00000000" w:rsidR="00000000" w:rsidRPr="00000000">
        <w:rPr>
          <w:rtl w:val="0"/>
        </w:rPr>
        <w:t xml:space="preserve">Tarefa 1</w:t>
      </w:r>
    </w:p>
    <w:p w:rsidR="00000000" w:rsidDel="00000000" w:rsidP="00000000" w:rsidRDefault="00000000" w:rsidRPr="00000000" w14:paraId="00000002">
      <w:pPr>
        <w:pStyle w:val="Heading2"/>
        <w:rPr/>
      </w:pPr>
      <w:bookmarkStart w:colFirst="0" w:colLast="0" w:name="_kxxiqaycd29i" w:id="1"/>
      <w:bookmarkEnd w:id="1"/>
      <w:r w:rsidDel="00000000" w:rsidR="00000000" w:rsidRPr="00000000">
        <w:rPr>
          <w:rtl w:val="0"/>
        </w:rPr>
        <w:t xml:space="preserve">Atividade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sz w:val="32"/>
          <w:szCs w:val="32"/>
          <w:rtl w:val="0"/>
        </w:rPr>
        <w:t xml:space="preserve">1</w:t>
      </w:r>
      <w:r w:rsidDel="00000000" w:rsidR="00000000" w:rsidRPr="00000000">
        <w:rPr>
          <w:rtl w:val="0"/>
        </w:rPr>
        <w:t xml:space="preserve">- Considero que a evolução da comunicação foi uma das coisas mais importantes para  o ser humano porque na “Era da fala” possibilitou a criação de relações entre pessoas da época.</w:t>
      </w:r>
    </w:p>
    <w:p w:rsidR="00000000" w:rsidDel="00000000" w:rsidP="00000000" w:rsidRDefault="00000000" w:rsidRPr="00000000" w14:paraId="00000005">
      <w:pPr>
        <w:rPr/>
      </w:pPr>
      <w:r w:rsidDel="00000000" w:rsidR="00000000" w:rsidRPr="00000000">
        <w:rPr>
          <w:rtl w:val="0"/>
        </w:rPr>
        <w:t xml:space="preserve">Na “Era dos Símbolos” para a comunicação temporal como por exemplo pinturas rupestres, e há distância no caso das cartas.</w:t>
      </w:r>
    </w:p>
    <w:p w:rsidR="00000000" w:rsidDel="00000000" w:rsidP="00000000" w:rsidRDefault="00000000" w:rsidRPr="00000000" w14:paraId="00000006">
      <w:pPr>
        <w:rPr/>
      </w:pPr>
      <w:r w:rsidDel="00000000" w:rsidR="00000000" w:rsidRPr="00000000">
        <w:rPr>
          <w:rtl w:val="0"/>
        </w:rPr>
        <w:t xml:space="preserve">Esta Era permitiu ainda o conhecimento antigo ser transportado ao longo do tempo. </w:t>
      </w:r>
    </w:p>
    <w:p w:rsidR="00000000" w:rsidDel="00000000" w:rsidP="00000000" w:rsidRDefault="00000000" w:rsidRPr="00000000" w14:paraId="00000007">
      <w:pPr>
        <w:rPr/>
      </w:pPr>
      <w:r w:rsidDel="00000000" w:rsidR="00000000" w:rsidRPr="00000000">
        <w:rPr>
          <w:rtl w:val="0"/>
        </w:rPr>
        <w:t xml:space="preserve">Na “Era da impressão” foi importante porque trouxe para a comunicação de símbolos a comunicação por sons ou fala.</w:t>
      </w:r>
    </w:p>
    <w:p w:rsidR="00000000" w:rsidDel="00000000" w:rsidP="00000000" w:rsidRDefault="00000000" w:rsidRPr="00000000" w14:paraId="00000008">
      <w:pPr>
        <w:rPr/>
      </w:pPr>
      <w:r w:rsidDel="00000000" w:rsidR="00000000" w:rsidRPr="00000000">
        <w:rPr>
          <w:rtl w:val="0"/>
        </w:rPr>
        <w:t xml:space="preserve">Na “Era da Comunicação de Massa” foi essencial para a multiplicação de informações e igualdade das mesmas com o exemplo de jornais ou livros.</w:t>
      </w:r>
    </w:p>
    <w:p w:rsidR="00000000" w:rsidDel="00000000" w:rsidP="00000000" w:rsidRDefault="00000000" w:rsidRPr="00000000" w14:paraId="00000009">
      <w:pPr>
        <w:rPr/>
      </w:pPr>
      <w:r w:rsidDel="00000000" w:rsidR="00000000" w:rsidRPr="00000000">
        <w:rPr>
          <w:rtl w:val="0"/>
        </w:rPr>
        <w:t xml:space="preserve">Na “Era das informações” veio resolver um problemas que a comunicação em massa criou da exaustiva utilização de recursos ambientais para a utilização e a edição das informações já distribuídas.</w:t>
      </w:r>
    </w:p>
    <w:p w:rsidR="00000000" w:rsidDel="00000000" w:rsidP="00000000" w:rsidRDefault="00000000" w:rsidRPr="00000000" w14:paraId="0000000A">
      <w:pPr>
        <w:rPr/>
      </w:pPr>
      <w:r w:rsidDel="00000000" w:rsidR="00000000" w:rsidRPr="00000000">
        <w:rPr>
          <w:rtl w:val="0"/>
        </w:rPr>
        <w:t xml:space="preserve">A necessidade de comunicar de forma instantânea é um bem essencial para a credibilidade da informação e na urgência da informação utilizada. Acrescento ainda que a infraestrutura mundial usufrui da informação instantânea para transações comerciais e/com verificações para validação dessas informações.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30"/>
          <w:szCs w:val="30"/>
          <w:rtl w:val="0"/>
        </w:rPr>
        <w:t xml:space="preserve">2</w:t>
      </w:r>
      <w:r w:rsidDel="00000000" w:rsidR="00000000" w:rsidRPr="00000000">
        <w:rPr>
          <w:rtl w:val="0"/>
        </w:rPr>
        <w:t xml:space="preserve">- Os meios de comunicação que utilizo diariamente são a fala, as redes sociais e a escrita mediante a rapidez, a validade e a entidade em questão. Sempre usei muitos destes meios de comunicação, exceto as redes sociais que aprendi após a frequente utilização deles no meu ambiente.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z w:val="30"/>
          <w:szCs w:val="30"/>
          <w:rtl w:val="0"/>
        </w:rPr>
        <w:t xml:space="preserve">3</w:t>
      </w:r>
      <w:r w:rsidDel="00000000" w:rsidR="00000000" w:rsidRPr="00000000">
        <w:rPr>
          <w:rtl w:val="0"/>
        </w:rPr>
        <w:t xml:space="preserve">- Existem meios de comunicação virtuais como salas virtuais de reuniões que não utilizo devido à necessidade de equipamento especial e da tecnologia usada e ao recente desenvolvimento. Claro que estou disposto a aprender, contudo acho que essas formas de comunicação não serão muito diferentes ou com grande semelhança às formas de comunicação já usadas e acredito que para quem nunca aprendeu a utilizar as redes sociais ainda será mais fácil usar por causa de o ambiente virtual transportar os comunicadores e receptores para o mesmo espaço virtual onde estes se conseguem comunicar como se os mesmos estivessem na rua ou numa sala.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89s0mzn0bcr3" w:id="2"/>
      <w:bookmarkEnd w:id="2"/>
      <w:r w:rsidDel="00000000" w:rsidR="00000000" w:rsidRPr="00000000">
        <w:rPr>
          <w:rtl w:val="0"/>
        </w:rPr>
        <w:t xml:space="preserve">Atividade 2</w:t>
      </w:r>
    </w:p>
    <w:p w:rsidR="00000000" w:rsidDel="00000000" w:rsidP="00000000" w:rsidRDefault="00000000" w:rsidRPr="00000000" w14:paraId="00000015">
      <w:pPr>
        <w:rPr/>
      </w:pPr>
      <w:r w:rsidDel="00000000" w:rsidR="00000000" w:rsidRPr="00000000">
        <w:rPr>
          <w:sz w:val="32"/>
          <w:szCs w:val="32"/>
          <w:rtl w:val="0"/>
        </w:rPr>
        <w:t xml:space="preserve">1</w:t>
      </w:r>
      <w:r w:rsidDel="00000000" w:rsidR="00000000" w:rsidRPr="00000000">
        <w:rPr>
          <w:rtl w:val="0"/>
        </w:rPr>
        <w:t xml:space="preserve">- A comunicação rádio é importante para o desenvolvimento porque como luz não visível possui forma de passar finas camadas de superfícies sólidas permitindo assim uma comunicação à distância e sem fios. As comunicações rádio também permite várias comunicações ao mesmo tempo sem a distorção das mesmas. Exemplos da comunicação rádio no dia-a-dia são: em dispositivos BlueTooth ,Wi-fi, transmissões áudio via rádio como por exemplo em aviação ou sem estações de rádio, etc. Os dispositivos móveis dependem deste tipo de comunicação para a partilha e disponibilização de informação, ou seja, sem ela os equipamentos só seriam capazes de obter informação com fios sempre ligados a eles.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bhq0i2ak9gxs" w:id="3"/>
      <w:bookmarkEnd w:id="3"/>
      <w:r w:rsidDel="00000000" w:rsidR="00000000" w:rsidRPr="00000000">
        <w:rPr>
          <w:rtl w:val="0"/>
        </w:rPr>
        <w:t xml:space="preserve">Atividade 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z w:val="32"/>
          <w:szCs w:val="32"/>
          <w:rtl w:val="0"/>
        </w:rPr>
        <w:t xml:space="preserve">1 e 2</w:t>
      </w:r>
      <w:r w:rsidDel="00000000" w:rsidR="00000000" w:rsidRPr="00000000">
        <w:rPr>
          <w:rtl w:val="0"/>
        </w:rPr>
        <w:t xml:space="preserve">- As diferentes redes de comunicação são principalmente projetadas para a comunicação entre várias partes, tendo o exemplo do email ou das redes sociais.</w:t>
      </w:r>
    </w:p>
    <w:p w:rsidR="00000000" w:rsidDel="00000000" w:rsidP="00000000" w:rsidRDefault="00000000" w:rsidRPr="00000000" w14:paraId="0000001B">
      <w:pPr>
        <w:rPr/>
      </w:pPr>
      <w:r w:rsidDel="00000000" w:rsidR="00000000" w:rsidRPr="00000000">
        <w:rPr>
          <w:rtl w:val="0"/>
        </w:rPr>
        <w:t xml:space="preserve">As redes de informação são redes maioritariamente projetadas para a partilha de informação como redes de apoio gerais e redes de apoio específicas.</w:t>
      </w:r>
    </w:p>
    <w:p w:rsidR="00000000" w:rsidDel="00000000" w:rsidP="00000000" w:rsidRDefault="00000000" w:rsidRPr="00000000" w14:paraId="0000001C">
      <w:pPr>
        <w:rPr/>
      </w:pPr>
      <w:r w:rsidDel="00000000" w:rsidR="00000000" w:rsidRPr="00000000">
        <w:rPr>
          <w:rtl w:val="0"/>
        </w:rPr>
        <w:t xml:space="preserve">Estas redes separam se em 2 tipos: redes fechadas e redes abertas, intranet e internet respectivamente, sendo a intranet redes privadas e normalmente separadas da rede principal, internet, que pode ligar várias redes privadas caso assim quem fez as intranets o quiser.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enq0923sg9v6" w:id="4"/>
      <w:bookmarkEnd w:id="4"/>
      <w:r w:rsidDel="00000000" w:rsidR="00000000" w:rsidRPr="00000000">
        <w:rPr>
          <w:rtl w:val="0"/>
        </w:rPr>
        <w:t xml:space="preserve">Atividade 4</w:t>
      </w:r>
    </w:p>
    <w:p w:rsidR="00000000" w:rsidDel="00000000" w:rsidP="00000000" w:rsidRDefault="00000000" w:rsidRPr="00000000" w14:paraId="0000001F">
      <w:pPr>
        <w:rPr/>
      </w:pPr>
      <w:r w:rsidDel="00000000" w:rsidR="00000000" w:rsidRPr="00000000">
        <w:rPr>
          <w:rtl w:val="0"/>
        </w:rPr>
        <w:t xml:space="preserve">apresentado com base nas respostas do formulário.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dwwr0m9xo23n" w:id="5"/>
      <w:bookmarkEnd w:id="5"/>
      <w:r w:rsidDel="00000000" w:rsidR="00000000" w:rsidRPr="00000000">
        <w:rPr>
          <w:rtl w:val="0"/>
        </w:rPr>
        <w:t xml:space="preserve">Atividade 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 investimento no desenvolvimento de tecnologias é super importante porque quando corretamente implementado corrige erros humanos que atrasariam todo o processo dessa empresa.</w:t>
      </w:r>
    </w:p>
    <w:p w:rsidR="00000000" w:rsidDel="00000000" w:rsidP="00000000" w:rsidRDefault="00000000" w:rsidRPr="00000000" w14:paraId="00000024">
      <w:pPr>
        <w:rPr/>
      </w:pPr>
      <w:r w:rsidDel="00000000" w:rsidR="00000000" w:rsidRPr="00000000">
        <w:rPr>
          <w:rtl w:val="0"/>
        </w:rPr>
        <w:t xml:space="preserve">Um exemplo uma “website store” ou loja online permite coletar estatísticas importantes para o vendedor em vários aspectos como gestão de stock, produtos mais procurados e outros fatores. Este exemplo permite que a qualquer loja uma uma melhor, mais competitiva e rentável atividade empresarial.</w:t>
      </w:r>
    </w:p>
    <w:p w:rsidR="00000000" w:rsidDel="00000000" w:rsidP="00000000" w:rsidRDefault="00000000" w:rsidRPr="00000000" w14:paraId="00000025">
      <w:pPr>
        <w:rPr/>
      </w:pPr>
      <w:r w:rsidDel="00000000" w:rsidR="00000000" w:rsidRPr="00000000">
        <w:rPr>
          <w:rtl w:val="0"/>
        </w:rPr>
        <w:t xml:space="preserve">Na área das novas tecnologias como inteligência artificial acredito que vai melhorar a qualidade de vida de muitas pessoas por se tratar mais de um assistente virtual, do que uma ferramenta que nos irá tirar trabalhos. este assistente irá nos permitir ser mais eficientes no dia a dia como se nos esquecermos de algum item ele irá nos dizer se quisermos algum tipo de comida para uma refeição ele irá nos aconselhar e preparar a comida. A inteligência artificial aplicada ao trabalho irá apenas automatizar processos e identificar falhas não irá “roubar trabalhos”.</w:t>
      </w:r>
    </w:p>
    <w:p w:rsidR="00000000" w:rsidDel="00000000" w:rsidP="00000000" w:rsidRDefault="00000000" w:rsidRPr="00000000" w14:paraId="00000026">
      <w:pPr>
        <w:rPr/>
      </w:pPr>
      <w:r w:rsidDel="00000000" w:rsidR="00000000" w:rsidRPr="00000000">
        <w:rPr>
          <w:rtl w:val="0"/>
        </w:rPr>
        <w:t xml:space="preserve">Resumindo o investimento e desenvolvimento são bastante importantes para melhorar as qualidades de vida e trabalho de todos.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i6o7q2cwln0g" w:id="6"/>
      <w:bookmarkEnd w:id="6"/>
      <w:r w:rsidDel="00000000" w:rsidR="00000000" w:rsidRPr="00000000">
        <w:rPr>
          <w:rtl w:val="0"/>
        </w:rPr>
        <w:t xml:space="preserve">Atividade 6</w:t>
      </w:r>
    </w:p>
    <w:p w:rsidR="00000000" w:rsidDel="00000000" w:rsidP="00000000" w:rsidRDefault="00000000" w:rsidRPr="00000000" w14:paraId="0000002A">
      <w:pPr>
        <w:rPr/>
      </w:pPr>
      <w:r w:rsidDel="00000000" w:rsidR="00000000" w:rsidRPr="00000000">
        <w:rPr>
          <w:rtl w:val="0"/>
        </w:rPr>
        <w:t xml:space="preserve">A vendor pode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