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5C349F" w:rsidRDefault="009631FA">
      <w:pPr>
        <w:pStyle w:val="line"/>
        <w:rPr>
          <w:color w:val="auto"/>
          <w:lang w:val="en-SG"/>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EB20E6" w:rsidRDefault="00E84AE1" w:rsidP="00EB20E6">
      <w:pPr>
        <w:pStyle w:val="ListParagraph"/>
        <w:numPr>
          <w:ilvl w:val="2"/>
          <w:numId w:val="6"/>
        </w:numPr>
        <w:spacing w:after="160" w:line="360" w:lineRule="auto"/>
        <w:rPr>
          <w:rFonts w:ascii="Times New Roman" w:hAnsi="Times New Roman"/>
          <w:sz w:val="28"/>
          <w:szCs w:val="28"/>
        </w:rPr>
      </w:pPr>
      <w:bookmarkStart w:id="15" w:name="_GoBack"/>
      <w:r w:rsidRPr="00EB20E6">
        <w:rPr>
          <w:rFonts w:ascii="Times New Roman" w:hAnsi="Times New Roman"/>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EB20E6" w:rsidRDefault="00E84AE1" w:rsidP="00EB20E6">
      <w:pPr>
        <w:pStyle w:val="ListParagraph"/>
        <w:numPr>
          <w:ilvl w:val="2"/>
          <w:numId w:val="6"/>
        </w:numPr>
        <w:spacing w:after="160" w:line="360" w:lineRule="auto"/>
        <w:rPr>
          <w:rFonts w:ascii="Times New Roman" w:hAnsi="Times New Roman"/>
          <w:sz w:val="28"/>
          <w:szCs w:val="28"/>
        </w:rPr>
      </w:pPr>
      <w:r w:rsidRPr="00EB20E6">
        <w:rPr>
          <w:rFonts w:ascii="Times New Roman" w:hAnsi="Times New Roman"/>
          <w:sz w:val="28"/>
          <w:szCs w:val="28"/>
        </w:rPr>
        <w:t>Under each subsection, the user must be able to choose what specific live info the user wants to acquire – i.e. weather, shelter, dengue or fires (refer to section 1.2 &amp; 1.3).</w:t>
      </w:r>
    </w:p>
    <w:p w14:paraId="0D16D043" w14:textId="77777777" w:rsidR="009631FA" w:rsidRPr="00EB20E6" w:rsidRDefault="00E84AE1" w:rsidP="00EB20E6">
      <w:pPr>
        <w:pStyle w:val="ListParagraph"/>
        <w:numPr>
          <w:ilvl w:val="2"/>
          <w:numId w:val="6"/>
        </w:numPr>
        <w:spacing w:after="160" w:line="360" w:lineRule="auto"/>
        <w:rPr>
          <w:rFonts w:ascii="Times New Roman" w:hAnsi="Times New Roman"/>
          <w:sz w:val="28"/>
          <w:szCs w:val="28"/>
        </w:rPr>
      </w:pPr>
      <w:r w:rsidRPr="00EB20E6">
        <w:rPr>
          <w:rFonts w:ascii="Times New Roman" w:hAnsi="Times New Roman"/>
          <w:sz w:val="28"/>
          <w:szCs w:val="28"/>
        </w:rPr>
        <w:t xml:space="preserve">A full map of Singapore must be placed under the toolbar, </w:t>
      </w:r>
      <w:proofErr w:type="spellStart"/>
      <w:r w:rsidRPr="00EB20E6">
        <w:rPr>
          <w:rFonts w:ascii="Times New Roman" w:hAnsi="Times New Roman"/>
          <w:sz w:val="28"/>
          <w:szCs w:val="28"/>
        </w:rPr>
        <w:t>centre</w:t>
      </w:r>
      <w:proofErr w:type="spellEnd"/>
      <w:r w:rsidRPr="00EB20E6">
        <w:rPr>
          <w:rFonts w:ascii="Times New Roman" w:hAnsi="Times New Roman"/>
          <w:sz w:val="28"/>
          <w:szCs w:val="28"/>
        </w:rPr>
        <w:t>-aligned, and containing all necessary information.</w:t>
      </w:r>
    </w:p>
    <w:p w14:paraId="3F405FF3" w14:textId="77777777" w:rsidR="009631FA" w:rsidRPr="00EB20E6" w:rsidRDefault="00E84AE1" w:rsidP="00EB20E6">
      <w:pPr>
        <w:pStyle w:val="ListParagraph"/>
        <w:numPr>
          <w:ilvl w:val="2"/>
          <w:numId w:val="6"/>
        </w:numPr>
        <w:spacing w:after="160" w:line="360" w:lineRule="auto"/>
        <w:rPr>
          <w:rFonts w:ascii="Times New Roman" w:hAnsi="Times New Roman"/>
          <w:sz w:val="28"/>
          <w:szCs w:val="28"/>
        </w:rPr>
      </w:pPr>
      <w:r w:rsidRPr="00EB20E6">
        <w:rPr>
          <w:rFonts w:ascii="Times New Roman" w:hAnsi="Times New Roman"/>
          <w:sz w:val="28"/>
          <w:szCs w:val="28"/>
        </w:rPr>
        <w:t xml:space="preserve">The user must be able to zoom-in and zoom-out the map according to the user ‘s </w:t>
      </w:r>
      <w:r w:rsidRPr="00EB20E6">
        <w:rPr>
          <w:rFonts w:ascii="Times New Roman" w:hAnsi="Times New Roman"/>
          <w:sz w:val="28"/>
          <w:szCs w:val="28"/>
        </w:rPr>
        <w:lastRenderedPageBreak/>
        <w:t>preference.</w:t>
      </w:r>
    </w:p>
    <w:p w14:paraId="23ADBD4E" w14:textId="77777777" w:rsidR="009631FA" w:rsidRPr="00EB20E6" w:rsidRDefault="00E84AE1" w:rsidP="00EB20E6">
      <w:pPr>
        <w:pStyle w:val="ListParagraph"/>
        <w:numPr>
          <w:ilvl w:val="2"/>
          <w:numId w:val="6"/>
        </w:numPr>
        <w:spacing w:after="160" w:line="360" w:lineRule="auto"/>
        <w:rPr>
          <w:rFonts w:ascii="Times New Roman" w:hAnsi="Times New Roman"/>
          <w:sz w:val="28"/>
          <w:szCs w:val="28"/>
        </w:rPr>
      </w:pPr>
      <w:r w:rsidRPr="00EB20E6">
        <w:rPr>
          <w:rFonts w:ascii="Times New Roman" w:hAnsi="Times New Roman"/>
          <w:sz w:val="28"/>
          <w:szCs w:val="28"/>
        </w:rPr>
        <w:t>The textual description of the information shall be displayed under the map.</w:t>
      </w:r>
      <w:bookmarkEnd w:id="15"/>
    </w:p>
    <w:p w14:paraId="5B440C83" w14:textId="7D2DAE5A" w:rsidR="009631FA" w:rsidRPr="005C349F" w:rsidRDefault="00E84AE1" w:rsidP="005C349F">
      <w:pPr>
        <w:pStyle w:val="ListParagraph"/>
        <w:numPr>
          <w:ilvl w:val="1"/>
          <w:numId w:val="6"/>
        </w:numPr>
        <w:spacing w:after="160" w:line="360" w:lineRule="auto"/>
        <w:rPr>
          <w:rFonts w:ascii="Times New Roman" w:hAnsi="Times New Roman"/>
          <w:sz w:val="28"/>
          <w:szCs w:val="28"/>
        </w:rPr>
      </w:pPr>
      <w:proofErr w:type="gramStart"/>
      <w:r w:rsidRPr="005C349F">
        <w:rPr>
          <w:rFonts w:ascii="Times New Roman" w:hAnsi="Times New Roman"/>
          <w:sz w:val="28"/>
          <w:szCs w:val="28"/>
        </w:rPr>
        <w:t>Emergency Situation</w:t>
      </w:r>
      <w:proofErr w:type="gramEnd"/>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DD1F2DB" w14:textId="37928012" w:rsidR="001438EF" w:rsidRDefault="00E84AE1" w:rsidP="001438EF">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w:t>
      </w:r>
      <w:r w:rsidR="00F91E25">
        <w:rPr>
          <w:rFonts w:ascii="Times New Roman" w:hAnsi="Times New Roman"/>
          <w:color w:val="auto"/>
          <w:sz w:val="28"/>
          <w:szCs w:val="28"/>
        </w:rPr>
        <w:t>in the incident</w:t>
      </w:r>
      <w:r w:rsidRPr="008F3D57">
        <w:rPr>
          <w:rFonts w:ascii="Times New Roman" w:hAnsi="Times New Roman"/>
          <w:color w:val="auto"/>
          <w:sz w:val="28"/>
          <w:szCs w:val="28"/>
        </w:rPr>
        <w:t xml:space="preserve"> </w:t>
      </w:r>
      <w:r w:rsidR="00A10022">
        <w:rPr>
          <w:rFonts w:ascii="Times New Roman" w:hAnsi="Times New Roman"/>
          <w:color w:val="auto"/>
          <w:sz w:val="28"/>
          <w:szCs w:val="28"/>
        </w:rPr>
        <w:t>table</w:t>
      </w:r>
      <w:r w:rsidR="00F91E25">
        <w:rPr>
          <w:rFonts w:ascii="Times New Roman" w:hAnsi="Times New Roman"/>
          <w:color w:val="auto"/>
          <w:sz w:val="28"/>
          <w:szCs w:val="28"/>
        </w:rPr>
        <w:t>,</w:t>
      </w:r>
      <w:r w:rsidRPr="008F3D57">
        <w:rPr>
          <w:rFonts w:ascii="Times New Roman" w:hAnsi="Times New Roman"/>
          <w:color w:val="auto"/>
          <w:sz w:val="28"/>
          <w:szCs w:val="28"/>
        </w:rPr>
        <w:t xml:space="preserve"> consisting of four </w:t>
      </w:r>
      <w:r w:rsidR="00F91E25">
        <w:rPr>
          <w:rFonts w:ascii="Times New Roman" w:hAnsi="Times New Roman"/>
          <w:color w:val="auto"/>
          <w:sz w:val="28"/>
          <w:szCs w:val="28"/>
        </w:rPr>
        <w:t>steps</w:t>
      </w:r>
      <w:r w:rsidRPr="008F3D57">
        <w:rPr>
          <w:rFonts w:ascii="Times New Roman" w:hAnsi="Times New Roman"/>
          <w:color w:val="auto"/>
          <w:sz w:val="28"/>
          <w:szCs w:val="28"/>
        </w:rPr>
        <w:t xml:space="preserve">, each represents departments’ progress of solving the incident. Originally each </w:t>
      </w:r>
      <w:r w:rsidR="00D54ECB">
        <w:rPr>
          <w:rFonts w:ascii="Times New Roman" w:hAnsi="Times New Roman"/>
          <w:color w:val="auto"/>
          <w:sz w:val="28"/>
          <w:szCs w:val="28"/>
        </w:rPr>
        <w:t>step</w:t>
      </w:r>
      <w:r w:rsidRPr="008F3D57">
        <w:rPr>
          <w:rFonts w:ascii="Times New Roman" w:hAnsi="Times New Roman"/>
          <w:color w:val="auto"/>
          <w:sz w:val="28"/>
          <w:szCs w:val="28"/>
        </w:rPr>
        <w:t xml:space="preserve"> is in </w:t>
      </w:r>
      <w:r w:rsidR="00A10022">
        <w:rPr>
          <w:rFonts w:ascii="Times New Roman" w:hAnsi="Times New Roman"/>
          <w:color w:val="auto"/>
          <w:sz w:val="28"/>
          <w:szCs w:val="28"/>
        </w:rPr>
        <w:t xml:space="preserve">status of </w:t>
      </w:r>
      <w:r w:rsidR="00A700D3">
        <w:rPr>
          <w:rFonts w:ascii="Times New Roman" w:hAnsi="Times New Roman"/>
          <w:color w:val="auto"/>
          <w:sz w:val="28"/>
          <w:szCs w:val="28"/>
        </w:rPr>
        <w:t>New</w:t>
      </w:r>
      <w:r w:rsidRPr="008F3D57">
        <w:rPr>
          <w:rFonts w:ascii="Times New Roman" w:hAnsi="Times New Roman"/>
          <w:color w:val="auto"/>
          <w:sz w:val="28"/>
          <w:szCs w:val="28"/>
        </w:rPr>
        <w:t xml:space="preserve">, once </w:t>
      </w:r>
      <w:r w:rsidR="00A700D3">
        <w:rPr>
          <w:rFonts w:ascii="Times New Roman" w:hAnsi="Times New Roman"/>
          <w:color w:val="auto"/>
          <w:sz w:val="28"/>
          <w:szCs w:val="28"/>
        </w:rPr>
        <w:t>all</w:t>
      </w:r>
      <w:r w:rsidRPr="008F3D57">
        <w:rPr>
          <w:rFonts w:ascii="Times New Roman" w:hAnsi="Times New Roman"/>
          <w:color w:val="auto"/>
          <w:sz w:val="28"/>
          <w:szCs w:val="28"/>
        </w:rPr>
        <w:t xml:space="preserve"> step</w:t>
      </w:r>
      <w:r w:rsidR="00A700D3">
        <w:rPr>
          <w:rFonts w:ascii="Times New Roman" w:hAnsi="Times New Roman"/>
          <w:color w:val="auto"/>
          <w:sz w:val="28"/>
          <w:szCs w:val="28"/>
        </w:rPr>
        <w:t>s</w:t>
      </w:r>
      <w:r w:rsidRPr="008F3D57">
        <w:rPr>
          <w:rFonts w:ascii="Times New Roman" w:hAnsi="Times New Roman"/>
          <w:color w:val="auto"/>
          <w:sz w:val="28"/>
          <w:szCs w:val="28"/>
        </w:rPr>
        <w:t xml:space="preserve"> ha</w:t>
      </w:r>
      <w:r w:rsidR="00A700D3">
        <w:rPr>
          <w:rFonts w:ascii="Times New Roman" w:hAnsi="Times New Roman"/>
          <w:color w:val="auto"/>
          <w:sz w:val="28"/>
          <w:szCs w:val="28"/>
        </w:rPr>
        <w:t>ve</w:t>
      </w:r>
      <w:r w:rsidRPr="008F3D57">
        <w:rPr>
          <w:rFonts w:ascii="Times New Roman" w:hAnsi="Times New Roman"/>
          <w:color w:val="auto"/>
          <w:sz w:val="28"/>
          <w:szCs w:val="28"/>
        </w:rPr>
        <w:t xml:space="preserve"> been achieved, the </w:t>
      </w:r>
      <w:r w:rsidR="003B0E48">
        <w:rPr>
          <w:rFonts w:ascii="Times New Roman" w:hAnsi="Times New Roman"/>
          <w:color w:val="auto"/>
          <w:sz w:val="28"/>
          <w:szCs w:val="28"/>
        </w:rPr>
        <w:t>status</w:t>
      </w:r>
      <w:r w:rsidRPr="008F3D57">
        <w:rPr>
          <w:rFonts w:ascii="Times New Roman" w:hAnsi="Times New Roman"/>
          <w:color w:val="auto"/>
          <w:sz w:val="28"/>
          <w:szCs w:val="28"/>
        </w:rPr>
        <w:t xml:space="preserve"> of that </w:t>
      </w:r>
      <w:r w:rsidR="00A700D3">
        <w:rPr>
          <w:rFonts w:ascii="Times New Roman" w:hAnsi="Times New Roman"/>
          <w:color w:val="auto"/>
          <w:sz w:val="28"/>
          <w:szCs w:val="28"/>
        </w:rPr>
        <w:t>incident</w:t>
      </w:r>
      <w:r w:rsidRPr="008F3D57">
        <w:rPr>
          <w:rFonts w:ascii="Times New Roman" w:hAnsi="Times New Roman"/>
          <w:color w:val="auto"/>
          <w:sz w:val="28"/>
          <w:szCs w:val="28"/>
        </w:rPr>
        <w:t xml:space="preserve"> will turn to </w:t>
      </w:r>
      <w:r w:rsidR="00A700D3">
        <w:rPr>
          <w:rFonts w:ascii="Times New Roman" w:hAnsi="Times New Roman"/>
          <w:color w:val="auto"/>
          <w:sz w:val="28"/>
          <w:szCs w:val="28"/>
        </w:rPr>
        <w:t>Resolved</w:t>
      </w:r>
      <w:r w:rsidRPr="008F3D57">
        <w:rPr>
          <w:rFonts w:ascii="Times New Roman" w:hAnsi="Times New Roman"/>
          <w:color w:val="auto"/>
          <w:sz w:val="28"/>
          <w:szCs w:val="28"/>
        </w:rPr>
        <w:t>.</w:t>
      </w:r>
    </w:p>
    <w:p w14:paraId="3D23A74D" w14:textId="1A6D2FA0" w:rsidR="009631FA" w:rsidRPr="001438EF" w:rsidRDefault="00E84AE1" w:rsidP="001438EF">
      <w:pPr>
        <w:pStyle w:val="ListParagraph"/>
        <w:numPr>
          <w:ilvl w:val="2"/>
          <w:numId w:val="10"/>
        </w:numPr>
        <w:spacing w:after="160" w:line="276" w:lineRule="auto"/>
        <w:rPr>
          <w:rFonts w:ascii="Times New Roman" w:hAnsi="Times New Roman"/>
          <w:sz w:val="28"/>
          <w:szCs w:val="28"/>
        </w:rPr>
      </w:pPr>
      <w:r w:rsidRPr="001438EF">
        <w:rPr>
          <w:rFonts w:ascii="Times New Roman" w:hAnsi="Times New Roman"/>
          <w:sz w:val="28"/>
          <w:szCs w:val="28"/>
        </w:rPr>
        <w:t xml:space="preserve">The first </w:t>
      </w:r>
      <w:r w:rsidR="00E12D1F" w:rsidRPr="001438EF">
        <w:rPr>
          <w:rFonts w:ascii="Times New Roman" w:hAnsi="Times New Roman"/>
          <w:sz w:val="28"/>
          <w:szCs w:val="28"/>
        </w:rPr>
        <w:t>step</w:t>
      </w:r>
      <w:r w:rsidR="008D5A5C">
        <w:rPr>
          <w:rFonts w:ascii="Times New Roman" w:hAnsi="Times New Roman"/>
          <w:sz w:val="28"/>
          <w:szCs w:val="28"/>
        </w:rPr>
        <w:t>: New,</w:t>
      </w:r>
      <w:r w:rsidRPr="001438EF">
        <w:rPr>
          <w:rFonts w:ascii="Times New Roman" w:hAnsi="Times New Roman"/>
          <w:sz w:val="28"/>
          <w:szCs w:val="28"/>
        </w:rPr>
        <w:t xml:space="preserve"> </w:t>
      </w:r>
      <w:r w:rsidR="00E12D1F" w:rsidRPr="001438EF">
        <w:rPr>
          <w:rFonts w:ascii="Times New Roman" w:hAnsi="Times New Roman"/>
          <w:sz w:val="28"/>
          <w:szCs w:val="28"/>
        </w:rPr>
        <w:t>states</w:t>
      </w:r>
      <w:r w:rsidRPr="001438EF">
        <w:rPr>
          <w:rFonts w:ascii="Times New Roman" w:hAnsi="Times New Roman"/>
          <w:sz w:val="28"/>
          <w:szCs w:val="28"/>
        </w:rPr>
        <w:t xml:space="preserve"> that certain department was informed and assigned the task,</w:t>
      </w:r>
      <w:r w:rsidR="0092295D" w:rsidRPr="001438EF">
        <w:rPr>
          <w:rFonts w:ascii="Times New Roman" w:hAnsi="Times New Roman"/>
          <w:sz w:val="28"/>
          <w:szCs w:val="28"/>
        </w:rPr>
        <w:t xml:space="preserve"> status of this </w:t>
      </w:r>
      <w:r w:rsidR="008D5A5C">
        <w:rPr>
          <w:rFonts w:ascii="Times New Roman" w:hAnsi="Times New Roman"/>
          <w:sz w:val="28"/>
          <w:szCs w:val="28"/>
        </w:rPr>
        <w:t>incident</w:t>
      </w:r>
      <w:r w:rsidRPr="001438EF">
        <w:rPr>
          <w:rFonts w:ascii="Times New Roman" w:hAnsi="Times New Roman"/>
          <w:sz w:val="28"/>
          <w:szCs w:val="28"/>
        </w:rPr>
        <w:t xml:space="preserve"> </w:t>
      </w:r>
      <w:r w:rsidR="00387B81">
        <w:rPr>
          <w:rFonts w:ascii="Times New Roman" w:hAnsi="Times New Roman"/>
          <w:sz w:val="28"/>
          <w:szCs w:val="28"/>
        </w:rPr>
        <w:t xml:space="preserve">shall </w:t>
      </w:r>
      <w:r w:rsidR="008D5A5C">
        <w:rPr>
          <w:rFonts w:ascii="Times New Roman" w:hAnsi="Times New Roman"/>
          <w:sz w:val="28"/>
          <w:szCs w:val="28"/>
        </w:rPr>
        <w:t>remain New until</w:t>
      </w:r>
      <w:r w:rsidRPr="001438EF">
        <w:rPr>
          <w:rFonts w:ascii="Times New Roman" w:hAnsi="Times New Roman"/>
          <w:sz w:val="28"/>
          <w:szCs w:val="28"/>
        </w:rPr>
        <w:t xml:space="preserve"> </w:t>
      </w:r>
      <w:r w:rsidR="004F5486">
        <w:rPr>
          <w:rFonts w:ascii="Times New Roman" w:hAnsi="Times New Roman"/>
          <w:sz w:val="28"/>
          <w:szCs w:val="28"/>
        </w:rPr>
        <w:t xml:space="preserve">this step is </w:t>
      </w:r>
      <w:r w:rsidRPr="001438EF">
        <w:rPr>
          <w:rFonts w:ascii="Times New Roman" w:hAnsi="Times New Roman"/>
          <w:sz w:val="28"/>
          <w:szCs w:val="28"/>
        </w:rPr>
        <w:t>finish</w:t>
      </w:r>
      <w:r w:rsidR="008D5A5C">
        <w:rPr>
          <w:rFonts w:ascii="Times New Roman" w:hAnsi="Times New Roman"/>
          <w:sz w:val="28"/>
          <w:szCs w:val="28"/>
        </w:rPr>
        <w:t>ed</w:t>
      </w:r>
      <w:r w:rsidRPr="001438EF">
        <w:rPr>
          <w:rFonts w:ascii="Times New Roman" w:hAnsi="Times New Roman"/>
          <w:sz w:val="28"/>
          <w:szCs w:val="28"/>
        </w:rPr>
        <w:t>.</w:t>
      </w:r>
    </w:p>
    <w:p w14:paraId="1BD61CC0" w14:textId="51AE07F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second </w:t>
      </w:r>
      <w:r w:rsidR="00E12D1F">
        <w:rPr>
          <w:rFonts w:ascii="Times New Roman" w:hAnsi="Times New Roman"/>
          <w:color w:val="auto"/>
          <w:sz w:val="28"/>
          <w:szCs w:val="28"/>
        </w:rPr>
        <w:t>step</w:t>
      </w:r>
      <w:r w:rsidR="0084378A">
        <w:rPr>
          <w:rFonts w:ascii="Times New Roman" w:hAnsi="Times New Roman"/>
          <w:color w:val="auto"/>
          <w:sz w:val="28"/>
          <w:szCs w:val="28"/>
        </w:rPr>
        <w:t>: Planned</w:t>
      </w:r>
      <w:r w:rsidR="00E817B8">
        <w:rPr>
          <w:rFonts w:ascii="Times New Roman" w:hAnsi="Times New Roman"/>
          <w:color w:val="auto"/>
          <w:sz w:val="28"/>
          <w:szCs w:val="28"/>
        </w:rPr>
        <w:t>,</w:t>
      </w:r>
      <w:r w:rsidR="00E12D1F">
        <w:rPr>
          <w:rFonts w:ascii="Times New Roman" w:hAnsi="Times New Roman"/>
          <w:color w:val="auto"/>
          <w:sz w:val="28"/>
          <w:szCs w:val="28"/>
        </w:rPr>
        <w:t xml:space="preserve"> states </w:t>
      </w:r>
      <w:r w:rsidRPr="008F3D57">
        <w:rPr>
          <w:rFonts w:ascii="Times New Roman" w:hAnsi="Times New Roman"/>
          <w:color w:val="auto"/>
          <w:sz w:val="28"/>
          <w:szCs w:val="28"/>
        </w:rPr>
        <w:t xml:space="preserve">that a plan of solving the incident is arranged, </w:t>
      </w:r>
      <w:r w:rsidR="0084378A" w:rsidRPr="001438EF">
        <w:rPr>
          <w:rFonts w:ascii="Times New Roman" w:hAnsi="Times New Roman"/>
          <w:color w:val="auto"/>
          <w:sz w:val="28"/>
          <w:szCs w:val="28"/>
        </w:rPr>
        <w:t xml:space="preserve">status of this </w:t>
      </w:r>
      <w:r w:rsidR="0084378A">
        <w:rPr>
          <w:rFonts w:ascii="Times New Roman" w:hAnsi="Times New Roman"/>
          <w:sz w:val="28"/>
          <w:szCs w:val="28"/>
        </w:rPr>
        <w:t>incident</w:t>
      </w:r>
      <w:r w:rsidR="0084378A"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r w:rsidR="0084378A">
        <w:rPr>
          <w:rFonts w:ascii="Times New Roman" w:hAnsi="Times New Roman"/>
          <w:sz w:val="28"/>
          <w:szCs w:val="28"/>
        </w:rPr>
        <w:t>remain Planned until</w:t>
      </w:r>
      <w:r w:rsidR="0084378A" w:rsidRPr="001438EF">
        <w:rPr>
          <w:rFonts w:ascii="Times New Roman" w:hAnsi="Times New Roman"/>
          <w:color w:val="auto"/>
          <w:sz w:val="28"/>
          <w:szCs w:val="28"/>
        </w:rPr>
        <w:t xml:space="preserve"> </w:t>
      </w:r>
      <w:r w:rsidR="0084378A">
        <w:rPr>
          <w:rFonts w:ascii="Times New Roman" w:hAnsi="Times New Roman"/>
          <w:sz w:val="28"/>
          <w:szCs w:val="28"/>
        </w:rPr>
        <w:t xml:space="preserve">this step is </w:t>
      </w:r>
      <w:r w:rsidR="0084378A" w:rsidRPr="001438EF">
        <w:rPr>
          <w:rFonts w:ascii="Times New Roman" w:hAnsi="Times New Roman"/>
          <w:color w:val="auto"/>
          <w:sz w:val="28"/>
          <w:szCs w:val="28"/>
        </w:rPr>
        <w:t>finish</w:t>
      </w:r>
      <w:r w:rsidR="0084378A">
        <w:rPr>
          <w:rFonts w:ascii="Times New Roman" w:hAnsi="Times New Roman"/>
          <w:sz w:val="28"/>
          <w:szCs w:val="28"/>
        </w:rPr>
        <w:t>ed</w:t>
      </w:r>
      <w:r w:rsidR="0084378A" w:rsidRPr="001438EF">
        <w:rPr>
          <w:rFonts w:ascii="Times New Roman" w:hAnsi="Times New Roman"/>
          <w:color w:val="auto"/>
          <w:sz w:val="28"/>
          <w:szCs w:val="28"/>
        </w:rPr>
        <w:t>.</w:t>
      </w:r>
    </w:p>
    <w:p w14:paraId="0019BB2F" w14:textId="5715B584"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step</w:t>
      </w:r>
      <w:r w:rsidR="00E817B8">
        <w:rPr>
          <w:rFonts w:ascii="Times New Roman" w:hAnsi="Times New Roman"/>
          <w:color w:val="auto"/>
          <w:sz w:val="28"/>
          <w:szCs w:val="28"/>
        </w:rPr>
        <w:t>: In Progress,</w:t>
      </w:r>
      <w:r w:rsidRPr="008F3D57">
        <w:rPr>
          <w:rFonts w:ascii="Times New Roman" w:hAnsi="Times New Roman"/>
          <w:color w:val="auto"/>
          <w:sz w:val="28"/>
          <w:szCs w:val="28"/>
        </w:rPr>
        <w:t xml:space="preserve">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is under way according to the plan, </w:t>
      </w:r>
      <w:r w:rsidR="004302BB" w:rsidRPr="001438EF">
        <w:rPr>
          <w:rFonts w:ascii="Times New Roman" w:hAnsi="Times New Roman"/>
          <w:color w:val="auto"/>
          <w:sz w:val="28"/>
          <w:szCs w:val="28"/>
        </w:rPr>
        <w:t xml:space="preserve">status of this </w:t>
      </w:r>
      <w:r w:rsidR="004302BB">
        <w:rPr>
          <w:rFonts w:ascii="Times New Roman" w:hAnsi="Times New Roman"/>
          <w:sz w:val="28"/>
          <w:szCs w:val="28"/>
        </w:rPr>
        <w:t>incident</w:t>
      </w:r>
      <w:r w:rsidR="004302BB"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r w:rsidR="004302BB">
        <w:rPr>
          <w:rFonts w:ascii="Times New Roman" w:hAnsi="Times New Roman"/>
          <w:sz w:val="28"/>
          <w:szCs w:val="28"/>
        </w:rPr>
        <w:t>remain In Progress until</w:t>
      </w:r>
      <w:r w:rsidR="004302BB" w:rsidRPr="001438EF">
        <w:rPr>
          <w:rFonts w:ascii="Times New Roman" w:hAnsi="Times New Roman"/>
          <w:color w:val="auto"/>
          <w:sz w:val="28"/>
          <w:szCs w:val="28"/>
        </w:rPr>
        <w:t xml:space="preserve"> </w:t>
      </w:r>
      <w:r w:rsidR="004302BB">
        <w:rPr>
          <w:rFonts w:ascii="Times New Roman" w:hAnsi="Times New Roman"/>
          <w:sz w:val="28"/>
          <w:szCs w:val="28"/>
        </w:rPr>
        <w:t xml:space="preserve">this step is </w:t>
      </w:r>
      <w:r w:rsidR="004302BB" w:rsidRPr="001438EF">
        <w:rPr>
          <w:rFonts w:ascii="Times New Roman" w:hAnsi="Times New Roman"/>
          <w:color w:val="auto"/>
          <w:sz w:val="28"/>
          <w:szCs w:val="28"/>
        </w:rPr>
        <w:t>finish</w:t>
      </w:r>
      <w:r w:rsidR="004302BB">
        <w:rPr>
          <w:rFonts w:ascii="Times New Roman" w:hAnsi="Times New Roman"/>
          <w:sz w:val="28"/>
          <w:szCs w:val="28"/>
        </w:rPr>
        <w:t>ed</w:t>
      </w:r>
      <w:r w:rsidR="004302BB" w:rsidRPr="001438EF">
        <w:rPr>
          <w:rFonts w:ascii="Times New Roman" w:hAnsi="Times New Roman"/>
          <w:color w:val="auto"/>
          <w:sz w:val="28"/>
          <w:szCs w:val="28"/>
        </w:rPr>
        <w:t>.</w:t>
      </w:r>
    </w:p>
    <w:p w14:paraId="762EADD9" w14:textId="5C9A727E"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fourth step</w:t>
      </w:r>
      <w:r w:rsidR="00851FC5">
        <w:rPr>
          <w:rFonts w:ascii="Times New Roman" w:hAnsi="Times New Roman"/>
          <w:color w:val="auto"/>
          <w:sz w:val="28"/>
          <w:szCs w:val="28"/>
        </w:rPr>
        <w:t>: Resolved,</w:t>
      </w:r>
      <w:r w:rsidRPr="008F3D57">
        <w:rPr>
          <w:rFonts w:ascii="Times New Roman" w:hAnsi="Times New Roman"/>
          <w:color w:val="auto"/>
          <w:sz w:val="28"/>
          <w:szCs w:val="28"/>
        </w:rPr>
        <w:t xml:space="preserve"> </w:t>
      </w:r>
      <w:r w:rsidR="00E12D1F">
        <w:rPr>
          <w:rFonts w:ascii="Times New Roman" w:hAnsi="Times New Roman"/>
          <w:color w:val="auto"/>
          <w:sz w:val="28"/>
          <w:szCs w:val="28"/>
        </w:rPr>
        <w:t xml:space="preserve">states </w:t>
      </w:r>
      <w:r w:rsidRPr="008F3D57">
        <w:rPr>
          <w:rFonts w:ascii="Times New Roman" w:hAnsi="Times New Roman"/>
          <w:color w:val="auto"/>
          <w:sz w:val="28"/>
          <w:szCs w:val="28"/>
        </w:rPr>
        <w:t xml:space="preserve">that work has been finished, </w:t>
      </w:r>
      <w:r w:rsidR="008C51DB" w:rsidRPr="001438EF">
        <w:rPr>
          <w:rFonts w:ascii="Times New Roman" w:hAnsi="Times New Roman"/>
          <w:color w:val="auto"/>
          <w:sz w:val="28"/>
          <w:szCs w:val="28"/>
        </w:rPr>
        <w:t xml:space="preserve">status of this </w:t>
      </w:r>
      <w:r w:rsidR="008C51DB">
        <w:rPr>
          <w:rFonts w:ascii="Times New Roman" w:hAnsi="Times New Roman"/>
          <w:sz w:val="28"/>
          <w:szCs w:val="28"/>
        </w:rPr>
        <w:t>incident</w:t>
      </w:r>
      <w:r w:rsidR="008C51DB" w:rsidRPr="001438EF">
        <w:rPr>
          <w:rFonts w:ascii="Times New Roman" w:hAnsi="Times New Roman"/>
          <w:color w:val="auto"/>
          <w:sz w:val="28"/>
          <w:szCs w:val="28"/>
        </w:rPr>
        <w:t xml:space="preserve"> </w:t>
      </w:r>
      <w:r w:rsidR="00387B81">
        <w:rPr>
          <w:rFonts w:ascii="Times New Roman" w:hAnsi="Times New Roman"/>
          <w:color w:val="auto"/>
          <w:sz w:val="28"/>
          <w:szCs w:val="28"/>
        </w:rPr>
        <w:t xml:space="preserve">shall </w:t>
      </w:r>
      <w:r w:rsidR="008C51DB">
        <w:rPr>
          <w:rFonts w:ascii="Times New Roman" w:hAnsi="Times New Roman"/>
          <w:sz w:val="28"/>
          <w:szCs w:val="28"/>
        </w:rPr>
        <w:t xml:space="preserve">remain </w:t>
      </w:r>
      <w:r w:rsidR="00A4190B">
        <w:rPr>
          <w:rFonts w:ascii="Times New Roman" w:hAnsi="Times New Roman"/>
          <w:sz w:val="28"/>
          <w:szCs w:val="28"/>
        </w:rPr>
        <w:t>Resolved</w:t>
      </w:r>
      <w:r w:rsidR="008C51DB">
        <w:rPr>
          <w:rFonts w:ascii="Times New Roman" w:hAnsi="Times New Roman"/>
          <w:sz w:val="28"/>
          <w:szCs w:val="28"/>
        </w:rPr>
        <w:t xml:space="preserve"> until</w:t>
      </w:r>
      <w:r w:rsidR="008C51DB" w:rsidRPr="001438EF">
        <w:rPr>
          <w:rFonts w:ascii="Times New Roman" w:hAnsi="Times New Roman"/>
          <w:color w:val="auto"/>
          <w:sz w:val="28"/>
          <w:szCs w:val="28"/>
        </w:rPr>
        <w:t xml:space="preserve"> </w:t>
      </w:r>
      <w:r w:rsidR="008C51DB">
        <w:rPr>
          <w:rFonts w:ascii="Times New Roman" w:hAnsi="Times New Roman"/>
          <w:sz w:val="28"/>
          <w:szCs w:val="28"/>
        </w:rPr>
        <w:t xml:space="preserve">this step is </w:t>
      </w:r>
      <w:r w:rsidR="008C51DB" w:rsidRPr="001438EF">
        <w:rPr>
          <w:rFonts w:ascii="Times New Roman" w:hAnsi="Times New Roman"/>
          <w:color w:val="auto"/>
          <w:sz w:val="28"/>
          <w:szCs w:val="28"/>
        </w:rPr>
        <w:t>finish</w:t>
      </w:r>
      <w:r w:rsidR="008C51DB">
        <w:rPr>
          <w:rFonts w:ascii="Times New Roman" w:hAnsi="Times New Roman"/>
          <w:sz w:val="28"/>
          <w:szCs w:val="28"/>
        </w:rPr>
        <w:t>ed</w:t>
      </w:r>
      <w:r w:rsidR="008C51DB" w:rsidRPr="001438EF">
        <w:rPr>
          <w:rFonts w:ascii="Times New Roman" w:hAnsi="Times New Roman"/>
          <w:color w:val="auto"/>
          <w:sz w:val="28"/>
          <w:szCs w:val="28"/>
        </w:rPr>
        <w:t>.</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4D5E683"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6.3.5. </w:t>
      </w:r>
      <w:r w:rsidR="00E06C62">
        <w:rPr>
          <w:rFonts w:ascii="Times New Roman" w:hAnsi="Times New Roman"/>
          <w:color w:val="auto"/>
          <w:sz w:val="28"/>
          <w:szCs w:val="28"/>
        </w:rPr>
        <w:t>Trends shall include which regions and incident types are currently seeing the largest increase in number of reports, compared to the previous status report</w:t>
      </w:r>
      <w:r w:rsidRPr="008F3D57">
        <w:rPr>
          <w:rFonts w:ascii="Times New Roman" w:hAnsi="Times New Roman"/>
          <w:color w:val="auto"/>
          <w:sz w:val="28"/>
          <w:szCs w:val="28"/>
        </w:rPr>
        <w: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6B675" w14:textId="77777777" w:rsidR="00CE25E6" w:rsidRDefault="00CE25E6">
      <w:pPr>
        <w:spacing w:line="240" w:lineRule="auto"/>
      </w:pPr>
      <w:r>
        <w:separator/>
      </w:r>
    </w:p>
  </w:endnote>
  <w:endnote w:type="continuationSeparator" w:id="0">
    <w:p w14:paraId="2233FCEE" w14:textId="77777777" w:rsidR="00CE25E6" w:rsidRDefault="00CE2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1303" w14:textId="77777777" w:rsidR="00CE25E6" w:rsidRDefault="00CE25E6">
      <w:pPr>
        <w:spacing w:line="240" w:lineRule="auto"/>
      </w:pPr>
      <w:r>
        <w:separator/>
      </w:r>
    </w:p>
  </w:footnote>
  <w:footnote w:type="continuationSeparator" w:id="0">
    <w:p w14:paraId="4BA6118F" w14:textId="77777777" w:rsidR="00CE25E6" w:rsidRDefault="00CE25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38EF"/>
    <w:rsid w:val="00147F50"/>
    <w:rsid w:val="00171ADF"/>
    <w:rsid w:val="002C020D"/>
    <w:rsid w:val="00307CC6"/>
    <w:rsid w:val="00387B81"/>
    <w:rsid w:val="003B0E48"/>
    <w:rsid w:val="003F13DE"/>
    <w:rsid w:val="00420583"/>
    <w:rsid w:val="004302BB"/>
    <w:rsid w:val="00481FE8"/>
    <w:rsid w:val="004F5486"/>
    <w:rsid w:val="005235A9"/>
    <w:rsid w:val="005C1B9C"/>
    <w:rsid w:val="005C349F"/>
    <w:rsid w:val="005F083B"/>
    <w:rsid w:val="00607991"/>
    <w:rsid w:val="00647125"/>
    <w:rsid w:val="006B24F2"/>
    <w:rsid w:val="006E62C7"/>
    <w:rsid w:val="0077006F"/>
    <w:rsid w:val="0084378A"/>
    <w:rsid w:val="00850551"/>
    <w:rsid w:val="00851FC5"/>
    <w:rsid w:val="008C4651"/>
    <w:rsid w:val="008C51DB"/>
    <w:rsid w:val="008D5A5C"/>
    <w:rsid w:val="008F3D57"/>
    <w:rsid w:val="0092295D"/>
    <w:rsid w:val="009631FA"/>
    <w:rsid w:val="00A10022"/>
    <w:rsid w:val="00A4190B"/>
    <w:rsid w:val="00A700D3"/>
    <w:rsid w:val="00A740C4"/>
    <w:rsid w:val="00AA1DAF"/>
    <w:rsid w:val="00B36DB1"/>
    <w:rsid w:val="00B404BA"/>
    <w:rsid w:val="00B85CE0"/>
    <w:rsid w:val="00B871B3"/>
    <w:rsid w:val="00C33BBA"/>
    <w:rsid w:val="00CA6737"/>
    <w:rsid w:val="00CE25E6"/>
    <w:rsid w:val="00D330D7"/>
    <w:rsid w:val="00D54ECB"/>
    <w:rsid w:val="00DA088A"/>
    <w:rsid w:val="00E06C62"/>
    <w:rsid w:val="00E12D1F"/>
    <w:rsid w:val="00E65D92"/>
    <w:rsid w:val="00E817B8"/>
    <w:rsid w:val="00E84AE1"/>
    <w:rsid w:val="00E94555"/>
    <w:rsid w:val="00EB20E6"/>
    <w:rsid w:val="00EE6D72"/>
    <w:rsid w:val="00F727AA"/>
    <w:rsid w:val="00F85AA6"/>
    <w:rsid w:val="00F91E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黑体"/>
        <a:cs typeface="Arial"/>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HAO#</cp:lastModifiedBy>
  <cp:revision>40</cp:revision>
  <dcterms:created xsi:type="dcterms:W3CDTF">2018-09-11T12:57:00Z</dcterms:created>
  <dcterms:modified xsi:type="dcterms:W3CDTF">2018-11-10T06:05:00Z</dcterms:modified>
</cp:coreProperties>
</file>