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63CF77">
      <w:pPr>
        <w:pStyle w:val="2"/>
        <w:pBdr>
          <w:bottom w:val="single" w:color="auto" w:sz="4" w:space="0"/>
        </w:pBdr>
        <w:bidi w:val="0"/>
        <w:rPr>
          <w:rFonts w:hint="eastAsia"/>
          <w:lang w:val="en-US" w:eastAsia="zh-CN"/>
        </w:rPr>
      </w:pPr>
      <w:r>
        <w:rPr>
          <w:rFonts w:hint="eastAsia"/>
          <w:lang w:val="en-US" w:eastAsia="zh-CN"/>
        </w:rPr>
        <w:t>5*5、4*10、15、20</w:t>
      </w:r>
    </w:p>
    <w:p w14:paraId="2A2AF4A0">
      <w:pPr>
        <w:pStyle w:val="2"/>
        <w:bidi w:val="0"/>
        <w:rPr>
          <w:rFonts w:hint="default"/>
          <w:lang w:val="en-US" w:eastAsia="zh-CN"/>
        </w:rPr>
      </w:pPr>
      <w:r>
        <w:rPr>
          <w:rFonts w:hint="eastAsia"/>
          <w:lang w:val="en-US" w:eastAsia="zh-CN"/>
        </w:rPr>
        <w:t>1 绪论</w:t>
      </w:r>
    </w:p>
    <w:p w14:paraId="58E35B20">
      <w:pPr>
        <w:rPr>
          <w:rFonts w:hint="eastAsia"/>
          <w:lang w:val="en-US" w:eastAsia="zh-CN"/>
        </w:rPr>
      </w:pPr>
      <w:r>
        <w:rPr>
          <w:rFonts w:hint="eastAsia"/>
          <w:b/>
          <w:bCs/>
        </w:rPr>
        <w:t>国经特征</w:t>
      </w:r>
      <w:r>
        <w:rPr>
          <w:rFonts w:hint="eastAsia"/>
          <w:lang w:eastAsia="zh-CN"/>
        </w:rPr>
        <w:t>:</w:t>
      </w:r>
      <w:r>
        <w:rPr>
          <w:rFonts w:hint="eastAsia"/>
        </w:rPr>
        <w:t>调整国家、国际经济组织、不同国家法人与自然人之间</w:t>
      </w:r>
      <w:r>
        <w:rPr>
          <w:rFonts w:hint="eastAsia"/>
          <w:b/>
          <w:bCs/>
          <w:lang w:eastAsia="zh-CN"/>
        </w:rPr>
        <w:t>(主体的普遍性)</w:t>
      </w:r>
      <w:r>
        <w:rPr>
          <w:rFonts w:hint="eastAsia"/>
        </w:rPr>
        <w:t>经济关系</w:t>
      </w:r>
      <w:r>
        <w:rPr>
          <w:rFonts w:hint="eastAsia"/>
          <w:b/>
          <w:bCs/>
          <w:lang w:eastAsia="zh-CN"/>
        </w:rPr>
        <w:t>(调整对象的广泛性)</w:t>
      </w:r>
      <w:r>
        <w:rPr>
          <w:rFonts w:hint="eastAsia"/>
        </w:rPr>
        <w:t>的国际法规范和国</w:t>
      </w:r>
      <w:r>
        <w:rPr>
          <w:rFonts w:hint="eastAsia"/>
          <w:color w:val="auto"/>
        </w:rPr>
        <w:t>内法规范</w:t>
      </w:r>
      <w:r>
        <w:rPr>
          <w:rFonts w:hint="eastAsia"/>
          <w:b/>
          <w:bCs/>
          <w:color w:val="auto"/>
          <w:lang w:eastAsia="zh-CN"/>
        </w:rPr>
        <w:t>(法律规范的多样性</w:t>
      </w:r>
      <w:r>
        <w:rPr>
          <w:rFonts w:hint="eastAsia"/>
          <w:b/>
          <w:bCs/>
          <w:color w:val="auto"/>
          <w:lang w:val="en-US" w:eastAsia="zh-CN"/>
        </w:rPr>
        <w:t>-国</w:t>
      </w:r>
      <w:r>
        <w:rPr>
          <w:rFonts w:hint="eastAsia"/>
          <w:b/>
          <w:bCs/>
          <w:lang w:val="en-US" w:eastAsia="zh-CN"/>
        </w:rPr>
        <w:t>际商事仲裁~/解决投资争端~/WTO争端解决~</w:t>
      </w:r>
      <w:r>
        <w:rPr>
          <w:rFonts w:hint="eastAsia"/>
          <w:b/>
          <w:bCs/>
          <w:lang w:eastAsia="zh-CN"/>
        </w:rPr>
        <w:t>)</w:t>
      </w:r>
      <w:r>
        <w:rPr>
          <w:rFonts w:hint="eastAsia"/>
        </w:rPr>
        <w:t>的总称</w:t>
      </w:r>
      <w:r>
        <w:rPr>
          <w:rFonts w:hint="eastAsia"/>
          <w:lang w:val="en-US" w:eastAsia="zh-CN"/>
        </w:rPr>
        <w:t xml:space="preserve">       </w:t>
      </w:r>
    </w:p>
    <w:p w14:paraId="6E2100E8">
      <w:pPr>
        <w:rPr>
          <w:rFonts w:hint="eastAsia"/>
          <w:lang w:val="en-US" w:eastAsia="zh-CN"/>
        </w:rPr>
      </w:pPr>
    </w:p>
    <w:p w14:paraId="484F4143">
      <w:pPr>
        <w:rPr>
          <w:rFonts w:hint="eastAsia" w:eastAsiaTheme="minorEastAsia"/>
          <w:b/>
          <w:bCs/>
          <w:lang w:eastAsia="zh-CN"/>
        </w:rPr>
      </w:pPr>
      <w:r>
        <w:rPr>
          <w:rFonts w:hint="eastAsia"/>
          <w:b/>
          <w:bCs/>
        </w:rPr>
        <w:t>渊源</w:t>
      </w:r>
      <w:r>
        <w:rPr>
          <w:rFonts w:hint="eastAsia"/>
          <w:b/>
          <w:bCs/>
          <w:lang w:eastAsia="zh-CN"/>
        </w:rPr>
        <w:t>:</w:t>
      </w:r>
      <w:r>
        <w:rPr>
          <w:rFonts w:hint="eastAsia" w:eastAsiaTheme="minorEastAsia"/>
          <w:b/>
          <w:bCs/>
          <w:lang w:eastAsia="zh-CN"/>
        </w:rPr>
        <w:t>国际条约</w:t>
      </w:r>
      <w:r>
        <w:rPr>
          <w:rFonts w:hint="eastAsia"/>
          <w:b/>
          <w:bCs/>
          <w:lang w:eastAsia="zh-CN"/>
        </w:rPr>
        <w:t>:</w:t>
      </w:r>
      <w:r>
        <w:rPr>
          <w:rFonts w:hint="eastAsia"/>
          <w:lang w:eastAsia="zh-CN"/>
        </w:rPr>
        <w:t>国家、国际经济组织间所缔结的确定其相互关系中权利和义务的国际书面协议；</w:t>
      </w:r>
      <w:r>
        <w:rPr>
          <w:rFonts w:hint="eastAsia"/>
          <w:b/>
          <w:bCs/>
          <w:lang w:eastAsia="zh-CN"/>
        </w:rPr>
        <w:t>习惯国际法与国际商事惯例:</w:t>
      </w:r>
      <w:r>
        <w:rPr>
          <w:rFonts w:hint="eastAsia"/>
          <w:lang w:eastAsia="zh-CN"/>
        </w:rPr>
        <w:t>在长期的国际交往中逐渐形成的不成文的原则和规则；</w:t>
      </w:r>
      <w:r>
        <w:rPr>
          <w:rFonts w:hint="eastAsia"/>
          <w:b/>
          <w:bCs/>
          <w:lang w:eastAsia="zh-CN"/>
        </w:rPr>
        <w:t>一般法律原则</w:t>
      </w:r>
      <w:r>
        <w:rPr>
          <w:rFonts w:hint="eastAsia"/>
          <w:b/>
          <w:bCs/>
          <w:lang w:val="en-US" w:eastAsia="zh-CN"/>
        </w:rPr>
        <w:t>/国际组织的决议/国内立法</w:t>
      </w:r>
    </w:p>
    <w:p w14:paraId="21901712">
      <w:pPr>
        <w:rPr>
          <w:rFonts w:hint="eastAsia" w:eastAsiaTheme="minorEastAsia"/>
          <w:lang w:eastAsia="zh-CN"/>
        </w:rPr>
      </w:pPr>
    </w:p>
    <w:p w14:paraId="47387A46">
      <w:pPr>
        <w:pStyle w:val="2"/>
        <w:bidi w:val="0"/>
        <w:rPr>
          <w:rFonts w:hint="eastAsia"/>
          <w:lang w:eastAsia="zh-CN"/>
        </w:rPr>
      </w:pPr>
      <w:r>
        <w:rPr>
          <w:rFonts w:hint="eastAsia"/>
          <w:lang w:val="en-US" w:eastAsia="zh-CN"/>
        </w:rPr>
        <w:t xml:space="preserve">2 </w:t>
      </w:r>
      <w:r>
        <w:rPr>
          <w:rFonts w:hint="eastAsia"/>
          <w:lang w:eastAsia="zh-CN"/>
        </w:rPr>
        <w:t>国际货物买卖合同法</w:t>
      </w:r>
    </w:p>
    <w:p w14:paraId="53430E15">
      <w:pPr>
        <w:rPr>
          <w:rFonts w:hint="eastAsia"/>
          <w:b w:val="0"/>
          <w:bCs w:val="0"/>
          <w:lang w:val="en-US" w:eastAsia="zh-CN"/>
        </w:rPr>
      </w:pPr>
      <w:r>
        <w:rPr>
          <w:rFonts w:hint="eastAsia" w:eastAsiaTheme="minorEastAsia"/>
          <w:b/>
          <w:bCs/>
          <w:lang w:eastAsia="zh-CN"/>
        </w:rPr>
        <w:t>国际贸易术语</w:t>
      </w:r>
      <w:r>
        <w:rPr>
          <w:rFonts w:hint="eastAsia"/>
          <w:b/>
          <w:bCs/>
          <w:lang w:eastAsia="zh-CN"/>
        </w:rPr>
        <w:t>(FOB、CFR、CIF)——</w:t>
      </w:r>
      <w:r>
        <w:rPr>
          <w:rFonts w:hint="eastAsia"/>
          <w:b w:val="0"/>
          <w:bCs w:val="0"/>
          <w:lang w:val="en-US" w:eastAsia="zh-CN"/>
        </w:rPr>
        <w:t>风险转移、责任承担、运输保险合同谁来签订</w:t>
      </w:r>
    </w:p>
    <w:p w14:paraId="0D28DE43">
      <w:pPr>
        <w:rPr>
          <w:rFonts w:hint="eastAsia"/>
          <w:b/>
          <w:bCs/>
          <w:lang w:val="en-US" w:eastAsia="zh-CN"/>
        </w:rPr>
      </w:pPr>
    </w:p>
    <w:p w14:paraId="4901CE57">
      <w:pPr>
        <w:rPr>
          <w:rFonts w:hint="eastAsia"/>
          <w:b w:val="0"/>
          <w:bCs w:val="0"/>
          <w:lang w:val="en-US" w:eastAsia="zh-CN"/>
        </w:rPr>
      </w:pPr>
      <w:r>
        <w:rPr>
          <w:rFonts w:hint="eastAsia"/>
          <w:b/>
          <w:bCs/>
          <w:lang w:val="en-US" w:eastAsia="zh-CN"/>
        </w:rPr>
        <w:t>风险转移:</w:t>
      </w:r>
      <w:r>
        <w:rPr>
          <w:rFonts w:hint="eastAsia"/>
          <w:b w:val="0"/>
          <w:bCs w:val="0"/>
          <w:lang w:val="en-US" w:eastAsia="zh-CN"/>
        </w:rPr>
        <w:t>自货物在装运港装运上船(卖方完成交货义务)时转移；卖方办出口，买方办进口</w:t>
      </w: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50"/>
        <w:gridCol w:w="1345"/>
        <w:gridCol w:w="1235"/>
        <w:gridCol w:w="924"/>
        <w:gridCol w:w="1483"/>
      </w:tblGrid>
      <w:tr w14:paraId="4699908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tcBorders>
              <w:top w:val="single" w:color="auto" w:sz="4" w:space="0"/>
              <w:left w:val="single" w:color="auto" w:sz="0" w:space="0"/>
              <w:bottom w:val="single" w:color="auto" w:sz="4" w:space="0"/>
              <w:right w:val="single" w:color="auto" w:sz="4" w:space="0"/>
            </w:tcBorders>
            <w:shd w:val="clear" w:color="auto" w:fill="auto"/>
            <w:vAlign w:val="center"/>
          </w:tcPr>
          <w:p w14:paraId="39B79651">
            <w:pPr>
              <w:jc w:val="center"/>
              <w:rPr>
                <w:rFonts w:hint="eastAsia" w:ascii="宋体"/>
                <w:b/>
                <w:bCs/>
                <w:sz w:val="24"/>
                <w:szCs w:val="24"/>
              </w:rPr>
            </w:pP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FB04A24">
            <w:pPr>
              <w:jc w:val="center"/>
              <w:rPr>
                <w:rFonts w:hint="eastAsia"/>
                <w:b/>
                <w:bCs/>
                <w:lang w:val="en-US" w:eastAsia="zh-CN"/>
              </w:rPr>
            </w:pPr>
            <w:r>
              <w:rPr>
                <w:rFonts w:hint="eastAsia"/>
                <w:b/>
                <w:bCs/>
                <w:lang w:val="en-US" w:eastAsia="zh-CN"/>
              </w:rPr>
              <w:t>术语后港口名</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78EA40C">
            <w:pPr>
              <w:jc w:val="center"/>
              <w:rPr>
                <w:rFonts w:hint="eastAsia"/>
                <w:b/>
                <w:bCs/>
                <w:lang w:val="en-US" w:eastAsia="zh-CN"/>
              </w:rPr>
            </w:pPr>
            <w:r>
              <w:rPr>
                <w:rFonts w:hint="eastAsia"/>
                <w:b/>
                <w:bCs/>
                <w:lang w:val="en-US" w:eastAsia="zh-CN"/>
              </w:rPr>
              <w:t>价格构成</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AA8B3CA">
            <w:pPr>
              <w:jc w:val="center"/>
              <w:rPr>
                <w:rFonts w:hint="eastAsia"/>
                <w:b/>
                <w:bCs/>
                <w:lang w:val="en-US" w:eastAsia="zh-CN"/>
              </w:rPr>
            </w:pPr>
            <w:r>
              <w:rPr>
                <w:rFonts w:hint="eastAsia"/>
                <w:b/>
                <w:bCs/>
                <w:lang w:val="en-US" w:eastAsia="zh-CN"/>
              </w:rPr>
              <w:t>安排运输</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E68B0FF">
            <w:pPr>
              <w:jc w:val="center"/>
              <w:rPr>
                <w:rFonts w:hint="eastAsia"/>
                <w:b/>
                <w:bCs/>
                <w:lang w:val="en-US" w:eastAsia="zh-CN"/>
              </w:rPr>
            </w:pPr>
            <w:r>
              <w:rPr>
                <w:rFonts w:hint="eastAsia"/>
                <w:b/>
                <w:bCs/>
                <w:lang w:val="en-US" w:eastAsia="zh-CN"/>
              </w:rPr>
              <w:t>投保</w:t>
            </w:r>
          </w:p>
        </w:tc>
      </w:tr>
      <w:tr w14:paraId="63BFF30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478B83B">
            <w:pPr>
              <w:jc w:val="center"/>
              <w:rPr>
                <w:rFonts w:hint="eastAsia"/>
                <w:b/>
                <w:bCs/>
                <w:lang w:val="en-US" w:eastAsia="zh-CN"/>
              </w:rPr>
            </w:pPr>
            <w:r>
              <w:rPr>
                <w:rFonts w:hint="eastAsia"/>
                <w:b/>
                <w:bCs/>
                <w:lang w:val="en-US" w:eastAsia="zh-CN"/>
              </w:rPr>
              <w:t>FOB</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F64E674">
            <w:pPr>
              <w:jc w:val="center"/>
              <w:rPr>
                <w:rFonts w:hint="eastAsia"/>
                <w:b w:val="0"/>
                <w:bCs w:val="0"/>
                <w:lang w:val="en-US" w:eastAsia="zh-CN"/>
              </w:rPr>
            </w:pPr>
            <w:r>
              <w:rPr>
                <w:rFonts w:hint="eastAsia"/>
                <w:b w:val="0"/>
                <w:bCs w:val="0"/>
                <w:lang w:val="en-US" w:eastAsia="zh-CN"/>
              </w:rPr>
              <w:t>装运港</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348A96C">
            <w:pPr>
              <w:jc w:val="center"/>
              <w:rPr>
                <w:rFonts w:hint="eastAsia"/>
                <w:b w:val="0"/>
                <w:bCs w:val="0"/>
                <w:lang w:val="en-US" w:eastAsia="zh-CN"/>
              </w:rPr>
            </w:pPr>
            <w:r>
              <w:rPr>
                <w:rFonts w:hint="eastAsia"/>
                <w:b w:val="0"/>
                <w:bCs w:val="0"/>
                <w:lang w:val="en-US" w:eastAsia="zh-CN"/>
              </w:rPr>
              <w:t>交易成本</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E67F047">
            <w:pPr>
              <w:jc w:val="center"/>
              <w:rPr>
                <w:rFonts w:hint="eastAsia"/>
                <w:b w:val="0"/>
                <w:bCs w:val="0"/>
                <w:lang w:val="en-US" w:eastAsia="zh-CN"/>
              </w:rPr>
            </w:pPr>
            <w:r>
              <w:rPr>
                <w:rFonts w:hint="eastAsia"/>
                <w:b w:val="0"/>
                <w:bCs w:val="0"/>
                <w:lang w:val="en-US" w:eastAsia="zh-CN"/>
              </w:rPr>
              <w:t>买方</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2C7F126">
            <w:pPr>
              <w:jc w:val="center"/>
              <w:rPr>
                <w:rFonts w:hint="eastAsia"/>
                <w:b w:val="0"/>
                <w:bCs w:val="0"/>
                <w:lang w:val="en-US" w:eastAsia="zh-CN"/>
              </w:rPr>
            </w:pPr>
            <w:r>
              <w:rPr>
                <w:rFonts w:hint="eastAsia"/>
                <w:b w:val="0"/>
                <w:bCs w:val="0"/>
                <w:lang w:val="en-US" w:eastAsia="zh-CN"/>
              </w:rPr>
              <w:t>买方(不是义务)</w:t>
            </w:r>
          </w:p>
        </w:tc>
      </w:tr>
      <w:tr w14:paraId="229FD9C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8344E2D">
            <w:pPr>
              <w:jc w:val="center"/>
              <w:rPr>
                <w:rFonts w:hint="eastAsia"/>
                <w:b/>
                <w:bCs/>
                <w:lang w:val="en-US" w:eastAsia="zh-CN"/>
              </w:rPr>
            </w:pPr>
            <w:r>
              <w:rPr>
                <w:rFonts w:hint="eastAsia"/>
                <w:b/>
                <w:bCs/>
                <w:lang w:val="en-US" w:eastAsia="zh-CN"/>
              </w:rPr>
              <w:t>CFR</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DCA4F2F">
            <w:pPr>
              <w:jc w:val="center"/>
              <w:rPr>
                <w:rFonts w:hint="eastAsia"/>
                <w:b w:val="0"/>
                <w:bCs w:val="0"/>
                <w:lang w:val="en-US" w:eastAsia="zh-CN"/>
              </w:rPr>
            </w:pPr>
            <w:r>
              <w:rPr>
                <w:rFonts w:hint="eastAsia"/>
                <w:b w:val="0"/>
                <w:bCs w:val="0"/>
                <w:lang w:val="en-US" w:eastAsia="zh-CN"/>
              </w:rPr>
              <w:t>目的港</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55F9A6D">
            <w:pPr>
              <w:jc w:val="center"/>
              <w:rPr>
                <w:rFonts w:hint="eastAsia"/>
                <w:b w:val="0"/>
                <w:bCs w:val="0"/>
                <w:lang w:val="en-US" w:eastAsia="zh-CN"/>
              </w:rPr>
            </w:pPr>
            <w:r>
              <w:rPr>
                <w:rFonts w:hint="eastAsia"/>
                <w:b w:val="0"/>
                <w:bCs w:val="0"/>
                <w:lang w:val="en-US" w:eastAsia="zh-CN"/>
              </w:rPr>
              <w:t>成本 + 运费</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868858D">
            <w:pPr>
              <w:jc w:val="center"/>
              <w:rPr>
                <w:rFonts w:hint="eastAsia"/>
                <w:b w:val="0"/>
                <w:bCs w:val="0"/>
                <w:lang w:val="en-US" w:eastAsia="zh-CN"/>
              </w:rPr>
            </w:pPr>
            <w:r>
              <w:rPr>
                <w:rFonts w:hint="eastAsia"/>
                <w:b w:val="0"/>
                <w:bCs w:val="0"/>
                <w:lang w:val="en-US" w:eastAsia="zh-CN"/>
              </w:rPr>
              <w:t>卖方</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5E802F7">
            <w:pPr>
              <w:jc w:val="center"/>
              <w:rPr>
                <w:rFonts w:hint="eastAsia"/>
                <w:b w:val="0"/>
                <w:bCs w:val="0"/>
                <w:lang w:val="en-US" w:eastAsia="zh-CN"/>
              </w:rPr>
            </w:pPr>
            <w:r>
              <w:rPr>
                <w:rFonts w:hint="eastAsia"/>
                <w:b w:val="0"/>
                <w:bCs w:val="0"/>
                <w:lang w:val="en-US" w:eastAsia="zh-CN"/>
              </w:rPr>
              <w:t>买方(不是义务)</w:t>
            </w:r>
          </w:p>
        </w:tc>
      </w:tr>
      <w:tr w14:paraId="0197AA1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00EA901">
            <w:pPr>
              <w:jc w:val="center"/>
              <w:rPr>
                <w:rFonts w:hint="eastAsia"/>
                <w:b/>
                <w:bCs/>
                <w:lang w:val="en-US" w:eastAsia="zh-CN"/>
              </w:rPr>
            </w:pPr>
            <w:r>
              <w:rPr>
                <w:rFonts w:hint="eastAsia"/>
                <w:b/>
                <w:bCs/>
                <w:lang w:val="en-US" w:eastAsia="zh-CN"/>
              </w:rPr>
              <w:t>CIF</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E765216">
            <w:pPr>
              <w:jc w:val="center"/>
              <w:rPr>
                <w:rFonts w:hint="eastAsia"/>
                <w:b w:val="0"/>
                <w:bCs w:val="0"/>
                <w:lang w:val="en-US" w:eastAsia="zh-CN"/>
              </w:rPr>
            </w:pPr>
            <w:r>
              <w:rPr>
                <w:rFonts w:hint="eastAsia"/>
                <w:b w:val="0"/>
                <w:bCs w:val="0"/>
                <w:lang w:val="en-US" w:eastAsia="zh-CN"/>
              </w:rPr>
              <w:t>目的港</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FA950DB">
            <w:pPr>
              <w:jc w:val="center"/>
              <w:rPr>
                <w:rFonts w:hint="eastAsia"/>
                <w:b w:val="0"/>
                <w:bCs w:val="0"/>
                <w:lang w:val="en-US" w:eastAsia="zh-CN"/>
              </w:rPr>
            </w:pPr>
            <w:r>
              <w:rPr>
                <w:rFonts w:hint="eastAsia"/>
                <w:b w:val="0"/>
                <w:bCs w:val="0"/>
                <w:lang w:val="en-US" w:eastAsia="zh-CN"/>
              </w:rPr>
              <w:t>成+运+保</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045DC5C">
            <w:pPr>
              <w:jc w:val="center"/>
              <w:rPr>
                <w:rFonts w:hint="eastAsia"/>
                <w:b w:val="0"/>
                <w:bCs w:val="0"/>
                <w:lang w:val="en-US" w:eastAsia="zh-CN"/>
              </w:rPr>
            </w:pPr>
            <w:r>
              <w:rPr>
                <w:rFonts w:hint="eastAsia"/>
                <w:b w:val="0"/>
                <w:bCs w:val="0"/>
                <w:lang w:val="en-US" w:eastAsia="zh-CN"/>
              </w:rPr>
              <w:t>卖方</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E6F67F7">
            <w:pPr>
              <w:jc w:val="center"/>
              <w:rPr>
                <w:rFonts w:hint="eastAsia"/>
                <w:b w:val="0"/>
                <w:bCs w:val="0"/>
                <w:lang w:val="en-US" w:eastAsia="zh-CN"/>
              </w:rPr>
            </w:pPr>
            <w:r>
              <w:rPr>
                <w:rFonts w:hint="eastAsia"/>
                <w:b w:val="0"/>
                <w:bCs w:val="0"/>
                <w:lang w:val="en-US" w:eastAsia="zh-CN"/>
              </w:rPr>
              <w:t>卖方</w:t>
            </w:r>
          </w:p>
        </w:tc>
      </w:tr>
    </w:tbl>
    <w:p w14:paraId="3FD2EA06">
      <w:pPr>
        <w:rPr>
          <w:rFonts w:hint="eastAsia"/>
          <w:b/>
          <w:bCs/>
          <w:lang w:val="en-US" w:eastAsia="zh-CN"/>
        </w:rPr>
      </w:pPr>
    </w:p>
    <w:p w14:paraId="0E90166B">
      <w:pPr>
        <w:rPr>
          <w:rFonts w:hint="eastAsia"/>
          <w:b/>
          <w:bCs/>
          <w:lang w:val="en-US" w:eastAsia="zh-CN"/>
        </w:rPr>
      </w:pPr>
      <w:r>
        <w:rPr>
          <w:rFonts w:hint="eastAsia"/>
          <w:b/>
          <w:bCs/>
          <w:lang w:val="en-US" w:eastAsia="zh-CN"/>
        </w:rPr>
        <w:t>国际货物买卖合同的成立</w:t>
      </w:r>
    </w:p>
    <w:p w14:paraId="04482EA2">
      <w:pPr>
        <w:rPr>
          <w:rFonts w:hint="eastAsia"/>
          <w:b w:val="0"/>
          <w:bCs w:val="0"/>
          <w:lang w:val="en-US" w:eastAsia="zh-CN"/>
        </w:rPr>
      </w:pPr>
      <w:r>
        <w:rPr>
          <w:rFonts w:hint="eastAsia"/>
          <w:b/>
          <w:bCs/>
          <w:lang w:val="en-US" w:eastAsia="zh-CN"/>
        </w:rPr>
        <w:t>成立要件:</w:t>
      </w:r>
      <w:r>
        <w:rPr>
          <w:rFonts w:hint="eastAsia"/>
          <w:b w:val="0"/>
          <w:bCs w:val="0"/>
          <w:lang w:val="en-US" w:eastAsia="zh-CN"/>
        </w:rPr>
        <w:t>买卖双方就货物买卖形成合意(经过要约-发价和承诺-接受两个阶段)</w:t>
      </w:r>
    </w:p>
    <w:p w14:paraId="1710C603">
      <w:pPr>
        <w:rPr>
          <w:rFonts w:hint="eastAsia"/>
          <w:b/>
          <w:bCs/>
          <w:lang w:val="en-US" w:eastAsia="zh-CN"/>
        </w:rPr>
      </w:pPr>
      <w:r>
        <w:rPr>
          <w:rFonts w:hint="eastAsia"/>
          <w:b/>
          <w:bCs/>
          <w:lang w:val="en-US" w:eastAsia="zh-CN"/>
        </w:rPr>
        <w:t>要约</w:t>
      </w:r>
    </w:p>
    <w:p w14:paraId="5B256B0B">
      <w:pPr>
        <w:ind w:firstLine="420" w:firstLineChars="0"/>
        <w:rPr>
          <w:rFonts w:hint="eastAsia"/>
          <w:b w:val="0"/>
          <w:bCs w:val="0"/>
          <w:color w:val="auto"/>
          <w:highlight w:val="none"/>
          <w:lang w:val="en-US" w:eastAsia="zh-CN"/>
        </w:rPr>
      </w:pPr>
      <w:r>
        <w:rPr>
          <w:rFonts w:hint="eastAsia"/>
          <w:b w:val="0"/>
          <w:bCs w:val="0"/>
          <w:color w:val="auto"/>
          <w:highlight w:val="none"/>
          <w:lang w:val="en-US" w:eastAsia="zh-CN"/>
        </w:rPr>
        <w:t>定义:明确且具有约束力的订立合同建议，一旦接受即生效</w:t>
      </w:r>
    </w:p>
    <w:p w14:paraId="500D844B">
      <w:pPr>
        <w:ind w:firstLine="420" w:firstLineChars="0"/>
        <w:rPr>
          <w:rFonts w:hint="eastAsia"/>
          <w:b w:val="0"/>
          <w:bCs w:val="0"/>
          <w:lang w:val="en-US" w:eastAsia="zh-CN"/>
        </w:rPr>
      </w:pPr>
      <w:r>
        <w:rPr>
          <w:rFonts w:hint="eastAsia"/>
          <w:b w:val="0"/>
          <w:bCs w:val="0"/>
          <w:lang w:val="en-US" w:eastAsia="zh-CN"/>
        </w:rPr>
        <w:t>生效时间:送达时</w:t>
      </w:r>
    </w:p>
    <w:p w14:paraId="28AAEE4F">
      <w:pPr>
        <w:ind w:firstLine="420" w:firstLineChars="0"/>
        <w:rPr>
          <w:rFonts w:hint="default"/>
          <w:b w:val="0"/>
          <w:bCs w:val="0"/>
          <w:highlight w:val="none"/>
          <w:lang w:val="en-US" w:eastAsia="zh-CN"/>
        </w:rPr>
      </w:pPr>
      <w:r>
        <w:rPr>
          <w:rFonts w:hint="eastAsia"/>
          <w:b w:val="0"/>
          <w:bCs w:val="0"/>
          <w:highlight w:val="none"/>
          <w:lang w:val="en-US" w:eastAsia="zh-CN"/>
        </w:rPr>
        <w:t>生效条件:(见下)</w:t>
      </w:r>
    </w:p>
    <w:p w14:paraId="301190A1">
      <w:pPr>
        <w:ind w:firstLine="420" w:firstLineChars="0"/>
        <w:rPr>
          <w:rFonts w:hint="eastAsia"/>
          <w:b w:val="0"/>
          <w:bCs w:val="0"/>
          <w:lang w:val="en-US" w:eastAsia="zh-CN"/>
        </w:rPr>
      </w:pPr>
      <w:r>
        <w:rPr>
          <w:rFonts w:hint="eastAsia"/>
          <w:b w:val="0"/>
          <w:bCs w:val="0"/>
          <w:lang w:val="en-US" w:eastAsia="zh-CN"/>
        </w:rPr>
        <w:t>撤回:要约人在要约生效</w:t>
      </w:r>
      <w:r>
        <w:rPr>
          <w:rFonts w:hint="eastAsia"/>
          <w:b w:val="0"/>
          <w:bCs w:val="0"/>
          <w:u w:val="single"/>
          <w:lang w:val="en-US" w:eastAsia="zh-CN"/>
        </w:rPr>
        <w:t>之前</w:t>
      </w:r>
      <w:r>
        <w:rPr>
          <w:rFonts w:hint="eastAsia"/>
          <w:b w:val="0"/>
          <w:bCs w:val="0"/>
          <w:lang w:val="en-US" w:eastAsia="zh-CN"/>
        </w:rPr>
        <w:t>，取消要约，使要约效力消灭</w:t>
      </w:r>
    </w:p>
    <w:p w14:paraId="54613C62">
      <w:pPr>
        <w:ind w:firstLine="420" w:firstLineChars="0"/>
        <w:rPr>
          <w:rFonts w:hint="eastAsia"/>
          <w:b w:val="0"/>
          <w:bCs w:val="0"/>
          <w:lang w:val="en-US" w:eastAsia="zh-CN"/>
        </w:rPr>
      </w:pPr>
      <w:r>
        <w:rPr>
          <w:rFonts w:hint="eastAsia"/>
          <w:b w:val="0"/>
          <w:bCs w:val="0"/>
          <w:lang w:val="en-US" w:eastAsia="zh-CN"/>
        </w:rPr>
        <w:t>撤销:要约人在要约生效</w:t>
      </w:r>
      <w:r>
        <w:rPr>
          <w:rFonts w:hint="eastAsia"/>
          <w:b w:val="0"/>
          <w:bCs w:val="0"/>
          <w:u w:val="single"/>
          <w:lang w:val="en-US" w:eastAsia="zh-CN"/>
        </w:rPr>
        <w:t>之后</w:t>
      </w:r>
      <w:r>
        <w:rPr>
          <w:rFonts w:hint="eastAsia"/>
          <w:b w:val="0"/>
          <w:bCs w:val="0"/>
          <w:lang w:val="en-US" w:eastAsia="zh-CN"/>
        </w:rPr>
        <w:t>，取消要约，使要约效力消灭</w:t>
      </w:r>
    </w:p>
    <w:p w14:paraId="0FD66EA8">
      <w:pPr>
        <w:rPr>
          <w:rFonts w:hint="eastAsia"/>
          <w:b/>
          <w:bCs/>
          <w:lang w:val="en-US" w:eastAsia="zh-CN"/>
        </w:rPr>
      </w:pPr>
      <w:r>
        <w:rPr>
          <w:rFonts w:hint="eastAsia"/>
          <w:b/>
          <w:bCs/>
          <w:lang w:val="en-US" w:eastAsia="zh-CN"/>
        </w:rPr>
        <w:t>承诺</w:t>
      </w:r>
    </w:p>
    <w:p w14:paraId="49FD9F5F">
      <w:pPr>
        <w:ind w:firstLine="420" w:firstLineChars="0"/>
        <w:rPr>
          <w:rFonts w:hint="eastAsia"/>
          <w:b w:val="0"/>
          <w:bCs w:val="0"/>
          <w:lang w:val="en-US" w:eastAsia="zh-CN"/>
        </w:rPr>
      </w:pPr>
      <w:r>
        <w:rPr>
          <w:rFonts w:hint="eastAsia"/>
          <w:b w:val="0"/>
          <w:bCs w:val="0"/>
          <w:lang w:val="en-US" w:eastAsia="zh-CN"/>
        </w:rPr>
        <w:t>定义:受要约人声明同意一项要约(有效期内)</w:t>
      </w:r>
    </w:p>
    <w:p w14:paraId="476D1B5C">
      <w:pPr>
        <w:ind w:firstLine="420" w:firstLineChars="0"/>
        <w:rPr>
          <w:rFonts w:hint="default"/>
          <w:b w:val="0"/>
          <w:bCs w:val="0"/>
          <w:lang w:val="en-US" w:eastAsia="zh-CN"/>
        </w:rPr>
      </w:pPr>
      <w:r>
        <w:rPr>
          <w:rFonts w:hint="eastAsia"/>
          <w:b w:val="0"/>
          <w:bCs w:val="0"/>
          <w:lang w:val="en-US" w:eastAsia="zh-CN"/>
        </w:rPr>
        <w:t>生效:发送主义/送达主义(CISG)</w:t>
      </w:r>
    </w:p>
    <w:p w14:paraId="5E6E29C7">
      <w:pPr>
        <w:ind w:firstLine="420" w:firstLineChars="0"/>
        <w:rPr>
          <w:rFonts w:hint="eastAsia"/>
          <w:b/>
          <w:bCs/>
          <w:lang w:val="en-US" w:eastAsia="zh-CN"/>
        </w:rPr>
      </w:pPr>
      <w:r>
        <w:rPr>
          <w:rFonts w:hint="eastAsia"/>
          <w:b w:val="0"/>
          <w:bCs w:val="0"/>
          <w:lang w:val="en-US" w:eastAsia="zh-CN"/>
        </w:rPr>
        <w:t>撤回:承诺发出之后送达之前</w:t>
      </w:r>
    </w:p>
    <w:p w14:paraId="5D1428B1">
      <w:pPr>
        <w:rPr>
          <w:rFonts w:hint="eastAsia"/>
          <w:b/>
          <w:bCs/>
          <w:lang w:val="en-US" w:eastAsia="zh-CN"/>
        </w:rPr>
      </w:pPr>
      <w:r>
        <w:rPr>
          <w:rFonts w:hint="eastAsia"/>
          <w:b/>
          <w:bCs/>
          <w:lang w:val="en-US" w:eastAsia="zh-CN"/>
        </w:rPr>
        <w:t>国际货物买卖合同的履行</w:t>
      </w:r>
    </w:p>
    <w:p w14:paraId="47132BDA">
      <w:pPr>
        <w:ind w:firstLine="420" w:firstLineChars="0"/>
        <w:rPr>
          <w:rFonts w:hint="eastAsia"/>
          <w:b w:val="0"/>
          <w:bCs w:val="0"/>
          <w:lang w:val="en-US" w:eastAsia="zh-CN"/>
        </w:rPr>
      </w:pPr>
      <w:r>
        <w:rPr>
          <w:rFonts w:hint="eastAsia"/>
          <w:b/>
          <w:bCs/>
          <w:lang w:val="en-US" w:eastAsia="zh-CN"/>
        </w:rPr>
        <w:t>卖方义务:</w:t>
      </w:r>
      <w:r>
        <w:rPr>
          <w:rFonts w:hint="eastAsia"/>
          <w:b w:val="0"/>
          <w:bCs w:val="0"/>
          <w:lang w:val="en-US" w:eastAsia="zh-CN"/>
        </w:rPr>
        <w:t>交货/交单/品质担保/权利担保；</w:t>
      </w:r>
      <w:r>
        <w:rPr>
          <w:rFonts w:hint="eastAsia"/>
          <w:b/>
          <w:bCs/>
          <w:lang w:val="en-US" w:eastAsia="zh-CN"/>
        </w:rPr>
        <w:t>买方义务</w:t>
      </w:r>
      <w:r>
        <w:rPr>
          <w:rFonts w:hint="eastAsia"/>
          <w:b w:val="0"/>
          <w:bCs w:val="0"/>
          <w:lang w:val="en-US" w:eastAsia="zh-CN"/>
        </w:rPr>
        <w:t>:支付价款/收取货物</w:t>
      </w:r>
    </w:p>
    <w:p w14:paraId="1DB7D141">
      <w:pPr>
        <w:rPr>
          <w:rFonts w:hint="eastAsia"/>
          <w:b w:val="0"/>
          <w:bCs w:val="0"/>
          <w:lang w:val="en-US" w:eastAsia="zh-CN"/>
        </w:rPr>
      </w:pPr>
    </w:p>
    <w:p w14:paraId="59EAA30F">
      <w:pPr>
        <w:rPr>
          <w:rFonts w:hint="eastAsia"/>
          <w:b/>
          <w:bCs/>
          <w:lang w:val="en-US" w:eastAsia="zh-CN"/>
        </w:rPr>
      </w:pPr>
      <w:r>
        <w:rPr>
          <w:rFonts w:hint="eastAsia"/>
          <w:b/>
          <w:bCs/>
          <w:lang w:val="en-US" w:eastAsia="zh-CN"/>
        </w:rPr>
        <w:t>国际货物买卖合同中的违约及其救济</w:t>
      </w:r>
    </w:p>
    <w:p w14:paraId="79703C1B">
      <w:pPr>
        <w:rPr>
          <w:rFonts w:hint="default"/>
          <w:b w:val="0"/>
          <w:bCs w:val="0"/>
          <w:lang w:val="en-US" w:eastAsia="zh-CN"/>
        </w:rPr>
      </w:pPr>
      <w:r>
        <w:rPr>
          <w:rFonts w:hint="eastAsia"/>
          <w:b/>
          <w:bCs/>
          <w:lang w:val="en-US" w:eastAsia="zh-CN"/>
        </w:rPr>
        <w:t>违约</w:t>
      </w:r>
      <w:r>
        <w:rPr>
          <w:rFonts w:hint="eastAsia"/>
          <w:b w:val="0"/>
          <w:bCs w:val="0"/>
          <w:lang w:val="en-US" w:eastAsia="zh-CN"/>
        </w:rPr>
        <w:t>:合同一方不履行义务或不适当地履行义务。</w:t>
      </w:r>
      <w:r>
        <w:rPr>
          <w:rFonts w:hint="default"/>
          <w:b/>
          <w:bCs/>
          <w:lang w:val="en-US" w:eastAsia="zh-CN"/>
        </w:rPr>
        <w:t>根本</w:t>
      </w:r>
      <w:r>
        <w:rPr>
          <w:rFonts w:hint="eastAsia"/>
          <w:b/>
          <w:bCs/>
          <w:lang w:val="en-US" w:eastAsia="zh-CN"/>
        </w:rPr>
        <w:t>违约</w:t>
      </w:r>
      <w:r>
        <w:rPr>
          <w:rFonts w:hint="eastAsia"/>
          <w:b w:val="0"/>
          <w:bCs w:val="0"/>
          <w:lang w:val="en-US" w:eastAsia="zh-CN"/>
        </w:rPr>
        <w:t>:客-一方利益被剥夺；主-违约方应能预见其违约所造成的损害程度。</w:t>
      </w:r>
      <w:r>
        <w:rPr>
          <w:rFonts w:hint="eastAsia"/>
          <w:b/>
          <w:bCs/>
          <w:lang w:val="en-US" w:eastAsia="zh-CN"/>
        </w:rPr>
        <w:t>救济:</w:t>
      </w:r>
      <w:r>
        <w:rPr>
          <w:rFonts w:hint="eastAsia"/>
          <w:b w:val="0"/>
          <w:bCs w:val="0"/>
          <w:lang w:val="en-US" w:eastAsia="zh-CN"/>
        </w:rPr>
        <w:t>①解除合同(根本违约);②损害赔偿;③实际履行</w:t>
      </w:r>
    </w:p>
    <w:p w14:paraId="33E3439C">
      <w:pPr>
        <w:pStyle w:val="2"/>
        <w:bidi w:val="0"/>
        <w:rPr>
          <w:rFonts w:hint="eastAsia"/>
          <w:lang w:val="en-US" w:eastAsia="zh-CN"/>
        </w:rPr>
      </w:pPr>
      <w:r>
        <w:rPr>
          <w:rFonts w:hint="eastAsia"/>
          <w:lang w:val="en-US" w:eastAsia="zh-CN"/>
        </w:rPr>
        <w:t>3 国际货物运输和保险法</w:t>
      </w:r>
    </w:p>
    <w:p w14:paraId="27516963">
      <w:pPr>
        <w:rPr>
          <w:rFonts w:hint="eastAsia"/>
          <w:b w:val="0"/>
          <w:bCs w:val="0"/>
          <w:lang w:val="en-US" w:eastAsia="zh-CN"/>
        </w:rPr>
      </w:pPr>
      <w:r>
        <w:rPr>
          <w:rFonts w:hint="eastAsia"/>
          <w:b/>
          <w:bCs/>
          <w:lang w:val="en-US" w:eastAsia="zh-CN"/>
        </w:rPr>
        <w:t>海牙规则——承运人的权利义务</w:t>
      </w:r>
    </w:p>
    <w:p w14:paraId="42222E9D">
      <w:pPr>
        <w:rPr>
          <w:rFonts w:hint="eastAsia" w:eastAsiaTheme="minorEastAsia"/>
          <w:lang w:val="en-US" w:eastAsia="zh-CN"/>
        </w:rPr>
      </w:pPr>
      <w:r>
        <w:rPr>
          <w:b/>
          <w:bCs/>
        </w:rPr>
        <w:t>承</w:t>
      </w:r>
      <w:r>
        <w:rPr>
          <w:rFonts w:hint="eastAsia"/>
          <w:b/>
          <w:bCs/>
          <w:lang w:val="en-US" w:eastAsia="zh-CN"/>
        </w:rPr>
        <w:t>运人义务</w:t>
      </w:r>
      <w:r>
        <w:rPr>
          <w:rFonts w:hint="eastAsia"/>
          <w:b w:val="0"/>
          <w:bCs w:val="0"/>
          <w:lang w:val="en-US" w:eastAsia="zh-CN"/>
        </w:rPr>
        <w:t xml:space="preserve">:适航义务(开航前与开航时，而非整个运输期间)、管货义务。       </w:t>
      </w:r>
      <w:r>
        <w:rPr>
          <w:rFonts w:hint="eastAsia"/>
          <w:b/>
          <w:bCs/>
          <w:lang w:val="en-US" w:eastAsia="zh-CN"/>
        </w:rPr>
        <w:t>免责</w:t>
      </w:r>
      <w:r>
        <w:rPr>
          <w:rFonts w:hint="eastAsia"/>
          <w:b w:val="0"/>
          <w:bCs w:val="0"/>
          <w:lang w:val="en-US" w:eastAsia="zh-CN"/>
        </w:rPr>
        <w:t>(2过失免责+15无过失免责) :①船长/船员/引水员or承运人的雇佣人在驾驶管理船舶中因疏忽或不履行职责导致的货物损失;②</w:t>
      </w:r>
      <w:r>
        <w:t>雇佣人</w:t>
      </w:r>
      <w:r>
        <w:rPr>
          <w:rFonts w:hint="eastAsia"/>
          <w:lang w:val="en-US" w:eastAsia="zh-CN"/>
        </w:rPr>
        <w:t>/</w:t>
      </w:r>
      <w:r>
        <w:t>代理人过失导致的火灾</w:t>
      </w:r>
      <w:r>
        <w:rPr>
          <w:rFonts w:hint="eastAsia"/>
          <w:lang w:val="en-US" w:eastAsia="zh-CN"/>
        </w:rPr>
        <w:t>(</w:t>
      </w:r>
      <w:r>
        <w:t>承运人实际过失或私谋除外</w:t>
      </w:r>
      <w:r>
        <w:rPr>
          <w:rFonts w:hint="eastAsia"/>
          <w:lang w:val="en-US" w:eastAsia="zh-CN"/>
        </w:rPr>
        <w:t>)</w:t>
      </w:r>
    </w:p>
    <w:p w14:paraId="58F5AAA0">
      <w:pPr>
        <w:rPr>
          <w:rFonts w:hint="default"/>
          <w:b w:val="0"/>
          <w:bCs w:val="0"/>
          <w:lang w:val="en-US" w:eastAsia="zh-CN"/>
        </w:rPr>
      </w:pPr>
    </w:p>
    <w:p w14:paraId="22F90B01">
      <w:pPr>
        <w:pStyle w:val="2"/>
        <w:bidi w:val="0"/>
        <w:rPr>
          <w:rFonts w:hint="default"/>
          <w:lang w:val="en-US" w:eastAsia="zh-CN"/>
        </w:rPr>
      </w:pPr>
      <w:r>
        <w:rPr>
          <w:rFonts w:hint="eastAsia"/>
          <w:lang w:val="en-US" w:eastAsia="zh-CN"/>
        </w:rPr>
        <w:t>4 国际贸易支付法</w:t>
      </w:r>
    </w:p>
    <w:p w14:paraId="297A897B">
      <w:pPr>
        <w:pStyle w:val="4"/>
        <w:bidi w:val="0"/>
        <w:rPr>
          <w:rFonts w:hint="eastAsia"/>
          <w:lang w:val="en-US" w:eastAsia="zh-CN"/>
        </w:rPr>
      </w:pPr>
      <w:r>
        <w:rPr>
          <w:rFonts w:hint="default"/>
          <w:lang w:val="en-US" w:eastAsia="zh-CN"/>
        </w:rPr>
        <w:t>信用证</w:t>
      </w:r>
    </w:p>
    <w:p w14:paraId="424CA291">
      <w:pPr>
        <w:rPr>
          <w:rFonts w:hint="default"/>
          <w:b w:val="0"/>
          <w:bCs w:val="0"/>
          <w:highlight w:val="none"/>
          <w:u w:val="none"/>
          <w:lang w:val="en-US" w:eastAsia="zh-CN"/>
        </w:rPr>
      </w:pPr>
      <w:r>
        <w:rPr>
          <w:rFonts w:hint="eastAsia"/>
          <w:b/>
          <w:bCs/>
          <w:highlight w:val="none"/>
          <w:lang w:val="en-US" w:eastAsia="zh-CN"/>
        </w:rPr>
        <w:t>信用证:</w:t>
      </w:r>
      <w:r>
        <w:rPr>
          <w:rFonts w:hint="eastAsia"/>
          <w:b w:val="0"/>
          <w:bCs w:val="0"/>
          <w:highlight w:val="none"/>
          <w:lang w:val="en-US" w:eastAsia="zh-CN"/>
        </w:rPr>
        <w:t xml:space="preserve">银行依开证申请人(买方)的请求，开给受益人(卖方)的保证银行在满足信用证要求的条件下承担付款责任的书面凭证 </w:t>
      </w:r>
      <w:r>
        <w:rPr>
          <w:rFonts w:hint="default"/>
          <w:b/>
          <w:bCs/>
          <w:highlight w:val="none"/>
          <w:lang w:val="en-US" w:eastAsia="zh-CN"/>
        </w:rPr>
        <w:t>开证行</w:t>
      </w:r>
      <w:r>
        <w:rPr>
          <w:rFonts w:hint="eastAsia"/>
          <w:b/>
          <w:bCs/>
          <w:highlight w:val="none"/>
          <w:lang w:val="en-US" w:eastAsia="zh-CN"/>
        </w:rPr>
        <w:t>[义务]</w:t>
      </w:r>
      <w:r>
        <w:rPr>
          <w:rFonts w:hint="eastAsia"/>
          <w:b w:val="0"/>
          <w:bCs w:val="0"/>
          <w:highlight w:val="none"/>
          <w:lang w:val="en-US" w:eastAsia="zh-CN"/>
        </w:rPr>
        <w:t xml:space="preserve">单证/单单一致向卖方付款 </w:t>
      </w:r>
      <w:r>
        <w:rPr>
          <w:rFonts w:hint="eastAsia"/>
          <w:b/>
          <w:bCs/>
          <w:highlight w:val="none"/>
          <w:lang w:val="en-US" w:eastAsia="zh-CN"/>
        </w:rPr>
        <w:t>[权利]</w:t>
      </w:r>
      <w:r>
        <w:rPr>
          <w:rFonts w:hint="eastAsia"/>
          <w:b w:val="0"/>
          <w:bCs w:val="0"/>
          <w:highlight w:val="none"/>
          <w:lang w:val="en-US" w:eastAsia="zh-CN"/>
        </w:rPr>
        <w:t xml:space="preserve">~让开证申请人付款赎单 </w:t>
      </w:r>
      <w:r>
        <w:rPr>
          <w:rFonts w:hint="eastAsia"/>
          <w:b/>
          <w:bCs/>
          <w:highlight w:val="none"/>
          <w:lang w:val="en-US" w:eastAsia="zh-CN"/>
        </w:rPr>
        <w:t>[免责]</w:t>
      </w:r>
      <w:r>
        <w:rPr>
          <w:rFonts w:hint="eastAsia"/>
          <w:b w:val="0"/>
          <w:bCs w:val="0"/>
          <w:highlight w:val="none"/>
          <w:u w:val="single"/>
          <w:lang w:val="en-US" w:eastAsia="zh-CN"/>
        </w:rPr>
        <w:t>单据实质</w:t>
      </w:r>
      <w:r>
        <w:rPr>
          <w:rFonts w:hint="eastAsia"/>
          <w:b w:val="0"/>
          <w:bCs w:val="0"/>
          <w:highlight w:val="none"/>
          <w:lang w:val="en-US" w:eastAsia="zh-CN"/>
        </w:rPr>
        <w:t>/传递延误或遗失/不可抗力/</w:t>
      </w:r>
      <w:r>
        <w:rPr>
          <w:rFonts w:hint="eastAsia"/>
          <w:b w:val="0"/>
          <w:bCs w:val="0"/>
          <w:highlight w:val="none"/>
          <w:u w:val="single"/>
          <w:lang w:val="en-US" w:eastAsia="zh-CN"/>
        </w:rPr>
        <w:t>买卖合同实际履行状况</w:t>
      </w:r>
      <w:r>
        <w:rPr>
          <w:rFonts w:hint="eastAsia"/>
          <w:b w:val="0"/>
          <w:bCs w:val="0"/>
          <w:highlight w:val="none"/>
          <w:u w:val="none"/>
          <w:lang w:val="en-US" w:eastAsia="zh-CN"/>
        </w:rPr>
        <w:t xml:space="preserve"> </w:t>
      </w:r>
      <w:r>
        <w:rPr>
          <w:rFonts w:hint="eastAsia"/>
          <w:b/>
          <w:bCs/>
          <w:highlight w:val="yellow"/>
          <w:u w:val="none"/>
          <w:lang w:val="en-US" w:eastAsia="zh-CN"/>
        </w:rPr>
        <w:t>欺诈:</w:t>
      </w:r>
      <w:r>
        <w:rPr>
          <w:rFonts w:hint="eastAsia"/>
          <w:b w:val="0"/>
          <w:bCs w:val="0"/>
          <w:highlight w:val="yellow"/>
          <w:u w:val="none"/>
          <w:lang w:val="en-US" w:eastAsia="zh-CN"/>
        </w:rPr>
        <w:t>开立假信用证(刑法)or软条款信用证/</w:t>
      </w:r>
      <w:r>
        <w:rPr>
          <w:rFonts w:hint="eastAsia"/>
          <w:b w:val="0"/>
          <w:bCs w:val="0"/>
          <w:highlight w:val="yellow"/>
          <w:u w:val="single"/>
          <w:lang w:val="en-US" w:eastAsia="zh-CN"/>
        </w:rPr>
        <w:t>伪造单据或以假货充真货/以保函换取与信用证相符的提单</w:t>
      </w:r>
      <w:r>
        <w:rPr>
          <w:rFonts w:hint="eastAsia"/>
          <w:b w:val="0"/>
          <w:bCs w:val="0"/>
          <w:highlight w:val="yellow"/>
          <w:u w:val="none"/>
          <w:lang w:val="en-US" w:eastAsia="zh-CN"/>
        </w:rPr>
        <w:t xml:space="preserve"> [例外]通过止付令反欺诈(①法院发出②证据确凿③充分担保④关联银行未善意付/承兑)</w:t>
      </w:r>
    </w:p>
    <w:p w14:paraId="550EFCD0">
      <w:pPr>
        <w:rPr>
          <w:rFonts w:hint="default"/>
          <w:b w:val="0"/>
          <w:bCs w:val="0"/>
          <w:highlight w:val="none"/>
          <w:u w:val="none"/>
          <w:lang w:val="en-US" w:eastAsia="zh-CN"/>
        </w:rPr>
      </w:pPr>
    </w:p>
    <w:p w14:paraId="20B701BC">
      <w:pPr>
        <w:rPr>
          <w:rFonts w:hint="eastAsia"/>
          <w:b w:val="0"/>
          <w:bCs w:val="0"/>
          <w:highlight w:val="none"/>
          <w:lang w:val="en-US" w:eastAsia="zh-CN"/>
        </w:rPr>
      </w:pPr>
      <w:r>
        <w:rPr>
          <w:rFonts w:hint="eastAsia"/>
          <w:b w:val="0"/>
          <w:bCs w:val="0"/>
          <w:lang w:val="en-US" w:eastAsia="zh-CN"/>
        </w:rPr>
        <w:drawing>
          <wp:inline distT="0" distB="0" distL="114300" distR="114300">
            <wp:extent cx="2160270" cy="1179830"/>
            <wp:effectExtent l="9525" t="9525" r="14605" b="17145"/>
            <wp:docPr id="2" name="图片 2" descr="b453a92b5270493c4a69e4cf91acd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b453a92b5270493c4a69e4cf91acd2c"/>
                    <pic:cNvPicPr>
                      <a:picLocks noChangeAspect="1"/>
                    </pic:cNvPicPr>
                  </pic:nvPicPr>
                  <pic:blipFill>
                    <a:blip r:embed="rId4">
                      <a:clrChange>
                        <a:clrFrom>
                          <a:srgbClr val="F8F8F8">
                            <a:alpha val="100000"/>
                          </a:srgbClr>
                        </a:clrFrom>
                        <a:clrTo>
                          <a:srgbClr val="F8F8F8">
                            <a:alpha val="100000"/>
                            <a:alpha val="0"/>
                          </a:srgbClr>
                        </a:clrTo>
                      </a:clrChange>
                    </a:blip>
                    <a:stretch>
                      <a:fillRect/>
                    </a:stretch>
                  </pic:blipFill>
                  <pic:spPr>
                    <a:xfrm>
                      <a:off x="0" y="0"/>
                      <a:ext cx="2160270" cy="1179830"/>
                    </a:xfrm>
                    <a:prstGeom prst="rect">
                      <a:avLst/>
                    </a:prstGeom>
                    <a:ln>
                      <a:solidFill>
                        <a:schemeClr val="tx1"/>
                      </a:solidFill>
                    </a:ln>
                  </pic:spPr>
                </pic:pic>
              </a:graphicData>
            </a:graphic>
          </wp:inline>
        </w:drawing>
      </w:r>
      <w:r>
        <w:rPr>
          <w:rFonts w:hint="eastAsia"/>
          <w:b w:val="0"/>
          <w:bCs w:val="0"/>
          <w:lang w:val="en-US" w:eastAsia="zh-CN"/>
        </w:rPr>
        <w:t xml:space="preserve"> </w:t>
      </w:r>
      <w:r>
        <w:rPr>
          <w:rFonts w:hint="eastAsia"/>
          <w:b w:val="0"/>
          <w:bCs w:val="0"/>
          <w:highlight w:val="none"/>
          <w:lang w:val="en-US" w:eastAsia="zh-CN"/>
        </w:rPr>
        <w:drawing>
          <wp:inline distT="0" distB="0" distL="114300" distR="114300">
            <wp:extent cx="1854200" cy="1181100"/>
            <wp:effectExtent l="9525" t="9525" r="15875" b="15875"/>
            <wp:docPr id="3" name="图片 3" descr="8ee004be752c16e28f9fca3db08587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8ee004be752c16e28f9fca3db08587f"/>
                    <pic:cNvPicPr>
                      <a:picLocks noChangeAspect="1"/>
                    </pic:cNvPicPr>
                  </pic:nvPicPr>
                  <pic:blipFill>
                    <a:blip r:embed="rId5">
                      <a:clrChange>
                        <a:clrFrom>
                          <a:srgbClr val="F8F8F8">
                            <a:alpha val="100000"/>
                          </a:srgbClr>
                        </a:clrFrom>
                        <a:clrTo>
                          <a:srgbClr val="F8F8F8">
                            <a:alpha val="100000"/>
                            <a:alpha val="0"/>
                          </a:srgbClr>
                        </a:clrTo>
                      </a:clrChange>
                    </a:blip>
                    <a:stretch>
                      <a:fillRect/>
                    </a:stretch>
                  </pic:blipFill>
                  <pic:spPr>
                    <a:xfrm>
                      <a:off x="0" y="0"/>
                      <a:ext cx="1854200" cy="1181100"/>
                    </a:xfrm>
                    <a:prstGeom prst="rect">
                      <a:avLst/>
                    </a:prstGeom>
                    <a:ln>
                      <a:solidFill>
                        <a:schemeClr val="tx1"/>
                      </a:solidFill>
                    </a:ln>
                  </pic:spPr>
                </pic:pic>
              </a:graphicData>
            </a:graphic>
          </wp:inline>
        </w:drawing>
      </w:r>
    </w:p>
    <w:p w14:paraId="429B599C">
      <w:pPr>
        <w:rPr>
          <w:rFonts w:hint="default"/>
          <w:b w:val="0"/>
          <w:bCs w:val="0"/>
          <w:lang w:val="en-US" w:eastAsia="zh-CN"/>
        </w:rPr>
      </w:pPr>
    </w:p>
    <w:p w14:paraId="2C8E982C">
      <w:pPr>
        <w:pStyle w:val="4"/>
        <w:bidi w:val="0"/>
        <w:rPr>
          <w:rFonts w:hint="default"/>
          <w:lang w:val="en-US" w:eastAsia="zh-CN"/>
        </w:rPr>
      </w:pPr>
      <w:r>
        <w:rPr>
          <w:rFonts w:hint="default"/>
          <w:lang w:val="en-US" w:eastAsia="zh-CN"/>
        </w:rPr>
        <w:t>汇票</w:t>
      </w:r>
    </w:p>
    <w:p w14:paraId="3A5F5CA0">
      <w:pPr>
        <w:rPr>
          <w:rFonts w:hint="default"/>
          <w:b w:val="0"/>
          <w:bCs w:val="0"/>
          <w:lang w:val="en-US" w:eastAsia="zh-CN"/>
        </w:rPr>
      </w:pPr>
      <w:r>
        <w:rPr>
          <w:rFonts w:hint="eastAsia" w:eastAsiaTheme="minorEastAsia"/>
          <w:b/>
          <w:bCs/>
          <w:color w:val="auto"/>
          <w:lang w:eastAsia="zh-CN"/>
        </w:rPr>
        <w:t>汇票</w:t>
      </w:r>
      <w:r>
        <w:rPr>
          <w:rFonts w:hint="eastAsia"/>
          <w:b w:val="0"/>
          <w:bCs w:val="0"/>
          <w:color w:val="auto"/>
          <w:lang w:val="en-US" w:eastAsia="zh-CN"/>
        </w:rPr>
        <w:t xml:space="preserve">:出票人签发委托付款人在见票(时/后)一定时间内，无条件向收款人/持票人支付一定金额的书面命令        </w:t>
      </w:r>
      <w:r>
        <w:rPr>
          <w:rFonts w:hint="default"/>
          <w:b/>
          <w:bCs/>
          <w:color w:val="auto"/>
          <w:lang w:val="en-US" w:eastAsia="zh-CN"/>
        </w:rPr>
        <w:t>出票</w:t>
      </w:r>
      <w:r>
        <w:rPr>
          <w:rFonts w:hint="eastAsia"/>
          <w:b w:val="0"/>
          <w:bCs w:val="0"/>
          <w:color w:val="auto"/>
          <w:lang w:val="en-US" w:eastAsia="zh-CN"/>
        </w:rPr>
        <w:t>:出票人依在汇票上填写必要项目后交付给收款人；</w:t>
      </w:r>
      <w:r>
        <w:rPr>
          <w:rFonts w:hint="default"/>
          <w:b/>
          <w:bCs/>
          <w:color w:val="auto"/>
          <w:lang w:val="en-US" w:eastAsia="zh-CN"/>
        </w:rPr>
        <w:t>背书</w:t>
      </w:r>
      <w:r>
        <w:rPr>
          <w:rFonts w:hint="eastAsia"/>
          <w:b w:val="0"/>
          <w:bCs w:val="0"/>
          <w:color w:val="auto"/>
          <w:lang w:val="en-US" w:eastAsia="zh-CN"/>
        </w:rPr>
        <w:t>:在票据背面或粘单上记载有关事项并签章；</w:t>
      </w:r>
      <w:r>
        <w:rPr>
          <w:rFonts w:hint="default"/>
          <w:b/>
          <w:bCs/>
          <w:color w:val="auto"/>
          <w:lang w:val="en-US" w:eastAsia="zh-CN"/>
        </w:rPr>
        <w:t>提示</w:t>
      </w:r>
      <w:r>
        <w:rPr>
          <w:rFonts w:hint="eastAsia"/>
          <w:b w:val="0"/>
          <w:bCs w:val="0"/>
          <w:color w:val="auto"/>
          <w:lang w:val="en-US" w:eastAsia="zh-CN"/>
        </w:rPr>
        <w:t>:持票人向付款人出示汇票，请求其承兑/付款；</w:t>
      </w:r>
      <w:r>
        <w:rPr>
          <w:rFonts w:hint="default"/>
          <w:b/>
          <w:bCs/>
          <w:color w:val="auto"/>
          <w:lang w:val="en-US" w:eastAsia="zh-CN"/>
        </w:rPr>
        <w:t>承兑</w:t>
      </w:r>
      <w:r>
        <w:rPr>
          <w:rFonts w:hint="eastAsia"/>
          <w:b w:val="0"/>
          <w:bCs w:val="0"/>
          <w:color w:val="auto"/>
          <w:lang w:val="en-US" w:eastAsia="zh-CN"/>
        </w:rPr>
        <w:t>:付款人明确表示接受出票人指示，承担付款义务；</w:t>
      </w:r>
      <w:r>
        <w:rPr>
          <w:rFonts w:hint="default"/>
          <w:b/>
          <w:bCs/>
          <w:color w:val="auto"/>
          <w:lang w:val="en-US" w:eastAsia="zh-CN"/>
        </w:rPr>
        <w:t>支付</w:t>
      </w:r>
      <w:r>
        <w:rPr>
          <w:rFonts w:hint="eastAsia"/>
          <w:b w:val="0"/>
          <w:bCs w:val="0"/>
          <w:color w:val="auto"/>
          <w:lang w:val="en-US" w:eastAsia="zh-CN"/>
        </w:rPr>
        <w:t>:付款人向持票人支付汇票金额消灭票据权利义务关系；</w:t>
      </w:r>
      <w:r>
        <w:rPr>
          <w:rFonts w:hint="default"/>
          <w:b/>
          <w:bCs/>
          <w:color w:val="auto"/>
          <w:lang w:val="en-US" w:eastAsia="zh-CN"/>
        </w:rPr>
        <w:t>拒付</w:t>
      </w:r>
      <w:r>
        <w:rPr>
          <w:rFonts w:hint="eastAsia"/>
          <w:b w:val="0"/>
          <w:bCs w:val="0"/>
          <w:color w:val="auto"/>
          <w:lang w:val="en-US" w:eastAsia="zh-CN"/>
        </w:rPr>
        <w:t>:拒绝承兑和/付款；</w:t>
      </w:r>
      <w:r>
        <w:rPr>
          <w:rFonts w:hint="default"/>
          <w:b/>
          <w:bCs/>
          <w:color w:val="auto"/>
          <w:lang w:val="en-US" w:eastAsia="zh-CN"/>
        </w:rPr>
        <w:t>追索</w:t>
      </w:r>
      <w:r>
        <w:rPr>
          <w:rFonts w:hint="eastAsia"/>
          <w:b w:val="0"/>
          <w:bCs w:val="0"/>
          <w:color w:val="auto"/>
          <w:lang w:val="en-US" w:eastAsia="zh-CN"/>
        </w:rPr>
        <w:t>:持票人遭到拒付向其前手请求偿还票款</w:t>
      </w:r>
    </w:p>
    <w:p w14:paraId="65522CA0">
      <w:pPr>
        <w:pStyle w:val="2"/>
        <w:bidi w:val="0"/>
        <w:rPr>
          <w:rFonts w:hint="default"/>
          <w:lang w:val="en-US" w:eastAsia="zh-CN"/>
        </w:rPr>
      </w:pPr>
      <w:r>
        <w:rPr>
          <w:rFonts w:hint="eastAsia"/>
          <w:lang w:val="en-US" w:eastAsia="zh-CN"/>
        </w:rPr>
        <w:t xml:space="preserve">5 </w:t>
      </w:r>
      <w:r>
        <w:rPr>
          <w:rFonts w:hint="default"/>
          <w:lang w:val="en-US" w:eastAsia="zh-CN"/>
        </w:rPr>
        <w:t>国际货物贸易管理法</w:t>
      </w:r>
    </w:p>
    <w:p w14:paraId="73D95ED1">
      <w:pPr>
        <w:tabs>
          <w:tab w:val="left" w:pos="3171"/>
        </w:tabs>
        <w:rPr>
          <w:rFonts w:hint="eastAsia"/>
          <w:lang w:val="en-US" w:eastAsia="zh-CN"/>
        </w:rPr>
      </w:pPr>
      <w:r>
        <w:rPr>
          <w:rFonts w:hint="default"/>
          <w:b/>
          <w:bCs/>
          <w:lang w:val="en-US" w:eastAsia="zh-CN"/>
        </w:rPr>
        <w:t>反倾销</w:t>
      </w:r>
      <w:r>
        <w:rPr>
          <w:rFonts w:hint="eastAsia"/>
          <w:lang w:val="en-US" w:eastAsia="zh-CN"/>
        </w:rPr>
        <w:t>:</w:t>
      </w:r>
      <w:r>
        <w:rPr>
          <w:rFonts w:hint="default"/>
          <w:b/>
          <w:bCs/>
          <w:lang w:val="en-US" w:eastAsia="zh-CN"/>
        </w:rPr>
        <w:t>倾销条件</w:t>
      </w:r>
      <w:r>
        <w:rPr>
          <w:rFonts w:hint="eastAsia"/>
          <w:lang w:val="en-US" w:eastAsia="zh-CN"/>
        </w:rPr>
        <w:t>(倾销/损害/因果)；</w:t>
      </w:r>
      <w:r>
        <w:rPr>
          <w:rFonts w:hint="eastAsia"/>
          <w:b/>
          <w:bCs/>
          <w:lang w:val="en-US" w:eastAsia="zh-CN"/>
        </w:rPr>
        <w:t>措施</w:t>
      </w:r>
      <w:r>
        <w:rPr>
          <w:rFonts w:hint="eastAsia"/>
          <w:lang w:val="en-US" w:eastAsia="zh-CN"/>
        </w:rPr>
        <w:t>(临时措施-临时反倾销税/保证金；价格承诺；反倾销税)</w:t>
      </w:r>
      <w:r>
        <w:rPr>
          <w:rFonts w:hint="eastAsia"/>
          <w:b/>
          <w:bCs/>
          <w:lang w:val="en-US" w:eastAsia="zh-CN"/>
        </w:rPr>
        <w:t>调查</w:t>
      </w:r>
      <w:r>
        <w:rPr>
          <w:rFonts w:hint="eastAsia"/>
          <w:lang w:val="en-US" w:eastAsia="zh-CN"/>
        </w:rPr>
        <w:t>(</w:t>
      </w:r>
      <w:r>
        <w:rPr>
          <w:rFonts w:hint="eastAsia"/>
          <w:b/>
          <w:bCs/>
          <w:lang w:val="en-US" w:eastAsia="zh-CN"/>
        </w:rPr>
        <w:t>①</w:t>
      </w:r>
      <w:r>
        <w:rPr>
          <w:rFonts w:hint="eastAsia"/>
          <w:b/>
          <w:bCs/>
          <w:u w:val="single"/>
          <w:lang w:val="en-US" w:eastAsia="zh-CN"/>
        </w:rPr>
        <w:t>发起反倾销调查</w:t>
      </w:r>
      <w:r>
        <w:rPr>
          <w:rFonts w:hint="eastAsia"/>
          <w:b w:val="0"/>
          <w:bCs w:val="0"/>
          <w:u w:val="none"/>
          <w:lang w:val="en-US" w:eastAsia="zh-CN"/>
        </w:rPr>
        <w:t>:</w:t>
      </w:r>
      <w:r>
        <w:rPr>
          <w:rFonts w:hint="eastAsia"/>
          <w:lang w:val="en-US" w:eastAsia="zh-CN"/>
        </w:rPr>
        <w:t>国内产业申请或调查机关自主发起</w:t>
      </w:r>
      <w:r>
        <w:rPr>
          <w:rFonts w:hint="eastAsia"/>
          <w:b/>
          <w:bCs/>
          <w:lang w:val="en-US" w:eastAsia="zh-CN"/>
        </w:rPr>
        <w:t>②</w:t>
      </w:r>
      <w:r>
        <w:rPr>
          <w:rFonts w:hint="eastAsia"/>
          <w:b/>
          <w:bCs/>
          <w:u w:val="single"/>
          <w:lang w:val="en-US" w:eastAsia="zh-CN"/>
        </w:rPr>
        <w:t>初步裁决</w:t>
      </w:r>
      <w:r>
        <w:rPr>
          <w:rFonts w:hint="eastAsia"/>
          <w:b/>
          <w:bCs/>
          <w:lang w:val="en-US" w:eastAsia="zh-CN"/>
        </w:rPr>
        <w:t>:</w:t>
      </w:r>
      <w:r>
        <w:rPr>
          <w:rFonts w:hint="eastAsia"/>
          <w:lang w:val="en-US" w:eastAsia="zh-CN"/>
        </w:rPr>
        <w:t>在初裁确认倾销与损害后，为防止进一步损害，采取临时反倾销税或收取保证金/保函，出口商可承诺提高价格或停止倾销，以避免征收反倾销税</w:t>
      </w:r>
      <w:r>
        <w:rPr>
          <w:rFonts w:hint="eastAsia"/>
          <w:b/>
          <w:bCs/>
          <w:lang w:val="en-US" w:eastAsia="zh-CN"/>
        </w:rPr>
        <w:t>③</w:t>
      </w:r>
      <w:r>
        <w:rPr>
          <w:rFonts w:hint="eastAsia"/>
          <w:b/>
          <w:bCs/>
          <w:u w:val="single"/>
          <w:lang w:val="en-US" w:eastAsia="zh-CN"/>
        </w:rPr>
        <w:t>最终裁决</w:t>
      </w:r>
      <w:r>
        <w:rPr>
          <w:rFonts w:hint="eastAsia"/>
          <w:lang w:val="en-US" w:eastAsia="zh-CN"/>
        </w:rPr>
        <w:t>:经过进一步调查后，作出最终裁定，决定是否征收反倾销税</w:t>
      </w:r>
      <w:r>
        <w:rPr>
          <w:rFonts w:hint="eastAsia"/>
          <w:b/>
          <w:bCs/>
          <w:lang w:val="en-US" w:eastAsia="zh-CN"/>
        </w:rPr>
        <w:t>④</w:t>
      </w:r>
      <w:r>
        <w:rPr>
          <w:rFonts w:hint="eastAsia"/>
          <w:b/>
          <w:bCs/>
          <w:u w:val="single"/>
          <w:lang w:val="en-US" w:eastAsia="zh-CN"/>
        </w:rPr>
        <w:t>复审</w:t>
      </w:r>
      <w:r>
        <w:rPr>
          <w:rFonts w:hint="eastAsia"/>
          <w:lang w:val="en-US" w:eastAsia="zh-CN"/>
        </w:rPr>
        <w:t>:对继续征收反倾销税的必要性进行审查。调查机关可自主或应利害关系人的申请进行复审。</w:t>
      </w:r>
      <w:r>
        <w:rPr>
          <w:rFonts w:hint="eastAsia"/>
          <w:b/>
          <w:bCs/>
          <w:lang w:val="en-US" w:eastAsia="zh-CN"/>
        </w:rPr>
        <w:t>日落条款</w:t>
      </w:r>
      <w:r>
        <w:rPr>
          <w:rFonts w:hint="eastAsia"/>
          <w:lang w:val="en-US" w:eastAsia="zh-CN"/>
        </w:rPr>
        <w:t>:反倾销税通常不超过5年，但可延长)</w:t>
      </w:r>
    </w:p>
    <w:p w14:paraId="3EF9CF84">
      <w:pPr>
        <w:rPr>
          <w:rFonts w:hint="default"/>
          <w:lang w:val="en-US" w:eastAsia="zh-CN"/>
        </w:rPr>
      </w:pPr>
    </w:p>
    <w:p w14:paraId="600E8EBE">
      <w:pPr>
        <w:rPr>
          <w:rFonts w:hint="eastAsia"/>
          <w:b w:val="0"/>
          <w:bCs w:val="0"/>
          <w:lang w:val="en-US" w:eastAsia="zh-CN"/>
        </w:rPr>
      </w:pPr>
      <w:r>
        <w:rPr>
          <w:rFonts w:hint="default"/>
          <w:b/>
          <w:bCs/>
          <w:lang w:val="en-US" w:eastAsia="zh-CN"/>
        </w:rPr>
        <w:t>反补贴</w:t>
      </w:r>
      <w:r>
        <w:rPr>
          <w:rFonts w:hint="eastAsia"/>
          <w:lang w:val="en-US" w:eastAsia="zh-CN"/>
        </w:rPr>
        <w:t>:</w:t>
      </w:r>
      <w:r>
        <w:rPr>
          <w:rFonts w:hint="eastAsia"/>
          <w:b/>
          <w:bCs/>
          <w:lang w:val="en-US" w:eastAsia="zh-CN"/>
        </w:rPr>
        <w:t>①补贴</w:t>
      </w:r>
      <w:r>
        <w:rPr>
          <w:rFonts w:hint="eastAsia"/>
          <w:lang w:val="en-US" w:eastAsia="zh-CN"/>
        </w:rPr>
        <w:t>-政府或公共机构向接受者提供财政资助、收入支持或价格支持，从而为接受者提供利益</w:t>
      </w:r>
      <w:r>
        <w:rPr>
          <w:rFonts w:hint="eastAsia"/>
          <w:b/>
          <w:bCs/>
          <w:lang w:val="en-US" w:eastAsia="zh-CN"/>
        </w:rPr>
        <w:t>②补贴的二重性</w:t>
      </w:r>
      <w:r>
        <w:rPr>
          <w:rFonts w:hint="eastAsia"/>
          <w:b w:val="0"/>
          <w:bCs w:val="0"/>
          <w:lang w:val="en-US" w:eastAsia="zh-CN"/>
        </w:rPr>
        <w:t>-促经济发展，消费者受益/排斥外国产品或造成不公平竞争</w:t>
      </w:r>
    </w:p>
    <w:p w14:paraId="53C725EC">
      <w:pPr>
        <w:rPr>
          <w:rFonts w:hint="eastAsia"/>
          <w:b w:val="0"/>
          <w:bCs w:val="0"/>
          <w:lang w:val="en-US" w:eastAsia="zh-CN"/>
        </w:rPr>
      </w:pPr>
      <w:r>
        <w:rPr>
          <w:rFonts w:hint="eastAsia"/>
          <w:b/>
          <w:bCs/>
          <w:lang w:val="en-US" w:eastAsia="zh-CN"/>
        </w:rPr>
        <w:t>③类型-</w:t>
      </w:r>
      <w:r>
        <w:rPr>
          <w:rFonts w:hint="eastAsia"/>
          <w:b w:val="0"/>
          <w:bCs w:val="0"/>
          <w:u w:val="single"/>
          <w:lang w:val="en-US" w:eastAsia="zh-CN"/>
        </w:rPr>
        <w:t>禁止性补贴</w:t>
      </w:r>
      <w:r>
        <w:rPr>
          <w:rFonts w:hint="eastAsia"/>
          <w:b w:val="0"/>
          <w:bCs w:val="0"/>
          <w:lang w:val="en-US" w:eastAsia="zh-CN"/>
        </w:rPr>
        <w:t>(出口/进口替代)/</w:t>
      </w:r>
      <w:r>
        <w:rPr>
          <w:rFonts w:hint="eastAsia"/>
          <w:b w:val="0"/>
          <w:bCs w:val="0"/>
          <w:u w:val="single"/>
          <w:lang w:val="en-US" w:eastAsia="zh-CN"/>
        </w:rPr>
        <w:t>可诉补贴</w:t>
      </w:r>
      <w:r>
        <w:rPr>
          <w:rFonts w:hint="eastAsia"/>
          <w:b w:val="0"/>
          <w:bCs w:val="0"/>
          <w:lang w:val="en-US" w:eastAsia="zh-CN"/>
        </w:rPr>
        <w:t>(不被禁止，但若对其他成员国内产业造成损害，可采取反补贴措施)</w:t>
      </w:r>
      <w:r>
        <w:rPr>
          <w:rFonts w:hint="eastAsia"/>
          <w:b/>
          <w:bCs/>
          <w:lang w:val="en-US" w:eastAsia="zh-CN"/>
        </w:rPr>
        <w:t>④反补贴措施</w:t>
      </w:r>
      <w:r>
        <w:rPr>
          <w:rFonts w:hint="eastAsia"/>
          <w:b w:val="0"/>
          <w:bCs w:val="0"/>
          <w:lang w:val="en-US" w:eastAsia="zh-CN"/>
        </w:rPr>
        <w:t>(临时措施/承诺/征收反补贴税)</w:t>
      </w:r>
    </w:p>
    <w:p w14:paraId="603F3AE5">
      <w:pPr>
        <w:pStyle w:val="2"/>
        <w:bidi w:val="0"/>
        <w:rPr>
          <w:rFonts w:hint="eastAsia"/>
          <w:lang w:val="en-US" w:eastAsia="zh-CN"/>
        </w:rPr>
      </w:pPr>
      <w:r>
        <w:rPr>
          <w:rFonts w:hint="eastAsia"/>
          <w:lang w:val="en-US" w:eastAsia="zh-CN"/>
        </w:rPr>
        <w:t>6 国际服务贸易</w:t>
      </w:r>
    </w:p>
    <w:p w14:paraId="7D0B1C00">
      <w:pPr>
        <w:numPr>
          <w:ilvl w:val="0"/>
          <w:numId w:val="0"/>
        </w:numPr>
        <w:ind w:leftChars="0"/>
        <w:rPr>
          <w:rFonts w:hint="eastAsia"/>
          <w:b w:val="0"/>
          <w:bCs w:val="0"/>
          <w:lang w:val="en-US" w:eastAsia="zh-CN"/>
        </w:rPr>
      </w:pPr>
      <w:r>
        <w:rPr>
          <w:rFonts w:hint="eastAsia"/>
          <w:b/>
          <w:bCs/>
          <w:lang w:val="en-US" w:eastAsia="zh-CN"/>
        </w:rPr>
        <w:t>跨境提供(cross-border supply)</w:t>
      </w:r>
      <w:r>
        <w:rPr>
          <w:rFonts w:hint="eastAsia"/>
          <w:b w:val="0"/>
          <w:bCs w:val="0"/>
          <w:lang w:val="en-US" w:eastAsia="zh-CN"/>
        </w:rPr>
        <w:t>服务提供者向他国提供服务(不涉及人员、物资和资金的流动)；</w:t>
      </w:r>
      <w:r>
        <w:rPr>
          <w:rFonts w:hint="eastAsia"/>
          <w:b/>
          <w:bCs/>
          <w:lang w:val="en-US" w:eastAsia="zh-CN"/>
        </w:rPr>
        <w:t>境外消费(consumption abroad)</w:t>
      </w:r>
      <w:r>
        <w:rPr>
          <w:rFonts w:hint="eastAsia"/>
          <w:b w:val="0"/>
          <w:bCs w:val="0"/>
          <w:lang w:val="en-US" w:eastAsia="zh-CN"/>
        </w:rPr>
        <w:t>服务提供者向他国的服务消费者提供服务；</w:t>
      </w:r>
      <w:r>
        <w:rPr>
          <w:rFonts w:hint="eastAsia"/>
          <w:b/>
          <w:bCs/>
          <w:lang w:val="en-US" w:eastAsia="zh-CN"/>
        </w:rPr>
        <w:t>商业存在(commercial presence)</w:t>
      </w:r>
      <w:r>
        <w:rPr>
          <w:rFonts w:hint="eastAsia"/>
          <w:b w:val="0"/>
          <w:bCs w:val="0"/>
          <w:lang w:val="en-US" w:eastAsia="zh-CN"/>
        </w:rPr>
        <w:t>服务提供者在他国境内通过设立子公司、分公司等提供服务；</w:t>
      </w:r>
      <w:r>
        <w:rPr>
          <w:rFonts w:hint="eastAsia"/>
          <w:b/>
          <w:bCs/>
          <w:lang w:val="en-US" w:eastAsia="zh-CN"/>
        </w:rPr>
        <w:t>自然人流动(movement of natural persons)</w:t>
      </w:r>
      <w:r>
        <w:rPr>
          <w:rFonts w:hint="eastAsia"/>
          <w:b w:val="0"/>
          <w:bCs w:val="0"/>
          <w:lang w:val="en-US" w:eastAsia="zh-CN"/>
        </w:rPr>
        <w:t>:服务提供者的人员到他国境内提供服务</w:t>
      </w:r>
    </w:p>
    <w:p w14:paraId="5B81BE43">
      <w:pPr>
        <w:pStyle w:val="2"/>
        <w:bidi w:val="0"/>
        <w:rPr>
          <w:rFonts w:hint="default"/>
          <w:lang w:val="en-US" w:eastAsia="zh-CN"/>
        </w:rPr>
      </w:pPr>
      <w:r>
        <w:rPr>
          <w:rFonts w:hint="eastAsia"/>
          <w:lang w:val="en-US" w:eastAsia="zh-CN"/>
        </w:rPr>
        <w:t xml:space="preserve">7 </w:t>
      </w:r>
      <w:r>
        <w:rPr>
          <w:rFonts w:hint="default"/>
          <w:lang w:val="en-US" w:eastAsia="zh-CN"/>
        </w:rPr>
        <w:t>国际技术贸易</w:t>
      </w:r>
    </w:p>
    <w:p w14:paraId="13457F6F">
      <w:pPr>
        <w:rPr>
          <w:rFonts w:hint="default"/>
          <w:b w:val="0"/>
          <w:bCs w:val="0"/>
          <w:lang w:val="en-US" w:eastAsia="zh-CN"/>
        </w:rPr>
      </w:pPr>
      <w:r>
        <w:rPr>
          <w:rFonts w:hint="eastAsia"/>
          <w:b/>
          <w:bCs/>
          <w:lang w:val="en-US" w:eastAsia="zh-CN"/>
        </w:rPr>
        <w:t>许可贸易</w:t>
      </w:r>
      <w:r>
        <w:rPr>
          <w:rFonts w:hint="eastAsia"/>
          <w:b w:val="0"/>
          <w:bCs w:val="0"/>
          <w:lang w:val="en-US" w:eastAsia="zh-CN"/>
        </w:rPr>
        <w:t>:许可方与被许可方签订协议，将技术使用权转让给被许可方，后者支付技术使用费以使用该技术进行产品制造或销售(普通/排他/独占/从属/交叉)</w:t>
      </w:r>
    </w:p>
    <w:p w14:paraId="5747B566">
      <w:pPr>
        <w:pStyle w:val="2"/>
        <w:bidi w:val="0"/>
        <w:rPr>
          <w:rFonts w:hint="eastAsia"/>
          <w:lang w:val="en-US" w:eastAsia="zh-CN"/>
        </w:rPr>
      </w:pPr>
      <w:r>
        <w:rPr>
          <w:rFonts w:hint="eastAsia"/>
          <w:lang w:val="en-US" w:eastAsia="zh-CN"/>
        </w:rPr>
        <w:t>8 国际投资法</w:t>
      </w:r>
    </w:p>
    <w:p w14:paraId="09FC70B9">
      <w:pPr>
        <w:rPr>
          <w:rFonts w:hint="eastAsia"/>
          <w:b w:val="0"/>
          <w:bCs w:val="0"/>
          <w:lang w:val="en-US" w:eastAsia="zh-CN"/>
        </w:rPr>
      </w:pPr>
      <w:r>
        <w:rPr>
          <w:rFonts w:hint="eastAsia"/>
          <w:b/>
          <w:bCs/>
          <w:u w:val="single"/>
          <w:lang w:val="en-US" w:eastAsia="zh-CN"/>
        </w:rPr>
        <w:t>输入国</w:t>
      </w:r>
      <w:r>
        <w:rPr>
          <w:rFonts w:hint="eastAsia"/>
          <w:b/>
          <w:bCs/>
          <w:lang w:val="en-US" w:eastAsia="zh-CN"/>
        </w:rPr>
        <w:t>对外资的鼓励:</w:t>
      </w:r>
      <w:r>
        <w:rPr>
          <w:rFonts w:hint="eastAsia"/>
          <w:b w:val="0"/>
          <w:bCs w:val="0"/>
          <w:lang w:val="en-US" w:eastAsia="zh-CN"/>
        </w:rPr>
        <w:t>国有化和征收、</w:t>
      </w:r>
      <w:r>
        <w:rPr>
          <w:rFonts w:hint="eastAsia"/>
          <w:b/>
          <w:bCs/>
          <w:lang w:val="en-US" w:eastAsia="zh-CN"/>
        </w:rPr>
        <w:t>外资利润和原本汇出(外汇管制)</w:t>
      </w:r>
      <w:r>
        <w:rPr>
          <w:rFonts w:hint="eastAsia"/>
          <w:b w:val="0"/>
          <w:bCs w:val="0"/>
          <w:lang w:val="en-US" w:eastAsia="zh-CN"/>
        </w:rPr>
        <w:t>、税收优惠及其他优惠</w:t>
      </w:r>
    </w:p>
    <w:p w14:paraId="3495FAB7">
      <w:pPr>
        <w:rPr>
          <w:rFonts w:hint="eastAsia"/>
          <w:b w:val="0"/>
          <w:bCs w:val="0"/>
          <w:lang w:val="en-US" w:eastAsia="zh-CN"/>
        </w:rPr>
      </w:pPr>
      <w:r>
        <w:rPr>
          <w:rFonts w:hint="eastAsia"/>
          <w:b/>
          <w:bCs/>
          <w:u w:val="single"/>
          <w:lang w:val="en-US" w:eastAsia="zh-CN"/>
        </w:rPr>
        <w:t>输出国</w:t>
      </w:r>
      <w:r>
        <w:rPr>
          <w:rFonts w:hint="eastAsia"/>
          <w:b/>
          <w:bCs/>
          <w:lang w:val="en-US" w:eastAsia="zh-CN"/>
        </w:rPr>
        <w:t>对外投资的鼓励:</w:t>
      </w:r>
      <w:r>
        <w:rPr>
          <w:rFonts w:hint="eastAsia"/>
          <w:b w:val="0"/>
          <w:bCs w:val="0"/>
          <w:lang w:val="en-US" w:eastAsia="zh-CN"/>
        </w:rPr>
        <w:t>避免双重征税、财政性金融支持(贷款/资金支持/技术培训)、信息和技术援助(经济信息与投资机会)</w:t>
      </w:r>
    </w:p>
    <w:p w14:paraId="07CBF069">
      <w:pPr>
        <w:pStyle w:val="2"/>
        <w:bidi w:val="0"/>
        <w:rPr>
          <w:rFonts w:hint="eastAsia"/>
          <w:lang w:val="en-US" w:eastAsia="zh-CN"/>
        </w:rPr>
      </w:pPr>
      <w:r>
        <w:rPr>
          <w:rFonts w:hint="eastAsia"/>
          <w:lang w:val="en-US" w:eastAsia="zh-CN"/>
        </w:rPr>
        <w:t>9 国际税法</w:t>
      </w:r>
    </w:p>
    <w:p w14:paraId="0B1BC944">
      <w:pPr>
        <w:jc w:val="both"/>
        <w:rPr>
          <w:rFonts w:hint="eastAsia"/>
          <w:b/>
          <w:bCs/>
          <w:lang w:val="en-US" w:eastAsia="zh-CN"/>
        </w:rPr>
      </w:pPr>
      <w:r>
        <w:rPr>
          <w:rFonts w:hint="eastAsia"/>
          <w:b/>
          <w:bCs/>
          <w:lang w:val="en-US" w:eastAsia="zh-CN"/>
        </w:rPr>
        <w:t>消除国际重复征税</w:t>
      </w:r>
    </w:p>
    <w:p w14:paraId="16E79A71">
      <w:pPr>
        <w:jc w:val="both"/>
        <w:rPr>
          <w:rFonts w:hint="default"/>
          <w:b/>
          <w:bCs/>
          <w:lang w:val="en-US" w:eastAsia="zh-CN"/>
        </w:rPr>
      </w:pPr>
      <w:r>
        <w:rPr>
          <w:rFonts w:hint="eastAsia"/>
          <w:b/>
          <w:bCs/>
          <w:lang w:val="en-US" w:eastAsia="zh-CN"/>
        </w:rPr>
        <w:t>免税:</w:t>
      </w:r>
      <w:r>
        <w:rPr>
          <w:rFonts w:hint="eastAsia"/>
          <w:b w:val="0"/>
          <w:bCs w:val="0"/>
          <w:lang w:val="en-US" w:eastAsia="zh-CN"/>
        </w:rPr>
        <w:t xml:space="preserve">居住国放弃对境外所得征税(简单/免除国际重复征税/鼓励跨国投资;税负不公平/跨国所得在有关国家间分享原则) </w:t>
      </w:r>
      <w:r>
        <w:rPr>
          <w:rFonts w:hint="eastAsia"/>
          <w:b/>
          <w:bCs/>
          <w:lang w:val="en-US" w:eastAsia="zh-CN"/>
        </w:rPr>
        <w:t>直接限额抵免</w:t>
      </w:r>
      <w:r>
        <w:rPr>
          <w:rFonts w:hint="eastAsia"/>
          <w:b w:val="0"/>
          <w:bCs w:val="0"/>
          <w:lang w:val="en-US" w:eastAsia="zh-CN"/>
        </w:rPr>
        <w:t xml:space="preserve">:居住国允许抵免境外已缴税款但有限额 </w:t>
      </w:r>
      <w:r>
        <w:rPr>
          <w:rFonts w:hint="eastAsia"/>
          <w:b/>
          <w:bCs/>
          <w:lang w:val="en-US" w:eastAsia="zh-CN"/>
        </w:rPr>
        <w:t>间接限额抵免法</w:t>
      </w:r>
      <w:r>
        <w:rPr>
          <w:rFonts w:hint="eastAsia"/>
          <w:b w:val="0"/>
          <w:bCs w:val="0"/>
          <w:lang w:val="en-US" w:eastAsia="zh-CN"/>
        </w:rPr>
        <w:t xml:space="preserve">:母公司可抵免子公司股息已缴税款，按比例分摊 (保护居住国税收权益/防止避税/税负公平;计算复杂/低税率国家投资受影响) </w:t>
      </w:r>
      <w:r>
        <w:rPr>
          <w:rFonts w:hint="eastAsia"/>
          <w:b/>
          <w:bCs/>
          <w:lang w:val="en-US" w:eastAsia="zh-CN"/>
        </w:rPr>
        <w:t>税收饶让抵免</w:t>
      </w:r>
      <w:r>
        <w:rPr>
          <w:rFonts w:hint="eastAsia"/>
          <w:b w:val="0"/>
          <w:bCs w:val="0"/>
          <w:lang w:val="en-US" w:eastAsia="zh-CN"/>
        </w:rPr>
        <w:t>:居住国对来源地减免税款视同已缴税，允许在本国应纳税款中进行抵免(对来源国-吸引外资/对居住国-不影响原有权益)</w:t>
      </w:r>
      <w:r>
        <w:rPr>
          <w:rFonts w:hint="eastAsia"/>
          <w:b w:val="0"/>
          <w:bCs w:val="0"/>
          <w:lang w:val="en-US" w:eastAsia="zh-CN"/>
        </w:rPr>
        <w:br w:type="textWrapping"/>
      </w:r>
    </w:p>
    <w:p w14:paraId="37DAB892">
      <w:pPr>
        <w:jc w:val="both"/>
        <w:rPr>
          <w:rFonts w:hint="eastAsia"/>
          <w:b/>
          <w:bCs/>
          <w:lang w:val="en-US" w:eastAsia="zh-CN"/>
        </w:rPr>
      </w:pPr>
    </w:p>
    <w:tbl>
      <w:tblPr>
        <w:tblStyle w:val="6"/>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1013"/>
        <w:gridCol w:w="2218"/>
        <w:gridCol w:w="1900"/>
        <w:gridCol w:w="1927"/>
      </w:tblGrid>
      <w:tr w14:paraId="0E17AB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blHeader/>
          <w:tblCellSpacing w:w="15" w:type="dxa"/>
        </w:trPr>
        <w:tc>
          <w:tcPr>
            <w:tcW w:w="968" w:type="dxa"/>
            <w:shd w:val="clear" w:color="auto" w:fill="auto"/>
            <w:vAlign w:val="center"/>
          </w:tcPr>
          <w:p w14:paraId="0FB31DDD">
            <w:pPr>
              <w:jc w:val="center"/>
              <w:rPr>
                <w:rFonts w:hint="eastAsia"/>
                <w:b/>
                <w:bCs/>
                <w:sz w:val="20"/>
                <w:szCs w:val="22"/>
                <w:lang w:val="en-US" w:eastAsia="zh-CN"/>
              </w:rPr>
            </w:pPr>
            <w:r>
              <w:rPr>
                <w:rFonts w:hint="eastAsia"/>
                <w:b/>
                <w:bCs/>
                <w:sz w:val="20"/>
                <w:szCs w:val="22"/>
                <w:lang w:val="en-US" w:eastAsia="zh-CN"/>
              </w:rPr>
              <w:t>方法</w:t>
            </w:r>
          </w:p>
        </w:tc>
        <w:tc>
          <w:tcPr>
            <w:tcW w:w="2188" w:type="dxa"/>
            <w:shd w:val="clear" w:color="auto" w:fill="auto"/>
            <w:vAlign w:val="center"/>
          </w:tcPr>
          <w:p w14:paraId="1867ADCA">
            <w:pPr>
              <w:jc w:val="center"/>
              <w:rPr>
                <w:rFonts w:hint="eastAsia"/>
                <w:b/>
                <w:bCs/>
                <w:sz w:val="20"/>
                <w:szCs w:val="22"/>
                <w:lang w:val="en-US" w:eastAsia="zh-CN"/>
              </w:rPr>
            </w:pPr>
            <w:r>
              <w:rPr>
                <w:rFonts w:hint="eastAsia"/>
                <w:b/>
                <w:bCs/>
                <w:sz w:val="20"/>
                <w:szCs w:val="22"/>
                <w:lang w:val="en-US" w:eastAsia="zh-CN"/>
              </w:rPr>
              <w:t>概念</w:t>
            </w:r>
          </w:p>
        </w:tc>
        <w:tc>
          <w:tcPr>
            <w:tcW w:w="1870" w:type="dxa"/>
            <w:shd w:val="clear" w:color="auto" w:fill="auto"/>
            <w:vAlign w:val="center"/>
          </w:tcPr>
          <w:p w14:paraId="4547C51F">
            <w:pPr>
              <w:jc w:val="center"/>
              <w:rPr>
                <w:rFonts w:hint="eastAsia"/>
                <w:b/>
                <w:bCs/>
                <w:sz w:val="20"/>
                <w:szCs w:val="22"/>
                <w:lang w:val="en-US" w:eastAsia="zh-CN"/>
              </w:rPr>
            </w:pPr>
            <w:r>
              <w:rPr>
                <w:rFonts w:hint="eastAsia"/>
                <w:b/>
                <w:bCs/>
                <w:sz w:val="20"/>
                <w:szCs w:val="22"/>
                <w:lang w:val="en-US" w:eastAsia="zh-CN"/>
              </w:rPr>
              <w:t>优点</w:t>
            </w:r>
          </w:p>
        </w:tc>
        <w:tc>
          <w:tcPr>
            <w:tcW w:w="1882" w:type="dxa"/>
            <w:shd w:val="clear" w:color="auto" w:fill="auto"/>
            <w:vAlign w:val="center"/>
          </w:tcPr>
          <w:p w14:paraId="3E48283A">
            <w:pPr>
              <w:jc w:val="center"/>
              <w:rPr>
                <w:rFonts w:hint="eastAsia"/>
                <w:b/>
                <w:bCs/>
                <w:sz w:val="20"/>
                <w:szCs w:val="22"/>
                <w:lang w:val="en-US" w:eastAsia="zh-CN"/>
              </w:rPr>
            </w:pPr>
            <w:r>
              <w:rPr>
                <w:rFonts w:hint="eastAsia"/>
                <w:b/>
                <w:bCs/>
                <w:sz w:val="20"/>
                <w:szCs w:val="22"/>
                <w:lang w:val="en-US" w:eastAsia="zh-CN"/>
              </w:rPr>
              <w:t>缺点</w:t>
            </w:r>
          </w:p>
        </w:tc>
      </w:tr>
      <w:tr w14:paraId="7A9BF0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968" w:type="dxa"/>
            <w:shd w:val="clear" w:color="auto" w:fill="auto"/>
            <w:vAlign w:val="center"/>
          </w:tcPr>
          <w:p w14:paraId="3C80A6B1">
            <w:pPr>
              <w:jc w:val="center"/>
              <w:rPr>
                <w:rFonts w:hint="eastAsia"/>
                <w:b w:val="0"/>
                <w:bCs w:val="0"/>
                <w:sz w:val="20"/>
                <w:szCs w:val="22"/>
                <w:lang w:val="en-US" w:eastAsia="zh-CN"/>
              </w:rPr>
            </w:pPr>
            <w:r>
              <w:rPr>
                <w:rFonts w:hint="eastAsia"/>
                <w:b w:val="0"/>
                <w:bCs w:val="0"/>
                <w:sz w:val="20"/>
                <w:szCs w:val="22"/>
                <w:lang w:val="en-US" w:eastAsia="zh-CN"/>
              </w:rPr>
              <w:t>免税法</w:t>
            </w:r>
          </w:p>
        </w:tc>
        <w:tc>
          <w:tcPr>
            <w:tcW w:w="2188" w:type="dxa"/>
            <w:shd w:val="clear" w:color="auto" w:fill="auto"/>
            <w:vAlign w:val="center"/>
          </w:tcPr>
          <w:p w14:paraId="64EF0825">
            <w:pPr>
              <w:jc w:val="center"/>
              <w:rPr>
                <w:rFonts w:hint="eastAsia"/>
                <w:b w:val="0"/>
                <w:bCs w:val="0"/>
                <w:sz w:val="20"/>
                <w:szCs w:val="22"/>
                <w:lang w:val="en-US" w:eastAsia="zh-CN"/>
              </w:rPr>
            </w:pPr>
            <w:r>
              <w:rPr>
                <w:rFonts w:hint="eastAsia"/>
                <w:b w:val="0"/>
                <w:bCs w:val="0"/>
                <w:sz w:val="20"/>
                <w:szCs w:val="22"/>
                <w:lang w:val="en-US" w:eastAsia="zh-CN"/>
              </w:rPr>
              <w:t>居住国放弃对境外所得征税</w:t>
            </w:r>
          </w:p>
        </w:tc>
        <w:tc>
          <w:tcPr>
            <w:tcW w:w="1870" w:type="dxa"/>
            <w:shd w:val="clear" w:color="auto" w:fill="auto"/>
            <w:vAlign w:val="center"/>
          </w:tcPr>
          <w:p w14:paraId="098B83F9">
            <w:pPr>
              <w:rPr>
                <w:rFonts w:hint="eastAsia"/>
                <w:b w:val="0"/>
                <w:bCs w:val="0"/>
                <w:sz w:val="20"/>
                <w:szCs w:val="22"/>
                <w:lang w:val="en-US" w:eastAsia="zh-CN"/>
              </w:rPr>
            </w:pPr>
            <w:r>
              <w:rPr>
                <w:rFonts w:hint="eastAsia"/>
                <w:b w:val="0"/>
                <w:bCs w:val="0"/>
                <w:sz w:val="20"/>
                <w:szCs w:val="22"/>
                <w:lang w:val="en-US" w:eastAsia="zh-CN"/>
              </w:rPr>
              <w:t>简单、减轻税负；鼓励跨国投资</w:t>
            </w:r>
          </w:p>
        </w:tc>
        <w:tc>
          <w:tcPr>
            <w:tcW w:w="1882" w:type="dxa"/>
            <w:shd w:val="clear" w:color="auto" w:fill="auto"/>
            <w:vAlign w:val="center"/>
          </w:tcPr>
          <w:p w14:paraId="431687E7">
            <w:pPr>
              <w:rPr>
                <w:rFonts w:hint="eastAsia"/>
                <w:b w:val="0"/>
                <w:bCs w:val="0"/>
                <w:sz w:val="20"/>
                <w:szCs w:val="22"/>
                <w:lang w:val="en-US" w:eastAsia="zh-CN"/>
              </w:rPr>
            </w:pPr>
            <w:r>
              <w:rPr>
                <w:rFonts w:hint="eastAsia"/>
                <w:b w:val="0"/>
                <w:bCs w:val="0"/>
                <w:sz w:val="20"/>
                <w:szCs w:val="22"/>
                <w:lang w:val="en-US" w:eastAsia="zh-CN"/>
              </w:rPr>
              <w:t>税负不公平；未体现跨国所得的公平分配</w:t>
            </w:r>
          </w:p>
        </w:tc>
      </w:tr>
      <w:tr w14:paraId="2104A9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968" w:type="dxa"/>
            <w:shd w:val="clear" w:color="auto" w:fill="auto"/>
            <w:vAlign w:val="center"/>
          </w:tcPr>
          <w:p w14:paraId="7EB68C90">
            <w:pPr>
              <w:jc w:val="center"/>
              <w:rPr>
                <w:rFonts w:hint="eastAsia"/>
                <w:b w:val="0"/>
                <w:bCs w:val="0"/>
                <w:sz w:val="20"/>
                <w:szCs w:val="22"/>
                <w:lang w:val="en-US" w:eastAsia="zh-CN"/>
              </w:rPr>
            </w:pPr>
            <w:r>
              <w:rPr>
                <w:rFonts w:hint="eastAsia"/>
                <w:b w:val="0"/>
                <w:bCs w:val="0"/>
                <w:sz w:val="20"/>
                <w:szCs w:val="22"/>
                <w:lang w:val="en-US" w:eastAsia="zh-CN"/>
              </w:rPr>
              <w:t>直接限额抵免法</w:t>
            </w:r>
          </w:p>
        </w:tc>
        <w:tc>
          <w:tcPr>
            <w:tcW w:w="2188" w:type="dxa"/>
            <w:shd w:val="clear" w:color="auto" w:fill="auto"/>
            <w:vAlign w:val="center"/>
          </w:tcPr>
          <w:p w14:paraId="187FD799">
            <w:pPr>
              <w:jc w:val="center"/>
              <w:rPr>
                <w:rFonts w:hint="eastAsia"/>
                <w:b w:val="0"/>
                <w:bCs w:val="0"/>
                <w:sz w:val="20"/>
                <w:szCs w:val="22"/>
                <w:lang w:val="en-US" w:eastAsia="zh-CN"/>
              </w:rPr>
            </w:pPr>
            <w:r>
              <w:rPr>
                <w:rFonts w:hint="eastAsia"/>
                <w:b w:val="0"/>
                <w:bCs w:val="0"/>
                <w:sz w:val="20"/>
                <w:szCs w:val="22"/>
                <w:lang w:val="en-US" w:eastAsia="zh-CN"/>
              </w:rPr>
              <w:t>居住国允许抵免境外已缴税款，有限额</w:t>
            </w:r>
          </w:p>
        </w:tc>
        <w:tc>
          <w:tcPr>
            <w:tcW w:w="1870" w:type="dxa"/>
            <w:shd w:val="clear" w:color="auto" w:fill="auto"/>
            <w:vAlign w:val="center"/>
          </w:tcPr>
          <w:p w14:paraId="0FA3F241">
            <w:pPr>
              <w:rPr>
                <w:rFonts w:hint="eastAsia"/>
                <w:b w:val="0"/>
                <w:bCs w:val="0"/>
                <w:sz w:val="20"/>
                <w:szCs w:val="22"/>
                <w:lang w:val="en-US" w:eastAsia="zh-CN"/>
              </w:rPr>
            </w:pPr>
            <w:r>
              <w:rPr>
                <w:rFonts w:hint="eastAsia"/>
                <w:b w:val="0"/>
                <w:bCs w:val="0"/>
                <w:sz w:val="20"/>
                <w:szCs w:val="22"/>
                <w:lang w:val="en-US" w:eastAsia="zh-CN"/>
              </w:rPr>
              <w:t>保护居住国税收权益；防止避税</w:t>
            </w:r>
          </w:p>
        </w:tc>
        <w:tc>
          <w:tcPr>
            <w:tcW w:w="1882" w:type="dxa"/>
            <w:shd w:val="clear" w:color="auto" w:fill="auto"/>
            <w:vAlign w:val="center"/>
          </w:tcPr>
          <w:p w14:paraId="4E68B2C4">
            <w:pPr>
              <w:rPr>
                <w:rFonts w:hint="eastAsia"/>
                <w:b w:val="0"/>
                <w:bCs w:val="0"/>
                <w:sz w:val="20"/>
                <w:szCs w:val="22"/>
                <w:lang w:val="en-US" w:eastAsia="zh-CN"/>
              </w:rPr>
            </w:pPr>
            <w:r>
              <w:rPr>
                <w:rFonts w:hint="eastAsia"/>
                <w:b w:val="0"/>
                <w:bCs w:val="0"/>
                <w:sz w:val="20"/>
                <w:szCs w:val="22"/>
                <w:lang w:val="en-US" w:eastAsia="zh-CN"/>
              </w:rPr>
              <w:t>计算复杂；低税率国家投资受影响</w:t>
            </w:r>
          </w:p>
        </w:tc>
      </w:tr>
      <w:tr w14:paraId="50F4DA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968" w:type="dxa"/>
            <w:shd w:val="clear" w:color="auto" w:fill="auto"/>
            <w:vAlign w:val="center"/>
          </w:tcPr>
          <w:p w14:paraId="56CE4AFC">
            <w:pPr>
              <w:jc w:val="center"/>
              <w:rPr>
                <w:rFonts w:hint="eastAsia"/>
                <w:b w:val="0"/>
                <w:bCs w:val="0"/>
                <w:sz w:val="20"/>
                <w:szCs w:val="22"/>
                <w:lang w:val="en-US" w:eastAsia="zh-CN"/>
              </w:rPr>
            </w:pPr>
            <w:r>
              <w:rPr>
                <w:rFonts w:hint="eastAsia"/>
                <w:b w:val="0"/>
                <w:bCs w:val="0"/>
                <w:sz w:val="20"/>
                <w:szCs w:val="22"/>
                <w:lang w:val="en-US" w:eastAsia="zh-CN"/>
              </w:rPr>
              <w:t>间接限额抵免法</w:t>
            </w:r>
          </w:p>
        </w:tc>
        <w:tc>
          <w:tcPr>
            <w:tcW w:w="2188" w:type="dxa"/>
            <w:shd w:val="clear" w:color="auto" w:fill="auto"/>
            <w:vAlign w:val="center"/>
          </w:tcPr>
          <w:p w14:paraId="444FE44F">
            <w:pPr>
              <w:jc w:val="center"/>
              <w:rPr>
                <w:rFonts w:hint="eastAsia"/>
                <w:b w:val="0"/>
                <w:bCs w:val="0"/>
                <w:sz w:val="20"/>
                <w:szCs w:val="22"/>
                <w:lang w:val="en-US" w:eastAsia="zh-CN"/>
              </w:rPr>
            </w:pPr>
            <w:r>
              <w:rPr>
                <w:rFonts w:hint="eastAsia"/>
                <w:b w:val="0"/>
                <w:bCs w:val="0"/>
                <w:sz w:val="20"/>
                <w:szCs w:val="22"/>
                <w:lang w:val="en-US" w:eastAsia="zh-CN"/>
              </w:rPr>
              <w:t>母公司可抵免子公司股息已缴税款，按比例分摊</w:t>
            </w:r>
          </w:p>
        </w:tc>
        <w:tc>
          <w:tcPr>
            <w:tcW w:w="1870" w:type="dxa"/>
            <w:shd w:val="clear" w:color="auto" w:fill="auto"/>
            <w:vAlign w:val="center"/>
          </w:tcPr>
          <w:p w14:paraId="4E57ECB8">
            <w:pPr>
              <w:rPr>
                <w:rFonts w:hint="eastAsia"/>
                <w:b w:val="0"/>
                <w:bCs w:val="0"/>
                <w:sz w:val="20"/>
                <w:szCs w:val="22"/>
                <w:lang w:val="en-US" w:eastAsia="zh-CN"/>
              </w:rPr>
            </w:pPr>
            <w:r>
              <w:rPr>
                <w:rFonts w:hint="eastAsia"/>
                <w:b w:val="0"/>
                <w:bCs w:val="0"/>
                <w:sz w:val="20"/>
                <w:szCs w:val="22"/>
                <w:lang w:val="en-US" w:eastAsia="zh-CN"/>
              </w:rPr>
              <w:t>消除股息分配重复征税；保证公平税负</w:t>
            </w:r>
          </w:p>
        </w:tc>
        <w:tc>
          <w:tcPr>
            <w:tcW w:w="1882" w:type="dxa"/>
            <w:shd w:val="clear" w:color="auto" w:fill="auto"/>
            <w:vAlign w:val="center"/>
          </w:tcPr>
          <w:p w14:paraId="6BD76623">
            <w:pPr>
              <w:rPr>
                <w:rFonts w:hint="eastAsia"/>
                <w:b w:val="0"/>
                <w:bCs w:val="0"/>
                <w:sz w:val="20"/>
                <w:szCs w:val="22"/>
                <w:lang w:val="en-US" w:eastAsia="zh-CN"/>
              </w:rPr>
            </w:pPr>
            <w:r>
              <w:rPr>
                <w:rFonts w:hint="eastAsia"/>
                <w:b w:val="0"/>
                <w:bCs w:val="0"/>
                <w:sz w:val="20"/>
                <w:szCs w:val="22"/>
                <w:lang w:val="en-US" w:eastAsia="zh-CN"/>
              </w:rPr>
              <w:t>计算复杂；适用范围有限</w:t>
            </w:r>
          </w:p>
        </w:tc>
      </w:tr>
      <w:tr w14:paraId="4BDE8F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968" w:type="dxa"/>
            <w:shd w:val="clear" w:color="auto" w:fill="auto"/>
            <w:vAlign w:val="center"/>
          </w:tcPr>
          <w:p w14:paraId="34EE8688">
            <w:pPr>
              <w:jc w:val="center"/>
              <w:rPr>
                <w:rFonts w:hint="eastAsia"/>
                <w:b w:val="0"/>
                <w:bCs w:val="0"/>
                <w:sz w:val="20"/>
                <w:szCs w:val="22"/>
                <w:lang w:val="en-US" w:eastAsia="zh-CN"/>
              </w:rPr>
            </w:pPr>
            <w:r>
              <w:rPr>
                <w:rFonts w:hint="eastAsia"/>
                <w:b w:val="0"/>
                <w:bCs w:val="0"/>
                <w:sz w:val="20"/>
                <w:szCs w:val="22"/>
                <w:lang w:val="en-US" w:eastAsia="zh-CN"/>
              </w:rPr>
              <w:t>税收饶让抵免</w:t>
            </w:r>
          </w:p>
        </w:tc>
        <w:tc>
          <w:tcPr>
            <w:tcW w:w="2188" w:type="dxa"/>
            <w:shd w:val="clear" w:color="auto" w:fill="auto"/>
            <w:vAlign w:val="center"/>
          </w:tcPr>
          <w:p w14:paraId="359FE601">
            <w:pPr>
              <w:jc w:val="center"/>
              <w:rPr>
                <w:rFonts w:hint="eastAsia"/>
                <w:b w:val="0"/>
                <w:bCs w:val="0"/>
                <w:sz w:val="20"/>
                <w:szCs w:val="22"/>
                <w:lang w:val="en-US" w:eastAsia="zh-CN"/>
              </w:rPr>
            </w:pPr>
            <w:r>
              <w:rPr>
                <w:rFonts w:hint="eastAsia"/>
                <w:b w:val="0"/>
                <w:bCs w:val="0"/>
                <w:sz w:val="20"/>
                <w:szCs w:val="22"/>
                <w:lang w:val="en-US" w:eastAsia="zh-CN"/>
              </w:rPr>
              <w:t>居住国对来源地减免税款视同已缴税，允许抵免</w:t>
            </w:r>
          </w:p>
        </w:tc>
        <w:tc>
          <w:tcPr>
            <w:tcW w:w="1870" w:type="dxa"/>
            <w:shd w:val="clear" w:color="auto" w:fill="auto"/>
            <w:vAlign w:val="center"/>
          </w:tcPr>
          <w:p w14:paraId="68C99273">
            <w:pPr>
              <w:rPr>
                <w:rFonts w:hint="eastAsia"/>
                <w:b w:val="0"/>
                <w:bCs w:val="0"/>
                <w:sz w:val="20"/>
                <w:szCs w:val="22"/>
                <w:lang w:val="en-US" w:eastAsia="zh-CN"/>
              </w:rPr>
            </w:pPr>
            <w:r>
              <w:rPr>
                <w:rFonts w:hint="eastAsia"/>
                <w:b w:val="0"/>
                <w:bCs w:val="0"/>
                <w:sz w:val="20"/>
                <w:szCs w:val="22"/>
                <w:lang w:val="en-US" w:eastAsia="zh-CN"/>
              </w:rPr>
              <w:t>吸引外资；保证居住国税收不受影响</w:t>
            </w:r>
          </w:p>
        </w:tc>
        <w:tc>
          <w:tcPr>
            <w:tcW w:w="1882" w:type="dxa"/>
            <w:shd w:val="clear" w:color="auto" w:fill="auto"/>
            <w:vAlign w:val="center"/>
          </w:tcPr>
          <w:p w14:paraId="54FC40F2">
            <w:pPr>
              <w:rPr>
                <w:rFonts w:hint="eastAsia"/>
                <w:b w:val="0"/>
                <w:bCs w:val="0"/>
                <w:sz w:val="20"/>
                <w:szCs w:val="22"/>
                <w:lang w:val="en-US" w:eastAsia="zh-CN"/>
              </w:rPr>
            </w:pPr>
            <w:r>
              <w:rPr>
                <w:rFonts w:hint="eastAsia"/>
                <w:b w:val="0"/>
                <w:bCs w:val="0"/>
                <w:sz w:val="20"/>
                <w:szCs w:val="22"/>
                <w:lang w:val="en-US" w:eastAsia="zh-CN"/>
              </w:rPr>
              <w:t>需双边协议；增加跨境投资的管理复杂度</w:t>
            </w:r>
          </w:p>
        </w:tc>
      </w:tr>
    </w:tbl>
    <w:p w14:paraId="4DB897D0">
      <w:pPr>
        <w:rPr>
          <w:rFonts w:hint="default"/>
          <w:b w:val="0"/>
          <w:bCs w:val="0"/>
          <w:lang w:val="en-US" w:eastAsia="zh-CN"/>
        </w:rPr>
      </w:pPr>
    </w:p>
    <w:p w14:paraId="7BD49534">
      <w:pPr>
        <w:rPr>
          <w:rFonts w:hint="default"/>
          <w:lang w:val="en-US" w:eastAsia="zh-CN"/>
        </w:rPr>
      </w:pPr>
      <w:r>
        <w:rPr>
          <w:rFonts w:hint="default"/>
          <w:lang w:val="en-US" w:eastAsia="zh-CN"/>
        </w:rPr>
        <w:br w:type="page"/>
      </w:r>
    </w:p>
    <w:p w14:paraId="3BA80BD3">
      <w:pPr>
        <w:pStyle w:val="4"/>
        <w:bidi w:val="0"/>
        <w:rPr>
          <w:rFonts w:hint="default"/>
          <w:lang w:val="en-US" w:eastAsia="zh-CN"/>
        </w:rPr>
      </w:pPr>
      <w:r>
        <w:rPr>
          <w:rFonts w:hint="eastAsia"/>
          <w:lang w:val="en-US" w:eastAsia="zh-CN"/>
        </w:rPr>
        <w:t>2020级期末考试内容</w:t>
      </w:r>
    </w:p>
    <w:p w14:paraId="735B43C5">
      <w:pPr>
        <w:pStyle w:val="4"/>
        <w:bidi w:val="0"/>
        <w:rPr>
          <w:rFonts w:hint="default"/>
          <w:lang w:val="en-US" w:eastAsia="zh-CN"/>
        </w:rPr>
      </w:pPr>
      <w:r>
        <w:rPr>
          <w:rFonts w:hint="default"/>
          <w:lang w:val="en-US" w:eastAsia="zh-CN"/>
        </w:rPr>
        <w:t>名词解释</w:t>
      </w:r>
    </w:p>
    <w:p w14:paraId="7D43DD64">
      <w:pPr>
        <w:rPr>
          <w:rFonts w:hint="eastAsia"/>
          <w:b w:val="0"/>
          <w:bCs w:val="0"/>
          <w:lang w:val="en-US" w:eastAsia="zh-CN"/>
        </w:rPr>
      </w:pPr>
      <w:r>
        <w:rPr>
          <w:rFonts w:hint="default"/>
          <w:b/>
          <w:bCs/>
          <w:lang w:val="en-US" w:eastAsia="zh-CN"/>
        </w:rPr>
        <w:t>区域国经组织</w:t>
      </w:r>
      <w:r>
        <w:rPr>
          <w:rFonts w:hint="eastAsia"/>
          <w:b w:val="0"/>
          <w:bCs w:val="0"/>
          <w:lang w:val="en-US" w:eastAsia="zh-CN"/>
        </w:rPr>
        <w:t>:在一定区域范围内，地理位置邻近的若干国家，通过一系列协议和条约建立的经济合作组织；</w:t>
      </w:r>
      <w:r>
        <w:rPr>
          <w:rFonts w:hint="default"/>
          <w:b/>
          <w:bCs/>
          <w:lang w:val="en-US" w:eastAsia="zh-CN"/>
        </w:rPr>
        <w:t>排他性权利</w:t>
      </w:r>
      <w:r>
        <w:rPr>
          <w:rFonts w:hint="eastAsia"/>
          <w:b w:val="0"/>
          <w:bCs w:val="0"/>
          <w:lang w:val="en-US" w:eastAsia="zh-CN"/>
        </w:rPr>
        <w:t>:权利人对特定物享有直接支配和排除他人干涉的权利；</w:t>
      </w:r>
    </w:p>
    <w:p w14:paraId="7D1D9474">
      <w:pPr>
        <w:rPr>
          <w:rFonts w:hint="eastAsia"/>
          <w:b w:val="0"/>
          <w:bCs w:val="0"/>
          <w:lang w:val="en-US" w:eastAsia="zh-CN"/>
        </w:rPr>
      </w:pPr>
      <w:r>
        <w:rPr>
          <w:rFonts w:hint="default"/>
          <w:b/>
          <w:bCs/>
          <w:highlight w:val="yellow"/>
          <w:lang w:val="en-US" w:eastAsia="zh-CN"/>
        </w:rPr>
        <w:t>商业存在</w:t>
      </w:r>
      <w:r>
        <w:rPr>
          <w:rFonts w:hint="eastAsia"/>
          <w:b w:val="0"/>
          <w:bCs w:val="0"/>
          <w:lang w:val="en-US" w:eastAsia="zh-CN"/>
        </w:rPr>
        <w:t>:(GATS服务提供方式)服务提供者在他国境内通过设立子/分公司等提供服务；</w:t>
      </w:r>
    </w:p>
    <w:p w14:paraId="2002EEEF">
      <w:pPr>
        <w:rPr>
          <w:rFonts w:hint="default"/>
          <w:b w:val="0"/>
          <w:bCs w:val="0"/>
          <w:lang w:val="en-US" w:eastAsia="zh-CN"/>
        </w:rPr>
      </w:pPr>
      <w:r>
        <w:rPr>
          <w:rFonts w:hint="default"/>
          <w:b/>
          <w:bCs/>
          <w:lang w:val="en-US" w:eastAsia="zh-CN"/>
        </w:rPr>
        <w:t>赔偿限额</w:t>
      </w:r>
      <w:r>
        <w:rPr>
          <w:rFonts w:hint="eastAsia"/>
          <w:b w:val="0"/>
          <w:bCs w:val="0"/>
          <w:lang w:val="en-US" w:eastAsia="zh-CN"/>
        </w:rPr>
        <w:t>:—张保险单所能提供的最高赔偿金额；</w:t>
      </w:r>
      <w:r>
        <w:rPr>
          <w:rFonts w:hint="default"/>
          <w:b/>
          <w:bCs/>
          <w:highlight w:val="yellow"/>
          <w:lang w:val="en-US" w:eastAsia="zh-CN"/>
        </w:rPr>
        <w:t>权利担保</w:t>
      </w:r>
      <w:r>
        <w:rPr>
          <w:rFonts w:hint="eastAsia"/>
          <w:b w:val="0"/>
          <w:bCs w:val="0"/>
          <w:lang w:val="en-US" w:eastAsia="zh-CN"/>
        </w:rPr>
        <w:t>:</w:t>
      </w:r>
      <w:r>
        <w:rPr>
          <w:rFonts w:hint="default"/>
          <w:b w:val="0"/>
          <w:bCs w:val="0"/>
          <w:lang w:val="en-US" w:eastAsia="zh-CN"/>
        </w:rPr>
        <w:t>卖方保证其对所出售的货物享有合法权利，没有侵犯任何第三人权利，并且任何第三人都不会就该项货物向买方主张权利</w:t>
      </w:r>
    </w:p>
    <w:p w14:paraId="1315283C">
      <w:pPr>
        <w:pStyle w:val="4"/>
        <w:bidi w:val="0"/>
        <w:rPr>
          <w:rFonts w:hint="default"/>
          <w:lang w:val="en-US" w:eastAsia="zh-CN"/>
        </w:rPr>
      </w:pPr>
      <w:r>
        <w:rPr>
          <w:rFonts w:hint="default"/>
          <w:lang w:val="en-US" w:eastAsia="zh-CN"/>
        </w:rPr>
        <w:t>简答</w:t>
      </w:r>
    </w:p>
    <w:p w14:paraId="2E47A5AC">
      <w:pPr>
        <w:rPr>
          <w:rFonts w:hint="default"/>
          <w:b w:val="0"/>
          <w:bCs w:val="0"/>
          <w:lang w:val="en-US" w:eastAsia="zh-CN"/>
        </w:rPr>
      </w:pPr>
      <w:r>
        <w:rPr>
          <w:rFonts w:hint="default"/>
          <w:b/>
          <w:bCs/>
          <w:lang w:val="en-US" w:eastAsia="zh-CN"/>
        </w:rPr>
        <w:t>货币</w:t>
      </w:r>
      <w:r>
        <w:rPr>
          <w:rFonts w:hint="eastAsia"/>
          <w:b w:val="0"/>
          <w:bCs w:val="0"/>
          <w:lang w:val="en-US" w:eastAsia="zh-CN"/>
        </w:rPr>
        <w:t>:各②</w:t>
      </w:r>
      <w:r>
        <w:rPr>
          <w:rFonts w:hint="eastAsia"/>
          <w:b w:val="0"/>
          <w:bCs w:val="0"/>
          <w:u w:val="single"/>
          <w:lang w:val="en-US" w:eastAsia="zh-CN"/>
        </w:rPr>
        <w:t>国家</w:t>
      </w:r>
      <w:r>
        <w:rPr>
          <w:rFonts w:hint="eastAsia"/>
          <w:b w:val="0"/>
          <w:bCs w:val="0"/>
          <w:lang w:val="en-US" w:eastAsia="zh-CN"/>
        </w:rPr>
        <w:t>依货币主权(发行/流通)</w:t>
      </w:r>
      <w:r>
        <w:rPr>
          <w:rFonts w:hint="eastAsia"/>
          <w:b w:val="0"/>
          <w:bCs w:val="0"/>
          <w:u w:val="single"/>
          <w:lang w:val="en-US" w:eastAsia="zh-CN"/>
        </w:rPr>
        <w:t>发行</w:t>
      </w:r>
      <w:r>
        <w:rPr>
          <w:rFonts w:hint="eastAsia"/>
          <w:b w:val="0"/>
          <w:bCs w:val="0"/>
          <w:lang w:val="en-US" w:eastAsia="zh-CN"/>
        </w:rPr>
        <w:t>的，在发行国境内充当</w:t>
      </w:r>
      <w:r>
        <w:rPr>
          <w:rFonts w:hint="eastAsia"/>
          <w:b w:val="0"/>
          <w:bCs w:val="0"/>
          <w:u w:val="single"/>
          <w:lang w:val="en-US" w:eastAsia="zh-CN"/>
        </w:rPr>
        <w:t>③普遍交易手段</w:t>
      </w:r>
      <w:r>
        <w:rPr>
          <w:rFonts w:hint="eastAsia"/>
          <w:b w:val="0"/>
          <w:bCs w:val="0"/>
          <w:lang w:val="en-US" w:eastAsia="zh-CN"/>
        </w:rPr>
        <w:t>，由法定机构发行并④</w:t>
      </w:r>
      <w:r>
        <w:rPr>
          <w:rFonts w:hint="eastAsia"/>
          <w:b w:val="0"/>
          <w:bCs w:val="0"/>
          <w:u w:val="single"/>
          <w:lang w:val="en-US" w:eastAsia="zh-CN"/>
        </w:rPr>
        <w:t>依</w:t>
      </w:r>
      <w:r>
        <w:rPr>
          <w:rFonts w:hint="eastAsia"/>
          <w:b w:val="0"/>
          <w:bCs w:val="0"/>
          <w:lang w:val="en-US" w:eastAsia="zh-CN"/>
        </w:rPr>
        <w:t>记账单位的</w:t>
      </w:r>
      <w:r>
        <w:rPr>
          <w:rFonts w:hint="eastAsia"/>
          <w:b w:val="0"/>
          <w:bCs w:val="0"/>
          <w:u w:val="single"/>
          <w:lang w:val="en-US" w:eastAsia="zh-CN"/>
        </w:rPr>
        <w:t>基准对其定值</w:t>
      </w:r>
      <w:r>
        <w:rPr>
          <w:rFonts w:hint="eastAsia"/>
          <w:b w:val="0"/>
          <w:bCs w:val="0"/>
          <w:lang w:val="en-US" w:eastAsia="zh-CN"/>
        </w:rPr>
        <w:t>的所有</w:t>
      </w:r>
      <w:r>
        <w:rPr>
          <w:rFonts w:hint="eastAsia"/>
          <w:b w:val="0"/>
          <w:bCs w:val="0"/>
          <w:u w:val="single"/>
          <w:lang w:val="en-US" w:eastAsia="zh-CN"/>
        </w:rPr>
        <w:t>①动产</w:t>
      </w:r>
      <w:r>
        <w:rPr>
          <w:rFonts w:hint="eastAsia"/>
          <w:b w:val="0"/>
          <w:bCs w:val="0"/>
          <w:u w:val="none"/>
          <w:lang w:val="en-US" w:eastAsia="zh-CN"/>
        </w:rPr>
        <w:t>；</w:t>
      </w:r>
      <w:r>
        <w:rPr>
          <w:rFonts w:hint="default"/>
          <w:b/>
          <w:bCs/>
          <w:highlight w:val="yellow"/>
          <w:lang w:val="en-US" w:eastAsia="zh-CN"/>
        </w:rPr>
        <w:t>要约生效</w:t>
      </w:r>
      <w:r>
        <w:rPr>
          <w:rFonts w:hint="eastAsia"/>
          <w:b w:val="0"/>
          <w:bCs w:val="0"/>
          <w:lang w:val="en-US" w:eastAsia="zh-CN"/>
        </w:rPr>
        <w:t>:订立合同的建议；向特定人(&gt;=1)提出；内容确定；表明要/被要约人将按照要约内容成立合同；</w:t>
      </w:r>
      <w:r>
        <w:rPr>
          <w:rFonts w:hint="default"/>
          <w:b/>
          <w:bCs/>
          <w:highlight w:val="yellow"/>
          <w:lang w:val="en-US" w:eastAsia="zh-CN"/>
        </w:rPr>
        <w:t>进口国外资鼓励</w:t>
      </w:r>
      <w:r>
        <w:rPr>
          <w:rFonts w:hint="eastAsia"/>
          <w:b w:val="0"/>
          <w:bCs w:val="0"/>
          <w:lang w:val="en-US" w:eastAsia="zh-CN"/>
        </w:rPr>
        <w:t>:</w:t>
      </w:r>
      <w:r>
        <w:rPr>
          <w:rFonts w:hint="default"/>
          <w:b w:val="0"/>
          <w:bCs w:val="0"/>
          <w:lang w:val="en-US" w:eastAsia="zh-CN"/>
        </w:rPr>
        <w:t>国有化</w:t>
      </w:r>
      <w:r>
        <w:rPr>
          <w:rFonts w:hint="eastAsia"/>
          <w:b w:val="0"/>
          <w:bCs w:val="0"/>
          <w:lang w:val="en-US" w:eastAsia="zh-CN"/>
        </w:rPr>
        <w:t>/</w:t>
      </w:r>
      <w:r>
        <w:rPr>
          <w:rFonts w:hint="default"/>
          <w:b w:val="0"/>
          <w:bCs w:val="0"/>
          <w:lang w:val="en-US" w:eastAsia="zh-CN"/>
        </w:rPr>
        <w:t>征收、外资利润</w:t>
      </w:r>
      <w:r>
        <w:rPr>
          <w:rFonts w:hint="eastAsia"/>
          <w:b w:val="0"/>
          <w:bCs w:val="0"/>
          <w:lang w:val="en-US" w:eastAsia="zh-CN"/>
        </w:rPr>
        <w:t>/</w:t>
      </w:r>
      <w:r>
        <w:rPr>
          <w:rFonts w:hint="default"/>
          <w:b w:val="0"/>
          <w:bCs w:val="0"/>
          <w:lang w:val="en-US" w:eastAsia="zh-CN"/>
        </w:rPr>
        <w:t>原本汇出、税收优惠</w:t>
      </w:r>
      <w:r>
        <w:rPr>
          <w:rFonts w:hint="eastAsia"/>
          <w:b w:val="0"/>
          <w:bCs w:val="0"/>
          <w:lang w:val="en-US" w:eastAsia="zh-CN"/>
        </w:rPr>
        <w:t>/</w:t>
      </w:r>
      <w:r>
        <w:rPr>
          <w:rFonts w:hint="default"/>
          <w:b w:val="0"/>
          <w:bCs w:val="0"/>
          <w:lang w:val="en-US" w:eastAsia="zh-CN"/>
        </w:rPr>
        <w:t>其他优惠</w:t>
      </w:r>
      <w:r>
        <w:rPr>
          <w:rFonts w:hint="eastAsia"/>
          <w:b w:val="0"/>
          <w:bCs w:val="0"/>
          <w:lang w:val="en-US" w:eastAsia="zh-CN"/>
        </w:rPr>
        <w:t>；</w:t>
      </w:r>
      <w:r>
        <w:rPr>
          <w:rFonts w:hint="eastAsia"/>
          <w:b/>
          <w:bCs/>
          <w:highlight w:val="yellow"/>
          <w:lang w:val="en-US" w:eastAsia="zh-CN"/>
        </w:rPr>
        <w:t>国公国经区别</w:t>
      </w:r>
      <w:r>
        <w:rPr>
          <w:rFonts w:hint="eastAsia"/>
          <w:b w:val="0"/>
          <w:bCs w:val="0"/>
          <w:lang w:val="en-US" w:eastAsia="zh-CN"/>
        </w:rPr>
        <w:t>:主体(公-国家与国际组织)、调整对象(公-政府间与国组间的政/外/军关系)、渊源(公-国际条约/惯例)</w:t>
      </w:r>
    </w:p>
    <w:p w14:paraId="709F5EF7">
      <w:pPr>
        <w:pStyle w:val="4"/>
        <w:bidi w:val="0"/>
        <w:rPr>
          <w:rFonts w:hint="default"/>
          <w:lang w:val="en-US" w:eastAsia="zh-CN"/>
        </w:rPr>
      </w:pPr>
      <w:r>
        <w:rPr>
          <w:rFonts w:hint="default"/>
          <w:lang w:val="en-US" w:eastAsia="zh-CN"/>
        </w:rPr>
        <w:t>案例</w:t>
      </w:r>
      <w:r>
        <w:rPr>
          <w:rFonts w:hint="eastAsia"/>
          <w:lang w:val="en-US" w:eastAsia="zh-CN"/>
        </w:rPr>
        <w:t>——</w:t>
      </w:r>
      <w:r>
        <w:rPr>
          <w:rFonts w:hint="default"/>
          <w:lang w:val="en-US" w:eastAsia="zh-CN"/>
        </w:rPr>
        <w:t>CIF</w:t>
      </w:r>
      <w:r>
        <w:rPr>
          <w:rFonts w:hint="eastAsia"/>
          <w:lang w:val="en-US" w:eastAsia="zh-CN"/>
        </w:rPr>
        <w:t>&amp;</w:t>
      </w:r>
      <w:r>
        <w:rPr>
          <w:rFonts w:hint="default"/>
          <w:lang w:val="en-US" w:eastAsia="zh-CN"/>
        </w:rPr>
        <w:t>信用证</w:t>
      </w:r>
    </w:p>
    <w:p w14:paraId="508DA9F5">
      <w:pPr>
        <w:rPr>
          <w:rFonts w:hint="default"/>
          <w:b w:val="0"/>
          <w:bCs w:val="0"/>
          <w:lang w:val="en-US" w:eastAsia="zh-CN"/>
        </w:rPr>
      </w:pPr>
      <w:r>
        <w:rPr>
          <w:rFonts w:hint="eastAsia" w:asciiTheme="minorHAnsi" w:eastAsiaTheme="minorEastAsia"/>
          <w:b/>
          <w:bCs/>
          <w:highlight w:val="none"/>
          <w:lang w:val="en-US" w:eastAsia="zh-CN"/>
        </w:rPr>
        <w:t>信用证:</w:t>
      </w:r>
      <w:r>
        <w:rPr>
          <w:rFonts w:hint="eastAsia" w:asciiTheme="minorHAnsi" w:eastAsiaTheme="minorEastAsia"/>
          <w:b w:val="0"/>
          <w:bCs w:val="0"/>
          <w:highlight w:val="none"/>
          <w:lang w:val="en-US" w:eastAsia="zh-CN"/>
        </w:rPr>
        <w:t xml:space="preserve">银行依开证申请人(买方)的请求，开给受益人(卖方)的保证银行在满足信用证要求的条件下承担付款责任的书面凭证 </w:t>
      </w:r>
      <w:r>
        <w:rPr>
          <w:rFonts w:hint="default"/>
          <w:b/>
          <w:bCs/>
          <w:highlight w:val="none"/>
          <w:lang w:val="en-US" w:eastAsia="zh-CN"/>
        </w:rPr>
        <w:t>开证行</w:t>
      </w:r>
      <w:r>
        <w:rPr>
          <w:rFonts w:hint="eastAsia" w:asciiTheme="minorHAnsi" w:eastAsiaTheme="minorEastAsia"/>
          <w:b/>
          <w:bCs/>
          <w:highlight w:val="none"/>
          <w:lang w:val="en-US" w:eastAsia="zh-CN"/>
        </w:rPr>
        <w:t>[义务]</w:t>
      </w:r>
      <w:r>
        <w:rPr>
          <w:rFonts w:hint="eastAsia" w:asciiTheme="minorHAnsi" w:eastAsiaTheme="minorEastAsia"/>
          <w:b w:val="0"/>
          <w:bCs w:val="0"/>
          <w:highlight w:val="none"/>
          <w:lang w:val="en-US" w:eastAsia="zh-CN"/>
        </w:rPr>
        <w:t xml:space="preserve">单证/单单一致向卖方付款 </w:t>
      </w:r>
      <w:r>
        <w:rPr>
          <w:rFonts w:hint="eastAsia" w:asciiTheme="minorHAnsi" w:eastAsiaTheme="minorEastAsia"/>
          <w:b/>
          <w:bCs/>
          <w:highlight w:val="none"/>
          <w:lang w:val="en-US" w:eastAsia="zh-CN"/>
        </w:rPr>
        <w:t>[权利]</w:t>
      </w:r>
      <w:r>
        <w:rPr>
          <w:rFonts w:hint="eastAsia" w:asciiTheme="minorHAnsi" w:eastAsiaTheme="minorEastAsia"/>
          <w:b w:val="0"/>
          <w:bCs w:val="0"/>
          <w:highlight w:val="none"/>
          <w:lang w:val="en-US" w:eastAsia="zh-CN"/>
        </w:rPr>
        <w:t xml:space="preserve">~让开证申请人付款赎单 </w:t>
      </w:r>
      <w:r>
        <w:rPr>
          <w:rFonts w:hint="eastAsia" w:asciiTheme="minorHAnsi" w:eastAsiaTheme="minorEastAsia"/>
          <w:b/>
          <w:bCs/>
          <w:highlight w:val="none"/>
          <w:lang w:val="en-US" w:eastAsia="zh-CN"/>
        </w:rPr>
        <w:t>[免责]</w:t>
      </w:r>
      <w:r>
        <w:rPr>
          <w:rFonts w:hint="eastAsia" w:asciiTheme="minorHAnsi" w:eastAsiaTheme="minorEastAsia"/>
          <w:b w:val="0"/>
          <w:bCs w:val="0"/>
          <w:highlight w:val="none"/>
          <w:u w:val="single"/>
          <w:lang w:val="en-US" w:eastAsia="zh-CN"/>
        </w:rPr>
        <w:t>单据实质</w:t>
      </w:r>
      <w:r>
        <w:rPr>
          <w:rFonts w:hint="eastAsia" w:asciiTheme="minorHAnsi" w:eastAsiaTheme="minorEastAsia"/>
          <w:b w:val="0"/>
          <w:bCs w:val="0"/>
          <w:highlight w:val="none"/>
          <w:lang w:val="en-US" w:eastAsia="zh-CN"/>
        </w:rPr>
        <w:t>/传递延误或遗失/不可抗力/</w:t>
      </w:r>
      <w:r>
        <w:rPr>
          <w:rFonts w:hint="eastAsia" w:asciiTheme="minorHAnsi" w:eastAsiaTheme="minorEastAsia"/>
          <w:b w:val="0"/>
          <w:bCs w:val="0"/>
          <w:highlight w:val="none"/>
          <w:u w:val="single"/>
          <w:lang w:val="en-US" w:eastAsia="zh-CN"/>
        </w:rPr>
        <w:t>买卖合同实际履行状况</w:t>
      </w:r>
      <w:r>
        <w:rPr>
          <w:rFonts w:hint="eastAsia" w:asciiTheme="minorHAnsi" w:eastAsiaTheme="minorEastAsia"/>
          <w:b w:val="0"/>
          <w:bCs w:val="0"/>
          <w:highlight w:val="none"/>
          <w:u w:val="none"/>
          <w:lang w:val="en-US" w:eastAsia="zh-CN"/>
        </w:rPr>
        <w:t xml:space="preserve"> </w:t>
      </w:r>
      <w:r>
        <w:rPr>
          <w:rFonts w:hint="eastAsia" w:asciiTheme="minorHAnsi" w:eastAsiaTheme="minorEastAsia"/>
          <w:b/>
          <w:bCs/>
          <w:highlight w:val="yellow"/>
          <w:u w:val="none"/>
          <w:lang w:val="en-US" w:eastAsia="zh-CN"/>
        </w:rPr>
        <w:t>欺诈:</w:t>
      </w:r>
      <w:r>
        <w:rPr>
          <w:rFonts w:hint="eastAsia" w:asciiTheme="minorHAnsi" w:eastAsiaTheme="minorEastAsia"/>
          <w:b w:val="0"/>
          <w:bCs w:val="0"/>
          <w:highlight w:val="yellow"/>
          <w:u w:val="none"/>
          <w:lang w:val="en-US" w:eastAsia="zh-CN"/>
        </w:rPr>
        <w:t>开立假信用证(刑法)or软条款信用证/</w:t>
      </w:r>
      <w:r>
        <w:rPr>
          <w:rFonts w:hint="eastAsia" w:asciiTheme="minorHAnsi" w:eastAsiaTheme="minorEastAsia"/>
          <w:b w:val="0"/>
          <w:bCs w:val="0"/>
          <w:highlight w:val="yellow"/>
          <w:u w:val="single"/>
          <w:lang w:val="en-US" w:eastAsia="zh-CN"/>
        </w:rPr>
        <w:t>伪造单据或以假货充真货/以保函换取与信用证相符的提单</w:t>
      </w:r>
      <w:r>
        <w:rPr>
          <w:rFonts w:hint="eastAsia" w:asciiTheme="minorHAnsi" w:eastAsiaTheme="minorEastAsia"/>
          <w:b w:val="0"/>
          <w:bCs w:val="0"/>
          <w:highlight w:val="yellow"/>
          <w:u w:val="none"/>
          <w:lang w:val="en-US" w:eastAsia="zh-CN"/>
        </w:rPr>
        <w:t xml:space="preserve"> [例外]通过止付令反欺诈(①法院发出②证据确凿③充分担保④关联银行未善意付/承兑)</w:t>
      </w:r>
    </w:p>
    <w:p w14:paraId="41B39D5E">
      <w:pPr>
        <w:pStyle w:val="4"/>
        <w:bidi w:val="0"/>
        <w:rPr>
          <w:rFonts w:hint="default"/>
          <w:lang w:val="en-US" w:eastAsia="zh-CN"/>
        </w:rPr>
      </w:pPr>
      <w:r>
        <w:rPr>
          <w:rFonts w:hint="default"/>
          <w:lang w:val="en-US" w:eastAsia="zh-CN"/>
        </w:rPr>
        <w:t>论述</w:t>
      </w:r>
      <w:r>
        <w:rPr>
          <w:rFonts w:hint="eastAsia"/>
          <w:lang w:val="en-US" w:eastAsia="zh-CN"/>
        </w:rPr>
        <w:t>——</w:t>
      </w:r>
      <w:r>
        <w:rPr>
          <w:rFonts w:hint="default"/>
          <w:lang w:val="en-US" w:eastAsia="zh-CN"/>
        </w:rPr>
        <w:t>反倾销调查</w:t>
      </w:r>
      <w:r>
        <w:rPr>
          <w:rFonts w:hint="eastAsia"/>
          <w:lang w:val="en-US" w:eastAsia="zh-CN"/>
        </w:rPr>
        <w:t>、</w:t>
      </w:r>
      <w:r>
        <w:rPr>
          <w:rFonts w:hint="default"/>
          <w:lang w:val="en-US" w:eastAsia="zh-CN"/>
        </w:rPr>
        <w:t>救济保护</w:t>
      </w:r>
    </w:p>
    <w:p w14:paraId="1DCF6016">
      <w:pPr>
        <w:tabs>
          <w:tab w:val="left" w:pos="3171"/>
        </w:tabs>
        <w:rPr>
          <w:rFonts w:hint="eastAsia"/>
          <w:lang w:val="en-US" w:eastAsia="zh-CN"/>
        </w:rPr>
      </w:pPr>
      <w:r>
        <w:rPr>
          <w:rFonts w:hint="default"/>
          <w:b/>
          <w:bCs/>
          <w:highlight w:val="yellow"/>
          <w:lang w:val="en-US" w:eastAsia="zh-CN"/>
        </w:rPr>
        <w:t>反倾销</w:t>
      </w:r>
      <w:r>
        <w:rPr>
          <w:rFonts w:hint="eastAsia"/>
          <w:lang w:val="en-US" w:eastAsia="zh-CN"/>
        </w:rPr>
        <w:t>:</w:t>
      </w:r>
      <w:r>
        <w:rPr>
          <w:rFonts w:hint="eastAsia" w:asciiTheme="minorHAnsi" w:eastAsiaTheme="minorEastAsia"/>
          <w:b/>
          <w:bCs/>
          <w:lang w:val="en-US" w:eastAsia="zh-CN"/>
        </w:rPr>
        <w:t>措施</w:t>
      </w:r>
      <w:r>
        <w:rPr>
          <w:rFonts w:hint="eastAsia"/>
          <w:lang w:val="en-US" w:eastAsia="zh-CN"/>
        </w:rPr>
        <w:t>(</w:t>
      </w:r>
      <w:r>
        <w:rPr>
          <w:rFonts w:hint="eastAsia" w:asciiTheme="minorHAnsi" w:eastAsiaTheme="minorEastAsia"/>
          <w:lang w:val="en-US" w:eastAsia="zh-CN"/>
        </w:rPr>
        <w:t>临时措施-临时税/保证金</w:t>
      </w:r>
      <w:r>
        <w:rPr>
          <w:rFonts w:hint="eastAsia"/>
          <w:lang w:val="en-US" w:eastAsia="zh-CN"/>
        </w:rPr>
        <w:t>;</w:t>
      </w:r>
      <w:r>
        <w:rPr>
          <w:rFonts w:hint="eastAsia" w:asciiTheme="minorHAnsi" w:eastAsiaTheme="minorEastAsia"/>
          <w:lang w:val="en-US" w:eastAsia="zh-CN"/>
        </w:rPr>
        <w:t>价格承诺</w:t>
      </w:r>
      <w:r>
        <w:rPr>
          <w:rFonts w:hint="eastAsia"/>
          <w:lang w:val="en-US" w:eastAsia="zh-CN"/>
        </w:rPr>
        <w:t>;</w:t>
      </w:r>
      <w:r>
        <w:rPr>
          <w:rFonts w:hint="eastAsia" w:asciiTheme="minorHAnsi" w:eastAsiaTheme="minorEastAsia"/>
          <w:lang w:val="en-US" w:eastAsia="zh-CN"/>
        </w:rPr>
        <w:t>税</w:t>
      </w:r>
      <w:r>
        <w:rPr>
          <w:rFonts w:hint="eastAsia"/>
          <w:lang w:val="en-US" w:eastAsia="zh-CN"/>
        </w:rPr>
        <w:t>)</w:t>
      </w:r>
      <w:r>
        <w:rPr>
          <w:rFonts w:hint="eastAsia" w:asciiTheme="minorHAnsi" w:eastAsiaTheme="minorEastAsia"/>
          <w:b/>
          <w:bCs/>
          <w:lang w:val="en-US" w:eastAsia="zh-CN"/>
        </w:rPr>
        <w:t>调查</w:t>
      </w:r>
      <w:r>
        <w:rPr>
          <w:rFonts w:hint="eastAsia"/>
          <w:lang w:val="en-US" w:eastAsia="zh-CN"/>
        </w:rPr>
        <w:t>(</w:t>
      </w:r>
      <w:r>
        <w:rPr>
          <w:rFonts w:hint="eastAsia" w:asciiTheme="minorHAnsi" w:eastAsiaTheme="minorEastAsia"/>
          <w:b/>
          <w:bCs/>
          <w:lang w:val="en-US" w:eastAsia="zh-CN"/>
        </w:rPr>
        <w:t>①</w:t>
      </w:r>
      <w:r>
        <w:rPr>
          <w:rFonts w:hint="eastAsia" w:asciiTheme="minorHAnsi" w:eastAsiaTheme="minorEastAsia"/>
          <w:b/>
          <w:bCs/>
          <w:u w:val="single"/>
          <w:lang w:val="en-US" w:eastAsia="zh-CN"/>
        </w:rPr>
        <w:t>发起反倾销调查</w:t>
      </w:r>
      <w:r>
        <w:rPr>
          <w:rFonts w:hint="eastAsia"/>
          <w:b w:val="0"/>
          <w:bCs w:val="0"/>
          <w:u w:val="none"/>
          <w:lang w:val="en-US" w:eastAsia="zh-CN"/>
        </w:rPr>
        <w:t>:</w:t>
      </w:r>
      <w:r>
        <w:rPr>
          <w:rFonts w:hint="eastAsia" w:asciiTheme="minorHAnsi" w:eastAsiaTheme="minorEastAsia"/>
          <w:lang w:val="en-US" w:eastAsia="zh-CN"/>
        </w:rPr>
        <w:t>国内产业申请或调查机关自主发起</w:t>
      </w:r>
      <w:r>
        <w:rPr>
          <w:rFonts w:hint="eastAsia" w:asciiTheme="minorHAnsi" w:eastAsiaTheme="minorEastAsia"/>
          <w:b/>
          <w:bCs/>
          <w:lang w:val="en-US" w:eastAsia="zh-CN"/>
        </w:rPr>
        <w:t>②</w:t>
      </w:r>
      <w:r>
        <w:rPr>
          <w:rFonts w:hint="eastAsia" w:asciiTheme="minorHAnsi" w:eastAsiaTheme="minorEastAsia"/>
          <w:b/>
          <w:bCs/>
          <w:u w:val="single"/>
          <w:lang w:val="en-US" w:eastAsia="zh-CN"/>
        </w:rPr>
        <w:t>初步裁决</w:t>
      </w:r>
      <w:r>
        <w:rPr>
          <w:rFonts w:hint="eastAsia"/>
          <w:b/>
          <w:bCs/>
          <w:lang w:val="en-US" w:eastAsia="zh-CN"/>
        </w:rPr>
        <w:t>:</w:t>
      </w:r>
      <w:r>
        <w:rPr>
          <w:rFonts w:hint="eastAsia" w:asciiTheme="minorHAnsi" w:eastAsiaTheme="minorEastAsia"/>
          <w:lang w:val="en-US" w:eastAsia="zh-CN"/>
        </w:rPr>
        <w:t>确认倾销与损害后</w:t>
      </w:r>
      <w:r>
        <w:rPr>
          <w:rFonts w:hint="eastAsia"/>
          <w:lang w:val="en-US" w:eastAsia="zh-CN"/>
        </w:rPr>
        <w:t>，</w:t>
      </w:r>
      <w:r>
        <w:rPr>
          <w:rFonts w:hint="eastAsia" w:asciiTheme="minorHAnsi" w:eastAsiaTheme="minorEastAsia"/>
          <w:lang w:val="en-US" w:eastAsia="zh-CN"/>
        </w:rPr>
        <w:t>为防止进一步损害</w:t>
      </w:r>
      <w:r>
        <w:rPr>
          <w:rFonts w:hint="eastAsia"/>
          <w:lang w:val="en-US" w:eastAsia="zh-CN"/>
        </w:rPr>
        <w:t>，</w:t>
      </w:r>
      <w:r>
        <w:rPr>
          <w:rFonts w:hint="eastAsia" w:asciiTheme="minorHAnsi" w:eastAsiaTheme="minorEastAsia"/>
          <w:lang w:val="en-US" w:eastAsia="zh-CN"/>
        </w:rPr>
        <w:t>采取临时</w:t>
      </w:r>
      <w:r>
        <w:rPr>
          <w:rFonts w:hint="eastAsia"/>
          <w:lang w:val="en-US" w:eastAsia="zh-CN"/>
        </w:rPr>
        <w:t>措施+</w:t>
      </w:r>
      <w:r>
        <w:rPr>
          <w:rFonts w:hint="eastAsia" w:asciiTheme="minorHAnsi" w:eastAsiaTheme="minorEastAsia"/>
          <w:lang w:val="en-US" w:eastAsia="zh-CN"/>
        </w:rPr>
        <w:t>出口商价格承诺，以避免征收反倾销税</w:t>
      </w:r>
      <w:r>
        <w:rPr>
          <w:rFonts w:hint="eastAsia" w:asciiTheme="minorHAnsi" w:eastAsiaTheme="minorEastAsia"/>
          <w:b/>
          <w:bCs/>
          <w:lang w:val="en-US" w:eastAsia="zh-CN"/>
        </w:rPr>
        <w:t>③</w:t>
      </w:r>
      <w:r>
        <w:rPr>
          <w:rFonts w:hint="eastAsia" w:asciiTheme="minorHAnsi" w:eastAsiaTheme="minorEastAsia"/>
          <w:b/>
          <w:bCs/>
          <w:u w:val="single"/>
          <w:lang w:val="en-US" w:eastAsia="zh-CN"/>
        </w:rPr>
        <w:t>最终裁决</w:t>
      </w:r>
      <w:r>
        <w:rPr>
          <w:rFonts w:hint="eastAsia"/>
          <w:lang w:val="en-US" w:eastAsia="zh-CN"/>
        </w:rPr>
        <w:t>:</w:t>
      </w:r>
      <w:r>
        <w:rPr>
          <w:rFonts w:hint="eastAsia" w:asciiTheme="minorHAnsi" w:eastAsiaTheme="minorEastAsia"/>
          <w:lang w:val="en-US" w:eastAsia="zh-CN"/>
        </w:rPr>
        <w:t>经过进一步调查后，作出最终裁定，决定是否征收反倾销税</w:t>
      </w:r>
      <w:r>
        <w:rPr>
          <w:rFonts w:hint="eastAsia" w:asciiTheme="minorHAnsi" w:eastAsiaTheme="minorEastAsia"/>
          <w:b/>
          <w:bCs/>
          <w:lang w:val="en-US" w:eastAsia="zh-CN"/>
        </w:rPr>
        <w:t>④</w:t>
      </w:r>
      <w:r>
        <w:rPr>
          <w:rFonts w:hint="eastAsia" w:asciiTheme="minorHAnsi" w:eastAsiaTheme="minorEastAsia"/>
          <w:b/>
          <w:bCs/>
          <w:u w:val="single"/>
          <w:lang w:val="en-US" w:eastAsia="zh-CN"/>
        </w:rPr>
        <w:t>复审</w:t>
      </w:r>
      <w:r>
        <w:rPr>
          <w:rFonts w:hint="eastAsia"/>
          <w:lang w:val="en-US" w:eastAsia="zh-CN"/>
        </w:rPr>
        <w:t>:</w:t>
      </w:r>
      <w:r>
        <w:rPr>
          <w:rFonts w:hint="eastAsia" w:asciiTheme="minorHAnsi" w:eastAsiaTheme="minorEastAsia"/>
          <w:lang w:val="en-US" w:eastAsia="zh-CN"/>
        </w:rPr>
        <w:t>对继续征收反倾销税的必要性进行审查。调查机关可自主或应利害关系人的申请进行复审。</w:t>
      </w:r>
      <w:r>
        <w:rPr>
          <w:rFonts w:hint="eastAsia" w:asciiTheme="minorHAnsi" w:eastAsiaTheme="minorEastAsia"/>
          <w:b/>
          <w:bCs/>
          <w:lang w:val="en-US" w:eastAsia="zh-CN"/>
        </w:rPr>
        <w:t>日落条款</w:t>
      </w:r>
      <w:r>
        <w:rPr>
          <w:rFonts w:hint="eastAsia"/>
          <w:lang w:val="en-US" w:eastAsia="zh-CN"/>
        </w:rPr>
        <w:t>:</w:t>
      </w:r>
      <w:r>
        <w:rPr>
          <w:rFonts w:hint="eastAsia" w:asciiTheme="minorHAnsi" w:eastAsiaTheme="minorEastAsia"/>
          <w:lang w:val="en-US" w:eastAsia="zh-CN"/>
        </w:rPr>
        <w:t>反倾销税通常不超过5年，但可延长</w:t>
      </w:r>
      <w:r>
        <w:rPr>
          <w:rFonts w:hint="eastAsia"/>
          <w:lang w:val="en-US" w:eastAsia="zh-CN"/>
        </w:rPr>
        <w:t>)</w:t>
      </w:r>
    </w:p>
    <w:p w14:paraId="66449AF6">
      <w:pPr>
        <w:rPr>
          <w:rFonts w:hint="default"/>
          <w:b w:val="0"/>
          <w:bCs w:val="0"/>
          <w:lang w:val="en-US" w:eastAsia="zh-CN"/>
        </w:rPr>
      </w:pPr>
      <w:r>
        <w:rPr>
          <w:rFonts w:hint="default"/>
          <w:b w:val="0"/>
          <w:bCs w:val="0"/>
          <w:lang w:val="en-US" w:eastAsia="zh-CN"/>
        </w:rPr>
        <w:br w:type="page"/>
      </w:r>
    </w:p>
    <w:p w14:paraId="632533AB">
      <w:pPr>
        <w:pStyle w:val="2"/>
        <w:bidi w:val="0"/>
        <w:rPr>
          <w:rFonts w:hint="default"/>
          <w:lang w:val="en-US" w:eastAsia="zh-CN"/>
        </w:rPr>
      </w:pPr>
      <w:r>
        <w:rPr>
          <w:rFonts w:hint="default"/>
          <w:lang w:val="en-US" w:eastAsia="zh-CN"/>
        </w:rPr>
        <w:t>202</w:t>
      </w:r>
      <w:r>
        <w:rPr>
          <w:rFonts w:hint="eastAsia"/>
          <w:lang w:val="en-US" w:eastAsia="zh-CN"/>
        </w:rPr>
        <w:t>1</w:t>
      </w:r>
      <w:r>
        <w:rPr>
          <w:rFonts w:hint="default"/>
          <w:lang w:val="en-US" w:eastAsia="zh-CN"/>
        </w:rPr>
        <w:t>级期末考试内容</w:t>
      </w:r>
    </w:p>
    <w:p w14:paraId="69395731">
      <w:pPr>
        <w:rPr>
          <w:rFonts w:hint="eastAsia"/>
          <w:lang w:val="en-US" w:eastAsia="zh-CN"/>
        </w:rPr>
      </w:pPr>
      <w:r>
        <w:rPr>
          <w:rFonts w:hint="eastAsia"/>
          <w:b/>
          <w:bCs/>
          <w:lang w:val="en-US" w:eastAsia="zh-CN"/>
        </w:rPr>
        <w:t>名词解释</w:t>
      </w:r>
      <w:r>
        <w:rPr>
          <w:rFonts w:hint="eastAsia"/>
          <w:lang w:val="en-US" w:eastAsia="zh-CN"/>
        </w:rPr>
        <w:t>：CIF、关税同盟、可诉补贴、自由人流动、税收饶让</w:t>
      </w:r>
    </w:p>
    <w:p w14:paraId="7D21A8BB">
      <w:pPr>
        <w:rPr>
          <w:rFonts w:hint="eastAsia"/>
          <w:lang w:val="en-US" w:eastAsia="zh-CN"/>
        </w:rPr>
      </w:pPr>
      <w:r>
        <w:rPr>
          <w:rFonts w:hint="eastAsia"/>
          <w:b/>
          <w:bCs/>
          <w:lang w:val="en-US" w:eastAsia="zh-CN"/>
        </w:rPr>
        <w:t>简答</w:t>
      </w:r>
      <w:r>
        <w:rPr>
          <w:rFonts w:hint="eastAsia"/>
          <w:lang w:val="en-US" w:eastAsia="zh-CN"/>
        </w:rPr>
        <w:t>：国际经济法特征、对外投资私人保险制度(?)、反倾销税、要约撤回与撤销的区别</w:t>
      </w:r>
    </w:p>
    <w:p w14:paraId="1148BEBC">
      <w:pPr>
        <w:rPr>
          <w:rFonts w:hint="default"/>
          <w:lang w:val="en-US" w:eastAsia="zh-CN"/>
        </w:rPr>
      </w:pPr>
      <w:r>
        <w:rPr>
          <w:rFonts w:hint="eastAsia"/>
          <w:b/>
          <w:bCs/>
          <w:lang w:val="en-US" w:eastAsia="zh-CN"/>
        </w:rPr>
        <w:t>论述</w:t>
      </w:r>
      <w:r>
        <w:rPr>
          <w:rFonts w:hint="eastAsia"/>
          <w:lang w:val="en-US" w:eastAsia="zh-CN"/>
        </w:rPr>
        <w:t>：</w:t>
      </w:r>
      <w:bookmarkStart w:id="0" w:name="_GoBack"/>
      <w:bookmarkEnd w:id="0"/>
      <w:r>
        <w:rPr>
          <w:rFonts w:hint="eastAsia"/>
          <w:lang w:val="en-US" w:eastAsia="zh-CN"/>
        </w:rPr>
        <w:t>信用证制度</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B7227C"/>
    <w:rsid w:val="06BD621D"/>
    <w:rsid w:val="0CF739A0"/>
    <w:rsid w:val="0DD423A8"/>
    <w:rsid w:val="0F130642"/>
    <w:rsid w:val="133A4FDA"/>
    <w:rsid w:val="13CB325A"/>
    <w:rsid w:val="13F5317E"/>
    <w:rsid w:val="19AA0501"/>
    <w:rsid w:val="1AC94917"/>
    <w:rsid w:val="1E012619"/>
    <w:rsid w:val="1F683F93"/>
    <w:rsid w:val="21F030DA"/>
    <w:rsid w:val="247973AD"/>
    <w:rsid w:val="26DD00C8"/>
    <w:rsid w:val="284B11DD"/>
    <w:rsid w:val="298347F8"/>
    <w:rsid w:val="2A650949"/>
    <w:rsid w:val="308E74DC"/>
    <w:rsid w:val="33070A0D"/>
    <w:rsid w:val="33260700"/>
    <w:rsid w:val="34795E53"/>
    <w:rsid w:val="349A13A6"/>
    <w:rsid w:val="3C243C4B"/>
    <w:rsid w:val="3D8E3A72"/>
    <w:rsid w:val="3DB50FFF"/>
    <w:rsid w:val="42415557"/>
    <w:rsid w:val="437C436D"/>
    <w:rsid w:val="494B470E"/>
    <w:rsid w:val="4B015F26"/>
    <w:rsid w:val="4D70247E"/>
    <w:rsid w:val="507E5EAD"/>
    <w:rsid w:val="51E83EF1"/>
    <w:rsid w:val="51EC090F"/>
    <w:rsid w:val="54E77AC5"/>
    <w:rsid w:val="5C1B42CB"/>
    <w:rsid w:val="5EE21644"/>
    <w:rsid w:val="5FC11E67"/>
    <w:rsid w:val="64B17EC2"/>
    <w:rsid w:val="6B0C68F3"/>
    <w:rsid w:val="6EC640D6"/>
    <w:rsid w:val="6FD57AE6"/>
    <w:rsid w:val="70DF7B65"/>
    <w:rsid w:val="71753C9F"/>
    <w:rsid w:val="731A75AB"/>
    <w:rsid w:val="75FC2A18"/>
    <w:rsid w:val="763C063C"/>
    <w:rsid w:val="76F854DD"/>
    <w:rsid w:val="7D4C03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3267</Words>
  <Characters>3400</Characters>
  <Lines>0</Lines>
  <Paragraphs>0</Paragraphs>
  <TotalTime>35</TotalTime>
  <ScaleCrop>false</ScaleCrop>
  <LinksUpToDate>false</LinksUpToDate>
  <CharactersWithSpaces>3455</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2024-12-24T07:36:00Z</dcterms:created>
  <dc:creator>LEGION</dc:creator>
  <cp:lastModifiedBy>孔遣事币窝</cp:lastModifiedBy>
  <dcterms:modified xsi:type="dcterms:W3CDTF">2024-12-31T09:21:36Z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02F0185C1408496CB4B5A91C6020CF3A_12</vt:lpwstr>
  </property>
  <property fmtid="{D5CDD505-2E9C-101B-9397-08002B2CF9AE}" pid="4" name="KSOTemplateDocerSaveRecord">
    <vt:lpwstr>eyJoZGlkIjoiNGJjM2NmNDEzYWQxZjc3YmUwZTc5ZGYwOGM2NGM1ZTciLCJ1c2VySWQiOiIxNjQ5MjA5NjI1In0=</vt:lpwstr>
  </property>
</Properties>
</file>