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2023年考试题目</w:t>
      </w:r>
    </w:p>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eastAsia"/>
          <w:lang w:val="en-US" w:eastAsia="zh-CN"/>
        </w:rPr>
        <w:t>一、名词解释*4</w:t>
      </w:r>
    </w:p>
    <w:p>
      <w:pPr>
        <w:keepNext w:val="0"/>
        <w:keepLines w:val="0"/>
        <w:pageBreakBefore w:val="0"/>
        <w:widowControl w:val="0"/>
        <w:kinsoku/>
        <w:wordWrap/>
        <w:overflowPunct/>
        <w:topLinePunct w:val="0"/>
        <w:autoSpaceDE/>
        <w:autoSpaceDN/>
        <w:bidi w:val="0"/>
        <w:adjustRightInd/>
        <w:snapToGrid/>
        <w:textAlignment w:val="auto"/>
        <w:rPr>
          <w:rFonts w:hint="eastAsia"/>
          <w:highlight w:val="green"/>
          <w:lang w:val="en-US" w:eastAsia="zh-CN"/>
        </w:rPr>
      </w:pPr>
      <w:r>
        <w:rPr>
          <w:rFonts w:hint="eastAsia"/>
          <w:highlight w:val="green"/>
          <w:lang w:val="en-US" w:eastAsia="zh-CN"/>
        </w:rPr>
        <w:t>1.经济法概念 5分</w:t>
      </w: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2.一般公共预算</w:t>
      </w:r>
      <w:bookmarkStart w:id="0" w:name="_GoBack"/>
      <w:bookmarkEnd w:id="0"/>
    </w:p>
    <w:p>
      <w:pPr>
        <w:keepNext w:val="0"/>
        <w:keepLines w:val="0"/>
        <w:pageBreakBefore w:val="0"/>
        <w:widowControl w:val="0"/>
        <w:kinsoku/>
        <w:wordWrap/>
        <w:overflowPunct/>
        <w:topLinePunct w:val="0"/>
        <w:autoSpaceDE/>
        <w:autoSpaceDN/>
        <w:bidi w:val="0"/>
        <w:adjustRightInd/>
        <w:snapToGrid/>
        <w:textAlignment w:val="auto"/>
        <w:rPr>
          <w:rFonts w:hint="eastAsia"/>
          <w:highlight w:val="green"/>
          <w:lang w:val="en-US" w:eastAsia="zh-CN"/>
        </w:rPr>
      </w:pPr>
      <w:r>
        <w:rPr>
          <w:rFonts w:hint="eastAsia"/>
          <w:highlight w:val="green"/>
          <w:lang w:val="en-US" w:eastAsia="zh-CN"/>
        </w:rPr>
        <w:t>3.垄断协议</w:t>
      </w:r>
    </w:p>
    <w:p>
      <w:pPr>
        <w:keepNext w:val="0"/>
        <w:keepLines w:val="0"/>
        <w:pageBreakBefore w:val="0"/>
        <w:widowControl w:val="0"/>
        <w:kinsoku/>
        <w:wordWrap/>
        <w:overflowPunct/>
        <w:topLinePunct w:val="0"/>
        <w:autoSpaceDE/>
        <w:autoSpaceDN/>
        <w:bidi w:val="0"/>
        <w:adjustRightInd/>
        <w:snapToGrid/>
        <w:textAlignment w:val="auto"/>
        <w:rPr>
          <w:rFonts w:hint="eastAsia"/>
          <w:highlight w:val="green"/>
          <w:lang w:val="en-US" w:eastAsia="zh-CN"/>
        </w:rPr>
      </w:pPr>
      <w:r>
        <w:rPr>
          <w:rFonts w:hint="eastAsia"/>
          <w:highlight w:val="green"/>
          <w:lang w:val="en-US" w:eastAsia="zh-CN"/>
        </w:rPr>
        <w:t>4.商业贿赂</w:t>
      </w:r>
    </w:p>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eastAsia"/>
          <w:lang w:val="en-US" w:eastAsia="zh-CN"/>
        </w:rPr>
        <w:t>二、简答题 10分*3</w:t>
      </w: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1.简述预算法的预算调整制度</w:t>
      </w: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2.简述经济法的体系</w:t>
      </w:r>
    </w:p>
    <w:p>
      <w:pPr>
        <w:keepNext w:val="0"/>
        <w:keepLines w:val="0"/>
        <w:pageBreakBefore w:val="0"/>
        <w:widowControl w:val="0"/>
        <w:kinsoku/>
        <w:wordWrap/>
        <w:overflowPunct/>
        <w:topLinePunct w:val="0"/>
        <w:autoSpaceDE/>
        <w:autoSpaceDN/>
        <w:bidi w:val="0"/>
        <w:adjustRightInd/>
        <w:snapToGrid/>
        <w:textAlignment w:val="auto"/>
        <w:rPr>
          <w:rFonts w:hint="eastAsia"/>
          <w:highlight w:val="green"/>
          <w:lang w:val="en-US" w:eastAsia="zh-CN"/>
        </w:rPr>
      </w:pPr>
      <w:r>
        <w:rPr>
          <w:rFonts w:hint="eastAsia"/>
          <w:highlight w:val="green"/>
          <w:lang w:val="en-US" w:eastAsia="zh-CN"/>
        </w:rPr>
        <w:t>3.简述我国价格法的价格形成机制</w:t>
      </w:r>
    </w:p>
    <w:p>
      <w:pPr>
        <w:keepNext w:val="0"/>
        <w:keepLines w:val="0"/>
        <w:pageBreakBefore w:val="0"/>
        <w:widowControl w:val="0"/>
        <w:kinsoku/>
        <w:wordWrap/>
        <w:overflowPunct/>
        <w:topLinePunct w:val="0"/>
        <w:autoSpaceDE/>
        <w:autoSpaceDN/>
        <w:bidi w:val="0"/>
        <w:adjustRightInd/>
        <w:snapToGrid/>
        <w:textAlignment w:val="auto"/>
        <w:rPr>
          <w:rFonts w:hint="default"/>
          <w:highlight w:val="green"/>
          <w:lang w:val="en-US" w:eastAsia="zh-CN"/>
        </w:rPr>
      </w:pPr>
      <w:r>
        <w:rPr>
          <w:rFonts w:hint="eastAsia"/>
          <w:highlight w:val="green"/>
          <w:lang w:val="en-US" w:eastAsia="zh-CN"/>
        </w:rPr>
        <w:t>三、案例分析 20分*1</w:t>
      </w:r>
    </w:p>
    <w:p>
      <w:pPr>
        <w:keepNext w:val="0"/>
        <w:keepLines w:val="0"/>
        <w:pageBreakBefore w:val="0"/>
        <w:widowControl w:val="0"/>
        <w:kinsoku/>
        <w:wordWrap/>
        <w:overflowPunct/>
        <w:topLinePunct w:val="0"/>
        <w:autoSpaceDE/>
        <w:autoSpaceDN/>
        <w:bidi w:val="0"/>
        <w:adjustRightInd/>
        <w:snapToGrid/>
        <w:textAlignment w:val="auto"/>
        <w:rPr>
          <w:rFonts w:hint="eastAsia"/>
          <w:highlight w:val="green"/>
          <w:lang w:val="en-US" w:eastAsia="zh-CN"/>
        </w:rPr>
      </w:pPr>
      <w:r>
        <w:rPr>
          <w:rFonts w:hint="eastAsia"/>
          <w:highlight w:val="green"/>
          <w:lang w:val="en-US" w:eastAsia="zh-CN"/>
        </w:rPr>
        <w:t>北京强生 没给案情只给了案号和案件名称-</w:t>
      </w:r>
      <w:r>
        <w:rPr>
          <w:rFonts w:hint="eastAsia"/>
          <w:highlight w:val="green"/>
          <w:lang w:val="en-US" w:eastAsia="zh-CN"/>
        </w:rPr>
        <w:t>问限制排除竞争考察要素</w:t>
      </w:r>
    </w:p>
    <w:p>
      <w:pPr>
        <w:keepNext w:val="0"/>
        <w:keepLines w:val="0"/>
        <w:pageBreakBefore w:val="0"/>
        <w:widowControl w:val="0"/>
        <w:kinsoku/>
        <w:wordWrap/>
        <w:overflowPunct/>
        <w:topLinePunct w:val="0"/>
        <w:autoSpaceDE/>
        <w:autoSpaceDN/>
        <w:bidi w:val="0"/>
        <w:adjustRightInd/>
        <w:snapToGrid/>
        <w:textAlignment w:val="auto"/>
        <w:rPr>
          <w:rFonts w:hint="default"/>
          <w:highlight w:val="green"/>
          <w:lang w:val="en-US" w:eastAsia="zh-CN"/>
        </w:rPr>
      </w:pPr>
      <w:r>
        <w:rPr>
          <w:rFonts w:hint="eastAsia"/>
          <w:highlight w:val="green"/>
          <w:lang w:val="en-US" w:eastAsia="zh-CN"/>
        </w:rPr>
        <w:t>四、论述题 30分*2</w:t>
      </w:r>
    </w:p>
    <w:p>
      <w:pPr>
        <w:keepNext w:val="0"/>
        <w:keepLines w:val="0"/>
        <w:pageBreakBefore w:val="0"/>
        <w:widowControl w:val="0"/>
        <w:kinsoku/>
        <w:wordWrap/>
        <w:overflowPunct/>
        <w:topLinePunct w:val="0"/>
        <w:autoSpaceDE/>
        <w:autoSpaceDN/>
        <w:bidi w:val="0"/>
        <w:adjustRightInd/>
        <w:snapToGrid/>
        <w:textAlignment w:val="auto"/>
        <w:rPr>
          <w:rFonts w:hint="eastAsia"/>
          <w:highlight w:val="green"/>
          <w:lang w:val="en-US" w:eastAsia="zh-CN"/>
        </w:rPr>
      </w:pPr>
      <w:r>
        <w:rPr>
          <w:rFonts w:hint="eastAsia"/>
          <w:highlight w:val="green"/>
          <w:lang w:val="en-US" w:eastAsia="zh-CN"/>
        </w:rPr>
        <w:t>1.论经济法和民法的关系</w:t>
      </w:r>
    </w:p>
    <w:p>
      <w:pPr>
        <w:keepNext w:val="0"/>
        <w:keepLines w:val="0"/>
        <w:pageBreakBefore w:val="0"/>
        <w:widowControl w:val="0"/>
        <w:kinsoku/>
        <w:wordWrap/>
        <w:overflowPunct/>
        <w:topLinePunct w:val="0"/>
        <w:autoSpaceDE/>
        <w:autoSpaceDN/>
        <w:bidi w:val="0"/>
        <w:adjustRightInd/>
        <w:snapToGrid/>
        <w:textAlignment w:val="auto"/>
        <w:rPr>
          <w:rFonts w:hint="eastAsia"/>
          <w:highlight w:val="green"/>
          <w:lang w:val="en-US" w:eastAsia="zh-CN"/>
        </w:rPr>
      </w:pPr>
      <w:r>
        <w:rPr>
          <w:rFonts w:hint="eastAsia"/>
          <w:highlight w:val="green"/>
          <w:lang w:val="en-US" w:eastAsia="zh-CN"/>
        </w:rPr>
        <w:t>2.论“王海打假案”中是否符合消保法的保护范围（从生活消费，消保法保护目的，消费者保护被纳入经济法的合理性论述）</w:t>
      </w:r>
    </w:p>
    <w:p>
      <w:pPr>
        <w:pStyle w:val="2"/>
        <w:bidi w:val="0"/>
        <w:rPr>
          <w:rFonts w:hint="default"/>
          <w:lang w:val="en-US" w:eastAsia="zh-CN"/>
        </w:rPr>
      </w:pPr>
      <w:r>
        <w:rPr>
          <w:rFonts w:hint="eastAsia"/>
          <w:lang w:val="en-US" w:eastAsia="zh-CN"/>
        </w:rPr>
        <w:t>经济法本质</w:t>
      </w:r>
    </w:p>
    <w:p>
      <w:pPr>
        <w:bidi w:val="0"/>
        <w:rPr>
          <w:rFonts w:hint="eastAsia"/>
          <w:lang w:val="en-US" w:eastAsia="zh-CN"/>
        </w:rPr>
      </w:pPr>
      <w:r>
        <w:rPr>
          <w:rFonts w:hint="eastAsia"/>
          <w:lang w:val="en-US" w:eastAsia="zh-CN"/>
        </w:rPr>
        <w:t>什么是经济法</w:t>
      </w:r>
    </w:p>
    <w:p>
      <w:pPr>
        <w:bidi w:val="0"/>
        <w:rPr>
          <w:rFonts w:hint="eastAsia"/>
          <w:lang w:val="en-US" w:eastAsia="zh-CN"/>
        </w:rPr>
      </w:pPr>
    </w:p>
    <w:p>
      <w:pPr>
        <w:bidi w:val="0"/>
        <w:rPr>
          <w:rFonts w:hint="eastAsia"/>
          <w:lang w:val="en-US" w:eastAsia="zh-CN"/>
        </w:rPr>
      </w:pPr>
      <w:r>
        <w:rPr>
          <w:rFonts w:hint="eastAsia"/>
          <w:lang w:val="en-US" w:eastAsia="zh-CN"/>
        </w:rPr>
        <w:t>经济法的本质</w:t>
      </w:r>
    </w:p>
    <w:p>
      <w:pPr>
        <w:bidi w:val="0"/>
        <w:rPr>
          <w:rFonts w:hint="eastAsia"/>
          <w:lang w:val="en-US" w:eastAsia="zh-CN"/>
        </w:rPr>
      </w:pPr>
      <w:r>
        <w:rPr>
          <w:rFonts w:hint="eastAsia"/>
          <w:lang w:val="en-US" w:eastAsia="zh-CN"/>
        </w:rPr>
        <w:t>以市民法为基础，由国家对经济干预所构成的各种法，这些法创设的目的是为了填补市民法所遗留下来的法律空白状态。相对于市民社会的私人性一面，而被认为具有公共性(社会性)一面的相关一类法律。因此，经济法的本质是以“国家之手”(代替无形之手)来满足各种经济性-社会协调性的要求而制定的法律。</w:t>
      </w:r>
    </w:p>
    <w:p>
      <w:pPr>
        <w:bidi w:val="0"/>
        <w:rPr>
          <w:rFonts w:hint="eastAsia"/>
          <w:lang w:val="en-US" w:eastAsia="zh-CN"/>
        </w:rPr>
      </w:pPr>
    </w:p>
    <w:p>
      <w:pPr>
        <w:bidi w:val="0"/>
        <w:rPr>
          <w:rFonts w:hint="eastAsia"/>
          <w:lang w:val="en-US" w:eastAsia="zh-CN"/>
        </w:rPr>
      </w:pPr>
      <w:r>
        <w:rPr>
          <w:rFonts w:hint="eastAsia"/>
          <w:lang w:val="en-US" w:eastAsia="zh-CN"/>
        </w:rPr>
        <w:t>虽说为了满足自由主义经济的合理性要求、或为了经济社会协调性的要求，同样需要国家对经济进行经济性干预，同时形成了诸多经济法律制度，但是为了建立实行自由主义经济的基础和条件和制定的法律，与为了应对因自由经济活动产生的矛盾，以满足社会协调性的要求而制定的法律(经济法)有着本质的区别。例如，货币法、银行法、保险业法、产业促进法、计量法等这些法律原则上并不属于经济法，这些法律是使资本主义经济得以成立和发展，并在这一基础上确保自由经济活动的基础和条件，这些不是为了满足社会协调性的要求的法律。这些法律从本质上与经济法有所区别，但是在内容上有着千丝万缕的联系。</w:t>
      </w:r>
    </w:p>
    <w:p>
      <w:pPr>
        <w:bidi w:val="0"/>
        <w:rPr>
          <w:rFonts w:hint="eastAsia"/>
          <w:lang w:val="en-US" w:eastAsia="zh-CN"/>
        </w:rPr>
      </w:pPr>
    </w:p>
    <w:p>
      <w:pPr>
        <w:bidi w:val="0"/>
        <w:rPr>
          <w:rFonts w:hint="eastAsia"/>
          <w:lang w:val="en-US" w:eastAsia="zh-CN"/>
        </w:rPr>
      </w:pPr>
      <w:r>
        <w:rPr>
          <w:rFonts w:hint="eastAsia"/>
          <w:lang w:val="en-US" w:eastAsia="zh-CN"/>
        </w:rPr>
        <w:t>虽同属于国家对经济干预之法，从本质上看，属于非经济性干预之法也不属于经济法。</w:t>
      </w:r>
    </w:p>
    <w:p>
      <w:pPr>
        <w:bidi w:val="0"/>
        <w:rPr>
          <w:rFonts w:hint="eastAsia"/>
          <w:lang w:val="en-US" w:eastAsia="zh-CN"/>
        </w:rPr>
      </w:pPr>
    </w:p>
    <w:p>
      <w:pPr>
        <w:bidi w:val="0"/>
        <w:rPr>
          <w:rFonts w:hint="eastAsia"/>
          <w:lang w:val="en-US" w:eastAsia="zh-CN"/>
        </w:rPr>
      </w:pPr>
      <w:r>
        <w:rPr>
          <w:rFonts w:hint="eastAsia"/>
          <w:lang w:val="en-US" w:eastAsia="zh-CN"/>
        </w:rPr>
        <w:t>3.民法与经济法</w:t>
      </w:r>
    </w:p>
    <w:p>
      <w:pPr>
        <w:bidi w:val="0"/>
        <w:rPr>
          <w:rFonts w:hint="eastAsia"/>
          <w:lang w:val="en-US" w:eastAsia="zh-CN"/>
        </w:rPr>
      </w:pPr>
      <w:r>
        <w:rPr>
          <w:rFonts w:hint="eastAsia"/>
          <w:lang w:val="en-US" w:eastAsia="zh-CN"/>
        </w:rPr>
        <w:t>原则上，民法是规定市民社会中个体间活动的一般的抽象的法律规范，而经济法是为了满足社会协调性的要求所规定的特殊而具体的法律规范。</w:t>
      </w:r>
    </w:p>
    <w:p>
      <w:pPr>
        <w:bidi w:val="0"/>
        <w:rPr>
          <w:rFonts w:hint="eastAsia"/>
          <w:lang w:val="en-US" w:eastAsia="zh-CN"/>
        </w:rPr>
      </w:pPr>
      <w:r>
        <w:rPr>
          <w:rFonts w:hint="eastAsia"/>
          <w:lang w:val="en-US" w:eastAsia="zh-CN"/>
        </w:rPr>
        <w:t>例如，合同和所有权是民法的基本制度。</w:t>
      </w:r>
    </w:p>
    <w:p>
      <w:pPr>
        <w:bidi w:val="0"/>
        <w:rPr>
          <w:rFonts w:hint="eastAsia"/>
          <w:lang w:val="en-US" w:eastAsia="zh-CN"/>
        </w:rPr>
      </w:pPr>
      <w:r>
        <w:rPr>
          <w:rFonts w:hint="eastAsia"/>
          <w:lang w:val="en-US" w:eastAsia="zh-CN"/>
        </w:rPr>
        <w:t>民法对合同的审查依据平等自愿、诚信原则、公平原则、公序良俗等原则，而从经济法的角度对合同的审查，从经济的社会协调性立法出发，合同自由是否妨碍公平自由的竞争秩序。</w:t>
      </w:r>
    </w:p>
    <w:p>
      <w:pPr>
        <w:bidi w:val="0"/>
        <w:rPr>
          <w:rFonts w:hint="eastAsia"/>
          <w:lang w:val="en-US" w:eastAsia="zh-CN"/>
        </w:rPr>
      </w:pPr>
      <w:r>
        <w:rPr>
          <w:rFonts w:hint="eastAsia"/>
          <w:lang w:val="en-US" w:eastAsia="zh-CN"/>
        </w:rPr>
        <w:t>所有权变动时，民法审查当事人的法律关系，而经济法则从经济的社会协调性出发，从国民经济发展的立场上，对因所有权变动引起的不动产投机行为予以规制等。知识产权也属于民法物权制度的调整范围，民法目的在于保护知识产权，但保护知识产权的同时也具有限制或促进竞争的效果。专利、商标制度在认可垄断地位的同时，也推动技术进步和产品质量的提高。因此对于知识产权法的规范中存在的经济法问题应当在具体个案中进行审查。</w:t>
      </w: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r>
        <w:rPr>
          <w:rFonts w:hint="eastAsia"/>
          <w:lang w:val="en-US" w:eastAsia="zh-CN"/>
        </w:rPr>
        <w:t>现象：</w:t>
      </w:r>
      <w:r>
        <w:rPr>
          <w:rFonts w:hint="eastAsia"/>
          <w:b/>
          <w:bCs/>
          <w:lang w:val="en-US" w:eastAsia="zh-CN"/>
        </w:rPr>
        <w:t>经济生活</w:t>
      </w:r>
      <w:r>
        <w:rPr>
          <w:rFonts w:hint="eastAsia"/>
          <w:lang w:val="en-US" w:eastAsia="zh-CN"/>
        </w:rPr>
        <w:t>的法现象（立法现象+法理现象）</w:t>
      </w:r>
    </w:p>
    <w:p>
      <w:pPr>
        <w:bidi w:val="0"/>
        <w:rPr>
          <w:rFonts w:hint="eastAsia"/>
          <w:lang w:val="en-US" w:eastAsia="zh-CN"/>
        </w:rPr>
      </w:pPr>
      <w:r>
        <w:rPr>
          <w:rFonts w:hint="eastAsia"/>
          <w:lang w:val="en-US" w:eastAsia="zh-CN"/>
        </w:rPr>
        <w:t>经济生活：物质利益；从生存的角度来看，是人为了获取生存的物质条件所进行的</w:t>
      </w:r>
      <w:r>
        <w:rPr>
          <w:rFonts w:hint="eastAsia"/>
          <w:b/>
          <w:bCs/>
          <w:lang w:val="en-US" w:eastAsia="zh-CN"/>
        </w:rPr>
        <w:t>物质利益交换</w:t>
      </w:r>
      <w:r>
        <w:rPr>
          <w:rFonts w:hint="eastAsia"/>
          <w:lang w:val="en-US" w:eastAsia="zh-CN"/>
        </w:rPr>
        <w:t>的行为</w:t>
      </w:r>
    </w:p>
    <w:p>
      <w:pPr>
        <w:bidi w:val="0"/>
        <w:rPr>
          <w:rFonts w:hint="eastAsia"/>
          <w:lang w:val="en-US" w:eastAsia="zh-CN"/>
        </w:rPr>
      </w:pPr>
      <w:r>
        <w:rPr>
          <w:rFonts w:hint="eastAsia"/>
          <w:lang w:val="en-US" w:eastAsia="zh-CN"/>
        </w:rPr>
        <w:t>物质利益交换</w:t>
      </w:r>
    </w:p>
    <w:p>
      <w:pPr>
        <w:bidi w:val="0"/>
        <w:rPr>
          <w:rFonts w:hint="eastAsia"/>
          <w:lang w:val="en-US" w:eastAsia="zh-CN"/>
        </w:rPr>
      </w:pPr>
      <w:r>
        <w:rPr>
          <w:rFonts w:hint="eastAsia"/>
          <w:lang w:val="en-US" w:eastAsia="zh-CN"/>
        </w:rPr>
        <w:t>物的提供</w:t>
      </w:r>
    </w:p>
    <w:p>
      <w:pPr>
        <w:bidi w:val="0"/>
        <w:rPr>
          <w:rFonts w:hint="eastAsia"/>
          <w:lang w:val="en-US" w:eastAsia="zh-CN"/>
        </w:rPr>
      </w:pPr>
      <w:r>
        <w:rPr>
          <w:rFonts w:hint="eastAsia"/>
          <w:lang w:val="en-US" w:eastAsia="zh-CN"/>
        </w:rPr>
        <w:t>物的获取</w:t>
      </w:r>
    </w:p>
    <w:p>
      <w:pPr>
        <w:bidi w:val="0"/>
        <w:rPr>
          <w:rFonts w:hint="eastAsia"/>
          <w:lang w:val="en-US" w:eastAsia="zh-CN"/>
        </w:rPr>
      </w:pPr>
      <w:r>
        <w:rPr>
          <w:rFonts w:hint="eastAsia"/>
          <w:lang w:val="en-US" w:eastAsia="zh-CN"/>
        </w:rPr>
        <w:t>物本身生产、制造、流通、交换、消费</w:t>
      </w:r>
    </w:p>
    <w:p>
      <w:pPr>
        <w:bidi w:val="0"/>
        <w:rPr>
          <w:rFonts w:hint="eastAsia"/>
          <w:lang w:val="en-US" w:eastAsia="zh-CN"/>
        </w:rPr>
      </w:pPr>
    </w:p>
    <w:p>
      <w:pPr>
        <w:bidi w:val="0"/>
        <w:rPr>
          <w:rFonts w:hint="eastAsia"/>
          <w:lang w:val="en-US" w:eastAsia="zh-CN"/>
        </w:rPr>
      </w:pPr>
      <w:r>
        <w:rPr>
          <w:rFonts w:hint="eastAsia"/>
          <w:lang w:val="en-US" w:eastAsia="zh-CN"/>
        </w:rPr>
        <w:t>主体</w:t>
      </w:r>
    </w:p>
    <w:p>
      <w:pPr>
        <w:bidi w:val="0"/>
        <w:rPr>
          <w:rFonts w:hint="eastAsia"/>
          <w:lang w:val="en-US" w:eastAsia="zh-CN"/>
        </w:rPr>
      </w:pPr>
      <w:r>
        <w:rPr>
          <w:rFonts w:hint="eastAsia"/>
          <w:lang w:val="en-US" w:eastAsia="zh-CN"/>
        </w:rPr>
        <w:t>私主体：</w:t>
      </w:r>
    </w:p>
    <w:p>
      <w:pPr>
        <w:bidi w:val="0"/>
        <w:rPr>
          <w:rFonts w:hint="default"/>
          <w:lang w:val="en-US" w:eastAsia="zh-CN"/>
        </w:rPr>
      </w:pPr>
      <w:r>
        <w:rPr>
          <w:rFonts w:hint="eastAsia"/>
          <w:lang w:val="en-US" w:eastAsia="zh-CN"/>
        </w:rPr>
        <w:t>个体与个体（满足个体的物质利益需求）平等主体之间的意思自治——私法调整</w:t>
      </w:r>
    </w:p>
    <w:p>
      <w:pPr>
        <w:bidi w:val="0"/>
        <w:rPr>
          <w:rFonts w:hint="default"/>
          <w:lang w:val="en-US" w:eastAsia="zh-CN"/>
        </w:rPr>
      </w:pPr>
      <w:r>
        <w:rPr>
          <w:rFonts w:hint="eastAsia"/>
          <w:lang w:val="en-US" w:eastAsia="zh-CN"/>
        </w:rPr>
        <w:t>个体与群体（社会）：满足社会群体的共同利益（不完全意思自治，个体的行为需要国家进行干预，国家干预下的经济生活法现象）</w:t>
      </w:r>
    </w:p>
    <w:p>
      <w:pPr>
        <w:bidi w:val="0"/>
        <w:rPr>
          <w:rFonts w:hint="eastAsia"/>
          <w:lang w:val="en-US" w:eastAsia="zh-CN"/>
        </w:rPr>
      </w:pPr>
      <w:r>
        <w:rPr>
          <w:rFonts w:hint="eastAsia"/>
          <w:lang w:val="en-US" w:eastAsia="zh-CN"/>
        </w:rPr>
        <w:t>公主体：</w:t>
      </w:r>
    </w:p>
    <w:p>
      <w:pPr>
        <w:bidi w:val="0"/>
        <w:rPr>
          <w:rFonts w:hint="eastAsia"/>
          <w:lang w:val="en-US" w:eastAsia="zh-CN"/>
        </w:rPr>
      </w:pPr>
      <w:r>
        <w:rPr>
          <w:rFonts w:hint="eastAsia"/>
          <w:lang w:val="en-US" w:eastAsia="zh-CN"/>
        </w:rPr>
        <w:t>国家经济生活法现象——公法调整、社会法</w:t>
      </w:r>
    </w:p>
    <w:p>
      <w:pPr>
        <w:bidi w:val="0"/>
        <w:rPr>
          <w:rFonts w:hint="default"/>
          <w:lang w:val="en-US" w:eastAsia="zh-CN"/>
        </w:rPr>
      </w:pPr>
      <w:r>
        <w:rPr>
          <w:rFonts w:hint="eastAsia"/>
          <w:lang w:val="en-US" w:eastAsia="zh-CN"/>
        </w:rPr>
        <w:t>私人、国家、社会经济分析现象</w:t>
      </w:r>
    </w:p>
    <w:p>
      <w:pPr>
        <w:bidi w:val="0"/>
        <w:rPr>
          <w:rFonts w:hint="eastAsia"/>
          <w:lang w:val="en-US" w:eastAsia="zh-CN"/>
        </w:rPr>
      </w:pPr>
    </w:p>
    <w:p>
      <w:pPr>
        <w:bidi w:val="0"/>
        <w:rPr>
          <w:rFonts w:hint="default"/>
          <w:lang w:val="en-US" w:eastAsia="zh-CN"/>
        </w:rPr>
      </w:pPr>
      <w:r>
        <w:rPr>
          <w:rFonts w:hint="eastAsia"/>
          <w:lang w:val="en-US" w:eastAsia="zh-CN"/>
        </w:rPr>
        <w:t>经济法和民法的关系（私法和公法的关系）</w:t>
      </w:r>
    </w:p>
    <w:p>
      <w:pPr>
        <w:bidi w:val="0"/>
        <w:rPr>
          <w:rFonts w:hint="eastAsia"/>
          <w:lang w:val="en-US" w:eastAsia="zh-CN"/>
        </w:rPr>
      </w:pPr>
    </w:p>
    <w:p>
      <w:pPr>
        <w:bidi w:val="0"/>
        <w:rPr>
          <w:rFonts w:hint="eastAsia"/>
          <w:lang w:val="en-US" w:eastAsia="zh-CN"/>
        </w:rPr>
      </w:pPr>
    </w:p>
    <w:p>
      <w:pPr>
        <w:bidi w:val="0"/>
        <w:rPr>
          <w:rFonts w:hint="eastAsia"/>
          <w:lang w:val="en-US" w:eastAsia="zh-CN"/>
        </w:rPr>
      </w:pPr>
      <w:r>
        <w:rPr>
          <w:rFonts w:hint="eastAsia"/>
          <w:lang w:val="en-US" w:eastAsia="zh-CN"/>
        </w:rPr>
        <w:t>社会经济法现象</w:t>
      </w:r>
    </w:p>
    <w:p>
      <w:pPr>
        <w:bidi w:val="0"/>
        <w:rPr>
          <w:rFonts w:hint="eastAsia"/>
          <w:highlight w:val="yellow"/>
          <w:lang w:val="en-US" w:eastAsia="zh-CN"/>
        </w:rPr>
      </w:pPr>
      <w:r>
        <w:rPr>
          <w:rFonts w:hint="eastAsia"/>
          <w:lang w:val="en-US" w:eastAsia="zh-CN"/>
        </w:rPr>
        <w:t>本质：</w:t>
      </w:r>
      <w:r>
        <w:rPr>
          <w:rFonts w:hint="eastAsia"/>
          <w:highlight w:val="yellow"/>
          <w:lang w:val="en-US" w:eastAsia="zh-CN"/>
        </w:rPr>
        <w:t>依</w:t>
      </w:r>
      <w:r>
        <w:rPr>
          <w:rFonts w:hint="eastAsia"/>
          <w:b/>
          <w:bCs/>
          <w:highlight w:val="yellow"/>
          <w:lang w:val="en-US" w:eastAsia="zh-CN"/>
        </w:rPr>
        <w:t>国家干预</w:t>
      </w:r>
      <w:r>
        <w:rPr>
          <w:rFonts w:hint="eastAsia"/>
          <w:highlight w:val="yellow"/>
          <w:lang w:val="en-US" w:eastAsia="zh-CN"/>
        </w:rPr>
        <w:t>满足经济的社会协调性</w:t>
      </w:r>
    </w:p>
    <w:p>
      <w:pPr>
        <w:bidi w:val="0"/>
        <w:rPr>
          <w:rFonts w:hint="default"/>
          <w:highlight w:val="none"/>
          <w:lang w:val="en-US" w:eastAsia="zh-CN"/>
        </w:rPr>
      </w:pPr>
      <w:r>
        <w:rPr>
          <w:rFonts w:hint="eastAsia"/>
          <w:highlight w:val="none"/>
          <w:lang w:val="en-US" w:eastAsia="zh-CN"/>
        </w:rPr>
        <w:t>（私法无法干预——私法自治、合同自由；因此只能通过社会法干预——不完全意思自治；公法——体现国家意志，货币、银行、财政、税收实现经济活动的基础）</w:t>
      </w:r>
    </w:p>
    <w:p>
      <w:pPr>
        <w:bidi w:val="0"/>
        <w:rPr>
          <w:rFonts w:hint="eastAsia"/>
          <w:lang w:val="en-US" w:eastAsia="zh-CN"/>
        </w:rPr>
      </w:pPr>
    </w:p>
    <w:p>
      <w:pPr>
        <w:bidi w:val="0"/>
        <w:rPr>
          <w:rFonts w:hint="eastAsia"/>
          <w:lang w:val="en-US" w:eastAsia="zh-CN"/>
        </w:rPr>
      </w:pPr>
      <w:r>
        <w:rPr>
          <w:rFonts w:hint="eastAsia"/>
          <w:lang w:val="en-US" w:eastAsia="zh-CN"/>
        </w:rPr>
        <w:t>经济法本质——讨论的是</w:t>
      </w:r>
      <w:r>
        <w:rPr>
          <w:rFonts w:hint="eastAsia"/>
          <w:highlight w:val="yellow"/>
          <w:lang w:val="en-US" w:eastAsia="zh-CN"/>
        </w:rPr>
        <w:t>社会经济法现象</w:t>
      </w:r>
      <w:r>
        <w:rPr>
          <w:rFonts w:hint="eastAsia"/>
          <w:lang w:val="en-US" w:eastAsia="zh-CN"/>
        </w:rPr>
        <w:t>（私法和公法不考虑）</w:t>
      </w:r>
    </w:p>
    <w:p>
      <w:pPr>
        <w:bidi w:val="0"/>
        <w:rPr>
          <w:rFonts w:hint="eastAsia"/>
          <w:lang w:val="en-US" w:eastAsia="zh-CN"/>
        </w:rPr>
      </w:pPr>
    </w:p>
    <w:p>
      <w:pPr>
        <w:bidi w:val="0"/>
        <w:rPr>
          <w:rFonts w:hint="eastAsia"/>
          <w:color w:val="0000FF"/>
          <w:lang w:val="en-US" w:eastAsia="zh-CN"/>
        </w:rPr>
      </w:pPr>
      <w:r>
        <w:rPr>
          <w:rFonts w:hint="eastAsia"/>
          <w:lang w:val="en-US" w:eastAsia="zh-CN"/>
        </w:rPr>
        <w:t>3个层面进行</w:t>
      </w:r>
      <w:r>
        <w:rPr>
          <w:rFonts w:hint="eastAsia"/>
          <w:color w:val="0000FF"/>
          <w:lang w:val="en-US" w:eastAsia="zh-CN"/>
        </w:rPr>
        <w:t>区分（意思自治、私法与公法的冲突、协调经济生活分类市民法（私主体经济利益）公法（国家经济利益））</w:t>
      </w:r>
    </w:p>
    <w:p>
      <w:pPr>
        <w:bidi w:val="0"/>
        <w:rPr>
          <w:rFonts w:hint="eastAsia"/>
          <w:color w:val="0000FF"/>
          <w:lang w:val="en-US" w:eastAsia="zh-CN"/>
        </w:rPr>
      </w:pPr>
    </w:p>
    <w:p>
      <w:pPr>
        <w:bidi w:val="0"/>
        <w:rPr>
          <w:rFonts w:hint="eastAsia"/>
          <w:highlight w:val="none"/>
          <w:lang w:val="en-US" w:eastAsia="zh-CN"/>
        </w:rPr>
      </w:pPr>
      <w:r>
        <w:rPr>
          <w:rFonts w:hint="eastAsia"/>
          <w:highlight w:val="none"/>
          <w:lang w:val="en-US" w:eastAsia="zh-CN"/>
        </w:rPr>
        <w:t>私权利向外扩张影响到社会群体（私法公法均无法调整），（例如垄断），进而公权力就要参与进行干预，限制不当私利，平衡私人与社会之间的冲突</w:t>
      </w:r>
    </w:p>
    <w:p>
      <w:pPr>
        <w:bidi w:val="0"/>
        <w:rPr>
          <w:rFonts w:hint="eastAsia"/>
          <w:highlight w:val="none"/>
          <w:lang w:val="en-US" w:eastAsia="zh-CN"/>
        </w:rPr>
      </w:pPr>
    </w:p>
    <w:p>
      <w:pPr>
        <w:bidi w:val="0"/>
        <w:rPr>
          <w:rFonts w:hint="eastAsia"/>
          <w:highlight w:val="none"/>
          <w:lang w:val="en-US" w:eastAsia="zh-CN"/>
        </w:rPr>
      </w:pPr>
    </w:p>
    <w:p>
      <w:pPr>
        <w:bidi w:val="0"/>
        <w:rPr>
          <w:rFonts w:hint="eastAsia"/>
          <w:highlight w:val="none"/>
          <w:lang w:val="en-US" w:eastAsia="zh-CN"/>
        </w:rPr>
      </w:pPr>
    </w:p>
    <w:p>
      <w:pPr>
        <w:bidi w:val="0"/>
        <w:rPr>
          <w:rFonts w:hint="eastAsia"/>
          <w:highlight w:val="none"/>
          <w:lang w:val="en-US" w:eastAsia="zh-CN"/>
        </w:rPr>
      </w:pPr>
    </w:p>
    <w:p>
      <w:pPr>
        <w:bidi w:val="0"/>
        <w:rPr>
          <w:rFonts w:hint="eastAsia"/>
          <w:highlight w:val="none"/>
          <w:lang w:val="en-US" w:eastAsia="zh-CN"/>
        </w:rPr>
      </w:pPr>
      <w:r>
        <w:rPr>
          <w:rFonts w:hint="eastAsia"/>
          <w:highlight w:val="none"/>
          <w:lang w:val="en-US" w:eastAsia="zh-CN"/>
        </w:rPr>
        <w:t>在现代市民社会中，规制经济活动之法大致可以分为两种表现形式，</w:t>
      </w:r>
    </w:p>
    <w:p>
      <w:pPr>
        <w:numPr>
          <w:ilvl w:val="0"/>
          <w:numId w:val="1"/>
        </w:numPr>
        <w:bidi w:val="0"/>
        <w:rPr>
          <w:rFonts w:hint="eastAsia"/>
          <w:highlight w:val="none"/>
          <w:lang w:val="en-US" w:eastAsia="zh-CN"/>
        </w:rPr>
      </w:pPr>
      <w:r>
        <w:rPr>
          <w:rFonts w:hint="eastAsia"/>
          <w:highlight w:val="none"/>
          <w:lang w:val="en-US" w:eastAsia="zh-CN"/>
        </w:rPr>
        <w:t>作为自由主义经济的法律秩序之“市民法”</w:t>
      </w:r>
    </w:p>
    <w:p>
      <w:pPr>
        <w:widowControl w:val="0"/>
        <w:numPr>
          <w:ilvl w:val="0"/>
          <w:numId w:val="2"/>
        </w:numPr>
        <w:bidi w:val="0"/>
        <w:ind w:left="420" w:leftChars="0" w:hanging="420" w:firstLineChars="0"/>
        <w:jc w:val="both"/>
        <w:rPr>
          <w:rFonts w:hint="eastAsia"/>
          <w:highlight w:val="none"/>
          <w:lang w:val="en-US" w:eastAsia="zh-CN"/>
        </w:rPr>
      </w:pPr>
      <w:r>
        <w:rPr>
          <w:rFonts w:hint="eastAsia"/>
          <w:highlight w:val="none"/>
          <w:lang w:val="en-US" w:eastAsia="zh-CN"/>
        </w:rPr>
        <w:t>使自由主义经济得以建立的法，就是现代私法的市民法(市民社会的经济秩序的基础)。通过市民法确保市民的自由权(契约自由、经济自由、职业自由)，同时确保其从国家权力中获取自由。在现代资本主义国家中，以“客观性的法”(通过政治权利的实现，确立的国家法)确保自由主义秩序的确立，并且通过这种法确保私权的取得(民法)，以期合理地开展私人经济活动，并借助国家司法权(民事审判权)的行使，以保证个人之间的利害关系得到最后的调整。</w:t>
      </w:r>
    </w:p>
    <w:p>
      <w:pPr>
        <w:widowControl w:val="0"/>
        <w:numPr>
          <w:numId w:val="0"/>
        </w:numPr>
        <w:bidi w:val="0"/>
        <w:jc w:val="both"/>
        <w:rPr>
          <w:rFonts w:hint="eastAsia"/>
          <w:highlight w:val="none"/>
          <w:lang w:val="en-US" w:eastAsia="zh-CN"/>
        </w:rPr>
      </w:pPr>
    </w:p>
    <w:p>
      <w:pPr>
        <w:numPr>
          <w:ilvl w:val="0"/>
          <w:numId w:val="2"/>
        </w:numPr>
        <w:bidi w:val="0"/>
        <w:ind w:left="420" w:leftChars="0" w:hanging="420" w:firstLineChars="0"/>
        <w:rPr>
          <w:rFonts w:hint="eastAsia"/>
          <w:highlight w:val="none"/>
          <w:lang w:val="en-US" w:eastAsia="zh-CN"/>
        </w:rPr>
      </w:pPr>
      <w:r>
        <w:rPr>
          <w:rFonts w:hint="eastAsia"/>
          <w:highlight w:val="none"/>
          <w:lang w:val="en-US" w:eastAsia="zh-CN"/>
        </w:rPr>
        <w:t>在这种以个人主义原则(市民法所支配的现实社会)为基础的资本主义社会中有一个前提条件，即由于这个原则的支配，能在某些方面使社会和经济能协调发展(满足社会协调性要求，正义-公平-调和或协调)。</w:t>
      </w:r>
    </w:p>
    <w:p>
      <w:pPr>
        <w:numPr>
          <w:numId w:val="0"/>
        </w:numPr>
        <w:bidi w:val="0"/>
        <w:rPr>
          <w:rFonts w:hint="eastAsia"/>
          <w:highlight w:val="none"/>
          <w:lang w:val="en-US" w:eastAsia="zh-CN"/>
        </w:rPr>
      </w:pPr>
    </w:p>
    <w:p>
      <w:pPr>
        <w:numPr>
          <w:ilvl w:val="0"/>
          <w:numId w:val="2"/>
        </w:numPr>
        <w:bidi w:val="0"/>
        <w:ind w:left="420" w:leftChars="0" w:hanging="420" w:firstLineChars="0"/>
        <w:rPr>
          <w:rFonts w:hint="eastAsia"/>
          <w:highlight w:val="none"/>
          <w:lang w:val="en-US" w:eastAsia="zh-CN"/>
        </w:rPr>
      </w:pPr>
      <w:r>
        <w:rPr>
          <w:rFonts w:hint="eastAsia"/>
          <w:highlight w:val="none"/>
          <w:lang w:val="en-US" w:eastAsia="zh-CN"/>
        </w:rPr>
        <w:t>这就是说在市民社会里，将个体的自由(市民社会的“私人一面”)推向表面化的同时，其自身也应该潜在着以“无形之手所支配的社会协调性(市民社会的公共性一面)。</w:t>
      </w:r>
    </w:p>
    <w:p>
      <w:pPr>
        <w:numPr>
          <w:numId w:val="0"/>
        </w:numPr>
        <w:bidi w:val="0"/>
        <w:rPr>
          <w:rFonts w:hint="eastAsia"/>
          <w:highlight w:val="none"/>
          <w:lang w:val="en-US" w:eastAsia="zh-CN"/>
        </w:rPr>
      </w:pPr>
    </w:p>
    <w:p>
      <w:pPr>
        <w:numPr>
          <w:ilvl w:val="0"/>
          <w:numId w:val="2"/>
        </w:numPr>
        <w:bidi w:val="0"/>
        <w:ind w:left="420" w:leftChars="0" w:hanging="420" w:firstLineChars="0"/>
        <w:rPr>
          <w:rFonts w:hint="eastAsia"/>
          <w:highlight w:val="none"/>
          <w:lang w:val="en-US" w:eastAsia="zh-CN"/>
        </w:rPr>
      </w:pPr>
      <w:r>
        <w:rPr>
          <w:rFonts w:hint="eastAsia"/>
          <w:highlight w:val="none"/>
          <w:lang w:val="en-US" w:eastAsia="zh-CN"/>
        </w:rPr>
        <w:t>然而，市民社会所要求的法律秩序，只是以确保个体自由的市民法为限，而借助无形之手所要实现的社会协调一面则给法律现象造成了“空白状态”</w:t>
      </w:r>
    </w:p>
    <w:p>
      <w:pPr>
        <w:numPr>
          <w:ilvl w:val="0"/>
          <w:numId w:val="1"/>
        </w:numPr>
        <w:bidi w:val="0"/>
        <w:rPr>
          <w:rFonts w:hint="eastAsia"/>
          <w:highlight w:val="none"/>
          <w:lang w:val="en-US" w:eastAsia="zh-CN"/>
        </w:rPr>
      </w:pPr>
      <w:r>
        <w:rPr>
          <w:rFonts w:hint="eastAsia"/>
          <w:highlight w:val="none"/>
          <w:lang w:val="en-US" w:eastAsia="zh-CN"/>
        </w:rPr>
        <w:t>国家对经济的干预之法。</w:t>
      </w:r>
    </w:p>
    <w:p>
      <w:pPr>
        <w:bidi w:val="0"/>
        <w:rPr>
          <w:rFonts w:hint="eastAsia"/>
          <w:highlight w:val="none"/>
          <w:lang w:val="en-US" w:eastAsia="zh-CN"/>
        </w:rPr>
      </w:pPr>
      <w:r>
        <w:rPr>
          <w:rFonts w:hint="eastAsia"/>
          <w:highlight w:val="none"/>
          <w:lang w:val="en-US" w:eastAsia="zh-CN"/>
        </w:rPr>
        <w:t>经济性干预是指以影响经济流转为目的的干预，与非经济性干预不同(例如行政性干预--公安、卫生，或军事干预)</w:t>
      </w:r>
    </w:p>
    <w:p>
      <w:pPr>
        <w:bidi w:val="0"/>
        <w:rPr>
          <w:rFonts w:hint="eastAsia"/>
          <w:highlight w:val="none"/>
          <w:lang w:val="en-US" w:eastAsia="zh-CN"/>
        </w:rPr>
      </w:pPr>
      <w:r>
        <w:rPr>
          <w:rFonts w:hint="eastAsia"/>
          <w:highlight w:val="none"/>
          <w:lang w:val="en-US" w:eastAsia="zh-CN"/>
        </w:rPr>
        <w:t>国家的经济性干预目的:</w:t>
      </w:r>
    </w:p>
    <w:p>
      <w:pPr>
        <w:bidi w:val="0"/>
        <w:rPr>
          <w:rFonts w:hint="eastAsia"/>
          <w:highlight w:val="none"/>
          <w:lang w:val="en-US" w:eastAsia="zh-CN"/>
        </w:rPr>
      </w:pPr>
      <w:r>
        <w:rPr>
          <w:rFonts w:hint="eastAsia"/>
          <w:highlight w:val="none"/>
          <w:lang w:val="en-US" w:eastAsia="zh-CN"/>
        </w:rPr>
        <w:t>保证自由主义自身的合理性(不单纯是要求市民社会自发性的协调,需要国家干预以确立统一的合理的制度，例如货币制度、银行制度等，这些制度是保障合理的自由主义经济的基本条件)</w:t>
      </w:r>
    </w:p>
    <w:p>
      <w:pPr>
        <w:bidi w:val="0"/>
        <w:rPr>
          <w:rFonts w:hint="eastAsia"/>
          <w:highlight w:val="none"/>
          <w:lang w:val="en-US" w:eastAsia="zh-CN"/>
        </w:rPr>
      </w:pPr>
      <w:r>
        <w:rPr>
          <w:rFonts w:hint="eastAsia"/>
          <w:highlight w:val="none"/>
          <w:lang w:val="en-US" w:eastAsia="zh-CN"/>
        </w:rPr>
        <w:t>满足社会协调性的要求(通过国家之手，填补市民法的法律空白，在经济上，表现为从总资本一即国民经济的立场实施国家政策，为了推行国家经济政策而制定经济面的法律制度)。</w:t>
      </w:r>
    </w:p>
    <w:p>
      <w:pPr>
        <w:bidi w:val="0"/>
        <w:rPr>
          <w:rFonts w:hint="eastAsia"/>
          <w:highlight w:val="none"/>
          <w:lang w:val="en-US" w:eastAsia="zh-CN"/>
        </w:rPr>
      </w:pPr>
    </w:p>
    <w:p>
      <w:pPr>
        <w:bidi w:val="0"/>
        <w:rPr>
          <w:rFonts w:hint="eastAsia"/>
          <w:highlight w:val="none"/>
          <w:lang w:val="en-US" w:eastAsia="zh-CN"/>
        </w:rPr>
      </w:pPr>
      <w:r>
        <w:rPr>
          <w:rFonts w:hint="eastAsia"/>
          <w:highlight w:val="none"/>
          <w:lang w:val="en-US" w:eastAsia="zh-CN"/>
        </w:rPr>
        <w:t>所谓的社会协调性要求，是为了解决因自由经济为基础的资本主义经济自动调节作用(即我们经常说的以市场调节为主)的有限性而出现的矛盾，按照时代和社会的要求，通过各种不同的方式进行国家干预。例如，针对以契约</w:t>
      </w:r>
    </w:p>
    <w:p>
      <w:pPr>
        <w:bidi w:val="0"/>
        <w:rPr>
          <w:rFonts w:hint="eastAsia"/>
          <w:highlight w:val="none"/>
          <w:lang w:val="en-US" w:eastAsia="zh-CN"/>
        </w:rPr>
      </w:pPr>
    </w:p>
    <w:p>
      <w:pPr>
        <w:bidi w:val="0"/>
        <w:rPr>
          <w:rFonts w:hint="eastAsia"/>
          <w:highlight w:val="none"/>
          <w:lang w:val="en-US" w:eastAsia="zh-CN"/>
        </w:rPr>
      </w:pPr>
    </w:p>
    <w:p>
      <w:pPr>
        <w:bidi w:val="0"/>
        <w:rPr>
          <w:rFonts w:hint="eastAsia"/>
          <w:highlight w:val="none"/>
          <w:lang w:val="en-US" w:eastAsia="zh-CN"/>
        </w:rPr>
      </w:pPr>
    </w:p>
    <w:p>
      <w:pPr>
        <w:bidi w:val="0"/>
        <w:rPr>
          <w:rFonts w:hint="eastAsia"/>
          <w:highlight w:val="none"/>
          <w:lang w:val="en-US" w:eastAsia="zh-CN"/>
        </w:rPr>
      </w:pPr>
      <w:r>
        <w:rPr>
          <w:rFonts w:hint="eastAsia"/>
          <w:highlight w:val="none"/>
          <w:lang w:val="en-US" w:eastAsia="zh-CN"/>
        </w:rPr>
        <w:t>经济法本质：以市民法为基础，由国家对经济干预所构成的各种法，目的填补市民法所遗留下来的法律空白状态。相对于市民社会的私人性，是具有公共性/社会性的法律。本质是以国家之手(代替无形之手)来满足各种经济社会协调性的要求而制定的法律。</w:t>
      </w:r>
    </w:p>
    <w:p>
      <w:pPr>
        <w:bidi w:val="0"/>
        <w:rPr>
          <w:rFonts w:hint="eastAsia"/>
          <w:highlight w:val="none"/>
          <w:lang w:val="en-US" w:eastAsia="zh-CN"/>
        </w:rPr>
      </w:pPr>
    </w:p>
    <w:p>
      <w:pPr>
        <w:bidi w:val="0"/>
        <w:rPr>
          <w:rFonts w:hint="eastAsia"/>
          <w:highlight w:val="none"/>
          <w:lang w:val="en-US" w:eastAsia="zh-CN"/>
        </w:rPr>
      </w:pPr>
      <w:r>
        <w:rPr>
          <w:rFonts w:hint="eastAsia"/>
          <w:highlight w:val="none"/>
          <w:lang w:val="en-US" w:eastAsia="zh-CN"/>
        </w:rPr>
        <w:t>为了满足自由主义经济的合理性或经济社会协调性的要求，需国家对经济进行经济性干预，形成了诸多经济法律制度，但是这些制度为了建立实行自由主义经济的基础和条件和制定的法律，与为了应对因自由经济活动产生的矛盾，以满足社会协调性的要求而制定的法律(经济法)有着本质的区别。从本质上看，属于非经济性干预之法也不属于经济法。</w:t>
      </w:r>
    </w:p>
    <w:p>
      <w:pPr>
        <w:bidi w:val="0"/>
        <w:rPr>
          <w:rFonts w:hint="eastAsia"/>
          <w:highlight w:val="none"/>
          <w:lang w:val="en-US" w:eastAsia="zh-CN"/>
        </w:rPr>
      </w:pPr>
    </w:p>
    <w:p>
      <w:pPr>
        <w:bidi w:val="0"/>
        <w:rPr>
          <w:rFonts w:hint="eastAsia"/>
          <w:highlight w:val="none"/>
          <w:lang w:val="en-US" w:eastAsia="zh-CN"/>
        </w:rPr>
      </w:pPr>
    </w:p>
    <w:p>
      <w:pPr>
        <w:bidi w:val="0"/>
        <w:rPr>
          <w:rFonts w:hint="eastAsia"/>
          <w:highlight w:val="none"/>
          <w:lang w:val="en-US" w:eastAsia="zh-CN"/>
        </w:rPr>
      </w:pPr>
    </w:p>
    <w:p>
      <w:pPr>
        <w:bidi w:val="0"/>
        <w:rPr>
          <w:rFonts w:hint="eastAsia"/>
          <w:highlight w:val="none"/>
          <w:lang w:val="en-US" w:eastAsia="zh-CN"/>
        </w:rPr>
      </w:pPr>
    </w:p>
    <w:p>
      <w:pPr>
        <w:bidi w:val="0"/>
        <w:rPr>
          <w:rFonts w:hint="eastAsia"/>
          <w:highlight w:val="none"/>
          <w:lang w:val="en-US" w:eastAsia="zh-CN"/>
        </w:rPr>
      </w:pPr>
    </w:p>
    <w:p>
      <w:pPr>
        <w:bidi w:val="0"/>
        <w:rPr>
          <w:rFonts w:hint="default"/>
          <w:highlight w:val="none"/>
          <w:lang w:val="en-US" w:eastAsia="zh-CN"/>
        </w:rPr>
      </w:pPr>
    </w:p>
    <w:p>
      <w:pPr>
        <w:pStyle w:val="2"/>
        <w:bidi w:val="0"/>
        <w:rPr>
          <w:rFonts w:hint="eastAsia"/>
          <w:lang w:val="en-US" w:eastAsia="zh-CN"/>
        </w:rPr>
      </w:pPr>
      <w:r>
        <w:rPr>
          <w:rFonts w:hint="eastAsia"/>
          <w:lang w:val="en-US" w:eastAsia="zh-CN"/>
        </w:rPr>
        <w:t>竞争法</w:t>
      </w:r>
    </w:p>
    <w:p>
      <w:pPr>
        <w:pStyle w:val="3"/>
        <w:numPr>
          <w:ilvl w:val="0"/>
          <w:numId w:val="3"/>
        </w:numPr>
        <w:bidi w:val="0"/>
        <w:rPr>
          <w:rFonts w:hint="eastAsia"/>
          <w:lang w:val="en-US" w:eastAsia="zh-CN"/>
        </w:rPr>
      </w:pPr>
      <w:r>
        <w:rPr>
          <w:rFonts w:hint="eastAsia"/>
          <w:lang w:val="en-US" w:eastAsia="zh-CN"/>
        </w:rPr>
        <w:t>反垄断法</w:t>
      </w:r>
    </w:p>
    <w:p>
      <w:pPr>
        <w:widowControl w:val="0"/>
        <w:numPr>
          <w:ilvl w:val="0"/>
          <w:numId w:val="4"/>
        </w:numPr>
        <w:ind w:left="420" w:leftChars="0" w:hanging="420" w:firstLineChars="0"/>
        <w:jc w:val="both"/>
        <w:rPr>
          <w:rFonts w:hint="eastAsia"/>
          <w:lang w:val="en-US" w:eastAsia="zh-CN"/>
        </w:rPr>
      </w:pPr>
      <w:r>
        <w:rPr>
          <w:rFonts w:hint="eastAsia"/>
          <w:lang w:val="en-US" w:eastAsia="zh-CN"/>
        </w:rPr>
        <w:t>法律如何界定？</w:t>
      </w:r>
    </w:p>
    <w:p>
      <w:pPr>
        <w:pStyle w:val="4"/>
        <w:numPr>
          <w:ilvl w:val="0"/>
          <w:numId w:val="5"/>
        </w:numPr>
        <w:bidi w:val="0"/>
        <w:rPr>
          <w:rFonts w:hint="eastAsia"/>
          <w:lang w:val="en-US" w:eastAsia="zh-CN"/>
        </w:rPr>
      </w:pPr>
      <w:r>
        <w:rPr>
          <w:rFonts w:hint="eastAsia"/>
          <w:lang w:val="en-US" w:eastAsia="zh-CN"/>
        </w:rPr>
        <w:t>垄断协议</w:t>
      </w:r>
    </w:p>
    <w:p>
      <w:pPr>
        <w:widowControl w:val="0"/>
        <w:numPr>
          <w:ilvl w:val="0"/>
          <w:numId w:val="6"/>
        </w:numPr>
        <w:ind w:left="420" w:leftChars="0" w:hanging="420" w:firstLineChars="0"/>
        <w:jc w:val="both"/>
        <w:rPr>
          <w:rFonts w:hint="eastAsia"/>
          <w:lang w:val="en-US" w:eastAsia="zh-CN"/>
        </w:rPr>
      </w:pPr>
      <w:r>
        <w:rPr>
          <w:rFonts w:hint="eastAsia"/>
          <w:lang w:val="en-US" w:eastAsia="zh-CN"/>
        </w:rPr>
        <w:t>形式要件（主体）</w:t>
      </w:r>
    </w:p>
    <w:p>
      <w:pPr>
        <w:widowControl w:val="0"/>
        <w:numPr>
          <w:ilvl w:val="0"/>
          <w:numId w:val="0"/>
        </w:numPr>
        <w:ind w:firstLine="420" w:firstLineChars="0"/>
        <w:jc w:val="both"/>
        <w:rPr>
          <w:rFonts w:hint="eastAsia"/>
          <w:lang w:val="en-US" w:eastAsia="zh-CN"/>
        </w:rPr>
      </w:pPr>
      <w:r>
        <w:rPr>
          <w:rFonts w:hint="eastAsia"/>
          <w:lang w:val="en-US" w:eastAsia="zh-CN"/>
        </w:rPr>
        <w:t>横向垄断协议——具有竞争关系的经营者</w:t>
      </w:r>
    </w:p>
    <w:p>
      <w:pPr>
        <w:widowControl w:val="0"/>
        <w:numPr>
          <w:ilvl w:val="0"/>
          <w:numId w:val="0"/>
        </w:numPr>
        <w:ind w:leftChars="0" w:firstLine="420" w:firstLineChars="0"/>
        <w:jc w:val="both"/>
        <w:rPr>
          <w:rFonts w:hint="eastAsia"/>
          <w:lang w:val="en-US" w:eastAsia="zh-CN"/>
        </w:rPr>
      </w:pPr>
      <w:r>
        <w:rPr>
          <w:rFonts w:hint="eastAsia"/>
          <w:lang w:val="en-US" w:eastAsia="zh-CN"/>
        </w:rPr>
        <w:t>纵向垄断协议——具有交易关系的经营者和交易相对人。</w:t>
      </w:r>
    </w:p>
    <w:p>
      <w:pPr>
        <w:widowControl w:val="0"/>
        <w:numPr>
          <w:ilvl w:val="0"/>
          <w:numId w:val="6"/>
        </w:numPr>
        <w:ind w:left="420" w:leftChars="0" w:hanging="420" w:firstLineChars="0"/>
        <w:jc w:val="both"/>
        <w:rPr>
          <w:rFonts w:hint="default"/>
          <w:lang w:val="en-US" w:eastAsia="zh-CN"/>
        </w:rPr>
      </w:pPr>
      <w:r>
        <w:rPr>
          <w:rFonts w:hint="eastAsia"/>
          <w:lang w:val="en-US" w:eastAsia="zh-CN"/>
        </w:rPr>
        <w:t>效果要件：具有排除、限制竞争的效果（司法界定）</w:t>
      </w:r>
    </w:p>
    <w:p>
      <w:pPr>
        <w:widowControl w:val="0"/>
        <w:numPr>
          <w:ilvl w:val="0"/>
          <w:numId w:val="0"/>
        </w:numPr>
        <w:ind w:firstLine="420" w:firstLineChars="0"/>
        <w:jc w:val="both"/>
        <w:rPr>
          <w:rFonts w:hint="eastAsia"/>
          <w:lang w:val="en-US" w:eastAsia="zh-CN"/>
        </w:rPr>
      </w:pPr>
      <w:r>
        <w:rPr>
          <w:rFonts w:hint="eastAsia"/>
          <w:lang w:val="en-US" w:eastAsia="zh-CN"/>
        </w:rPr>
        <w:t>横向垄断协议——本身违法原则</w:t>
      </w:r>
    </w:p>
    <w:p>
      <w:pPr>
        <w:widowControl w:val="0"/>
        <w:numPr>
          <w:ilvl w:val="0"/>
          <w:numId w:val="0"/>
        </w:numPr>
        <w:ind w:firstLine="420" w:firstLineChars="0"/>
        <w:jc w:val="both"/>
        <w:rPr>
          <w:rFonts w:hint="eastAsia"/>
          <w:lang w:val="en-US" w:eastAsia="zh-CN"/>
        </w:rPr>
      </w:pPr>
      <w:r>
        <w:rPr>
          <w:rFonts w:hint="eastAsia"/>
          <w:lang w:val="en-US" w:eastAsia="zh-CN"/>
        </w:rPr>
        <w:t>纵向垄断协议——合理原则（需要</w:t>
      </w:r>
      <w:r>
        <w:rPr>
          <w:rFonts w:hint="eastAsia"/>
          <w:highlight w:val="yellow"/>
          <w:lang w:val="en-US" w:eastAsia="zh-CN"/>
        </w:rPr>
        <w:t>考察</w:t>
      </w:r>
      <w:r>
        <w:rPr>
          <w:rFonts w:hint="eastAsia"/>
          <w:lang w:val="en-US" w:eastAsia="zh-CN"/>
        </w:rPr>
        <w:t>排除、限制竞争的效果）</w:t>
      </w:r>
    </w:p>
    <w:p>
      <w:pPr>
        <w:widowControl w:val="0"/>
        <w:numPr>
          <w:ilvl w:val="0"/>
          <w:numId w:val="0"/>
        </w:numPr>
        <w:jc w:val="both"/>
        <w:rPr>
          <w:rFonts w:hint="eastAsia"/>
          <w:i/>
          <w:iCs/>
          <w:lang w:val="en-US" w:eastAsia="zh-CN"/>
        </w:rPr>
      </w:pPr>
    </w:p>
    <w:p>
      <w:pPr>
        <w:widowControl w:val="0"/>
        <w:numPr>
          <w:ilvl w:val="0"/>
          <w:numId w:val="0"/>
        </w:numPr>
        <w:ind w:firstLine="420" w:firstLineChars="0"/>
        <w:jc w:val="both"/>
        <w:rPr>
          <w:rFonts w:hint="default"/>
          <w:i/>
          <w:iCs/>
          <w:lang w:val="en-US" w:eastAsia="zh-CN"/>
        </w:rPr>
      </w:pPr>
      <w:r>
        <w:rPr>
          <w:rFonts w:hint="eastAsia"/>
          <w:i/>
          <w:iCs/>
          <w:highlight w:val="yellow"/>
          <w:lang w:val="en-US" w:eastAsia="zh-CN"/>
        </w:rPr>
        <w:t>考察标准</w:t>
      </w:r>
      <w:r>
        <w:rPr>
          <w:rFonts w:hint="eastAsia"/>
          <w:i/>
          <w:iCs/>
          <w:lang w:val="en-US" w:eastAsia="zh-CN"/>
        </w:rPr>
        <w:t>——《北京锐邦涌和科贸有限公司与强生(上海)医疗器材有限公司等纵向垄断</w:t>
      </w:r>
      <w:r>
        <w:rPr>
          <w:rFonts w:hint="eastAsia"/>
          <w:i/>
          <w:iCs/>
          <w:lang w:val="en-US" w:eastAsia="zh-CN"/>
        </w:rPr>
        <w:tab/>
      </w:r>
      <w:r>
        <w:rPr>
          <w:rFonts w:hint="eastAsia"/>
          <w:i/>
          <w:iCs/>
          <w:lang w:val="en-US" w:eastAsia="zh-CN"/>
        </w:rPr>
        <w:t>协议纠纷上诉案》3客观+1主观</w:t>
      </w:r>
    </w:p>
    <w:p>
      <w:pPr>
        <w:widowControl w:val="0"/>
        <w:numPr>
          <w:ilvl w:val="0"/>
          <w:numId w:val="7"/>
        </w:numPr>
        <w:ind w:left="840" w:leftChars="0"/>
        <w:jc w:val="both"/>
        <w:rPr>
          <w:rFonts w:hint="default"/>
          <w:i/>
          <w:iCs/>
          <w:lang w:val="en-US" w:eastAsia="zh-CN"/>
        </w:rPr>
      </w:pPr>
      <w:r>
        <w:rPr>
          <w:rFonts w:hint="eastAsia"/>
          <w:b/>
          <w:bCs/>
          <w:i/>
          <w:iCs/>
          <w:lang w:val="en-US" w:eastAsia="zh-CN"/>
        </w:rPr>
        <w:t>竞争是否充分</w:t>
      </w:r>
      <w:r>
        <w:rPr>
          <w:rFonts w:hint="eastAsia"/>
          <w:i/>
          <w:iCs/>
          <w:lang w:val="en-US" w:eastAsia="zh-CN"/>
        </w:rPr>
        <w:t>：</w:t>
      </w:r>
      <w:r>
        <w:rPr>
          <w:rFonts w:hint="eastAsia"/>
          <w:i/>
          <w:iCs/>
          <w:highlight w:val="yellow"/>
          <w:lang w:val="en-US" w:eastAsia="zh-CN"/>
        </w:rPr>
        <w:t>该协议是否具有提高市场进入壁垒、阻碍更有效率的经销商或者经销模式、限制品牌间竞争等不利竞争效果</w:t>
      </w:r>
    </w:p>
    <w:p>
      <w:pPr>
        <w:widowControl w:val="0"/>
        <w:numPr>
          <w:ilvl w:val="0"/>
          <w:numId w:val="7"/>
        </w:numPr>
        <w:ind w:left="840" w:leftChars="0"/>
        <w:jc w:val="both"/>
        <w:rPr>
          <w:rFonts w:hint="default"/>
          <w:i/>
          <w:iCs/>
          <w:lang w:val="en-US" w:eastAsia="zh-CN"/>
        </w:rPr>
      </w:pPr>
      <w:r>
        <w:rPr>
          <w:rFonts w:hint="eastAsia"/>
          <w:b/>
          <w:bCs/>
          <w:i/>
          <w:iCs/>
          <w:lang w:val="en-US" w:eastAsia="zh-CN"/>
        </w:rPr>
        <w:t>市场支配地位是否强大</w:t>
      </w:r>
      <w:r>
        <w:rPr>
          <w:rFonts w:hint="eastAsia"/>
          <w:i/>
          <w:iCs/>
          <w:lang w:val="en-US" w:eastAsia="zh-CN"/>
        </w:rPr>
        <w:t>：被告在相关市场是否具有显著的市场力量</w:t>
      </w:r>
    </w:p>
    <w:p>
      <w:pPr>
        <w:widowControl w:val="0"/>
        <w:numPr>
          <w:ilvl w:val="0"/>
          <w:numId w:val="7"/>
        </w:numPr>
        <w:ind w:left="840" w:leftChars="0"/>
        <w:jc w:val="both"/>
        <w:rPr>
          <w:rFonts w:hint="default"/>
          <w:i/>
          <w:iCs/>
          <w:lang w:val="en-US" w:eastAsia="zh-CN"/>
        </w:rPr>
      </w:pPr>
      <w:r>
        <w:rPr>
          <w:rFonts w:hint="eastAsia"/>
          <w:b/>
          <w:bCs/>
          <w:i/>
          <w:iCs/>
          <w:lang w:val="en-US" w:eastAsia="zh-CN"/>
        </w:rPr>
        <w:t>是否具有排除、限制竞争的效果</w:t>
      </w:r>
      <w:r>
        <w:rPr>
          <w:rFonts w:hint="eastAsia"/>
          <w:i/>
          <w:iCs/>
          <w:lang w:val="en-US" w:eastAsia="zh-CN"/>
        </w:rPr>
        <w:t>：协议是否具有防止搭便车、促进品牌间竞争或者品牌内竞争、维护品牌形象提升售前或者售后服务水平、促进创新等有利竞争效果——排除有利竞争</w:t>
      </w:r>
    </w:p>
    <w:p>
      <w:pPr>
        <w:widowControl w:val="0"/>
        <w:numPr>
          <w:ilvl w:val="0"/>
          <w:numId w:val="7"/>
        </w:numPr>
        <w:ind w:left="840" w:leftChars="0"/>
        <w:jc w:val="both"/>
        <w:rPr>
          <w:rFonts w:hint="default"/>
          <w:i/>
          <w:iCs/>
          <w:lang w:val="en-US" w:eastAsia="zh-CN"/>
        </w:rPr>
      </w:pPr>
      <w:r>
        <w:rPr>
          <w:rFonts w:hint="eastAsia"/>
          <w:i/>
          <w:iCs/>
          <w:lang w:val="en-US" w:eastAsia="zh-CN"/>
        </w:rPr>
        <w:t>是否具有排除、限制竞争的动机</w:t>
      </w:r>
    </w:p>
    <w:p>
      <w:pPr>
        <w:widowControl w:val="0"/>
        <w:numPr>
          <w:ilvl w:val="0"/>
          <w:numId w:val="0"/>
        </w:numPr>
        <w:jc w:val="both"/>
        <w:rPr>
          <w:rFonts w:hint="default"/>
          <w:lang w:val="en-US" w:eastAsia="zh-CN"/>
        </w:rPr>
      </w:pPr>
    </w:p>
    <w:p>
      <w:pPr>
        <w:pStyle w:val="4"/>
        <w:numPr>
          <w:ilvl w:val="0"/>
          <w:numId w:val="5"/>
        </w:numPr>
        <w:bidi w:val="0"/>
        <w:rPr>
          <w:rFonts w:hint="default"/>
          <w:lang w:val="en-US" w:eastAsia="zh-CN"/>
        </w:rPr>
      </w:pPr>
      <w:r>
        <w:rPr>
          <w:rFonts w:hint="eastAsia"/>
          <w:lang w:val="en-US" w:eastAsia="zh-CN"/>
        </w:rPr>
        <w:t>滥用市场支配地位</w:t>
      </w:r>
    </w:p>
    <w:p>
      <w:pPr>
        <w:widowControl w:val="0"/>
        <w:numPr>
          <w:ilvl w:val="0"/>
          <w:numId w:val="8"/>
        </w:numPr>
        <w:ind w:left="420" w:leftChars="0" w:hanging="420" w:firstLineChars="0"/>
        <w:jc w:val="both"/>
        <w:rPr>
          <w:rFonts w:hint="eastAsia"/>
          <w:lang w:val="en-US" w:eastAsia="zh-CN"/>
        </w:rPr>
      </w:pPr>
      <w:r>
        <w:rPr>
          <w:rFonts w:hint="eastAsia"/>
          <w:b/>
          <w:bCs/>
          <w:lang w:val="en-US" w:eastAsia="zh-CN"/>
        </w:rPr>
        <w:t>市场支配地位</w:t>
      </w:r>
      <w:r>
        <w:rPr>
          <w:rFonts w:hint="eastAsia"/>
          <w:lang w:val="en-US" w:eastAsia="zh-CN"/>
        </w:rPr>
        <w:t>：指经营者在相关市场内具有能够控制商品价格、数量或者其他交易条件或者能够阻碍、影响其他经营者进入相关市场能力的市场地位。（</w:t>
      </w:r>
      <w:r>
        <w:rPr>
          <w:rFonts w:hint="eastAsia"/>
          <w:highlight w:val="yellow"/>
          <w:lang w:val="en-US" w:eastAsia="zh-CN"/>
        </w:rPr>
        <w:t>控制力+阻碍力的分析</w:t>
      </w:r>
      <w:r>
        <w:rPr>
          <w:rFonts w:hint="eastAsia"/>
          <w:lang w:val="en-US" w:eastAsia="zh-CN"/>
        </w:rPr>
        <w:t>）</w:t>
      </w:r>
    </w:p>
    <w:p>
      <w:pPr>
        <w:widowControl w:val="0"/>
        <w:numPr>
          <w:ilvl w:val="0"/>
          <w:numId w:val="8"/>
        </w:numPr>
        <w:ind w:left="420" w:leftChars="0" w:hanging="420" w:firstLineChars="0"/>
        <w:jc w:val="both"/>
        <w:rPr>
          <w:rFonts w:hint="default"/>
          <w:lang w:val="en-US" w:eastAsia="zh-CN"/>
        </w:rPr>
      </w:pPr>
      <w:r>
        <w:rPr>
          <w:rFonts w:hint="eastAsia"/>
          <w:b/>
          <w:bCs/>
          <w:lang w:val="en-US" w:eastAsia="zh-CN"/>
        </w:rPr>
        <w:t>滥用的表现形式——6种行为的构成要件</w:t>
      </w:r>
    </w:p>
    <w:p>
      <w:pPr>
        <w:widowControl w:val="0"/>
        <w:numPr>
          <w:ilvl w:val="0"/>
          <w:numId w:val="0"/>
        </w:numPr>
        <w:ind w:leftChars="0" w:firstLine="420" w:firstLineChars="0"/>
        <w:jc w:val="both"/>
        <w:rPr>
          <w:rFonts w:hint="default"/>
          <w:b w:val="0"/>
          <w:bCs w:val="0"/>
          <w:i/>
          <w:iCs/>
          <w:lang w:val="en-US" w:eastAsia="zh-CN"/>
        </w:rPr>
      </w:pPr>
      <w:r>
        <w:rPr>
          <w:rFonts w:hint="eastAsia"/>
          <w:b w:val="0"/>
          <w:bCs w:val="0"/>
          <w:i/>
          <w:iCs/>
          <w:lang w:val="en-US" w:eastAsia="zh-CN"/>
        </w:rPr>
        <w:t>阿里案、美团案、知网案——滥用市场支配地位的构成要素</w:t>
      </w:r>
    </w:p>
    <w:p>
      <w:pPr>
        <w:widowControl w:val="0"/>
        <w:numPr>
          <w:ilvl w:val="0"/>
          <w:numId w:val="0"/>
        </w:numPr>
        <w:jc w:val="both"/>
        <w:rPr>
          <w:rFonts w:hint="eastAsia"/>
          <w:lang w:val="en-US" w:eastAsia="zh-CN"/>
        </w:rPr>
      </w:pPr>
    </w:p>
    <w:p>
      <w:pPr>
        <w:widowControl w:val="0"/>
        <w:numPr>
          <w:ilvl w:val="0"/>
          <w:numId w:val="0"/>
        </w:numPr>
        <w:ind w:firstLine="420" w:firstLineChars="0"/>
        <w:jc w:val="both"/>
        <w:rPr>
          <w:rFonts w:hint="eastAsia"/>
          <w:i/>
          <w:iCs/>
          <w:lang w:val="en-US" w:eastAsia="zh-CN"/>
        </w:rPr>
      </w:pPr>
      <w:r>
        <w:rPr>
          <w:rFonts w:hint="eastAsia"/>
          <w:i/>
          <w:iCs/>
          <w:lang w:val="en-US" w:eastAsia="zh-CN"/>
        </w:rPr>
        <w:t>分析：</w:t>
      </w:r>
    </w:p>
    <w:p>
      <w:pPr>
        <w:widowControl w:val="0"/>
        <w:numPr>
          <w:ilvl w:val="0"/>
          <w:numId w:val="9"/>
        </w:numPr>
        <w:ind w:left="0" w:leftChars="0" w:firstLineChars="0"/>
        <w:jc w:val="both"/>
        <w:rPr>
          <w:rFonts w:hint="default"/>
          <w:i/>
          <w:iCs/>
          <w:lang w:val="en-US" w:eastAsia="zh-CN"/>
        </w:rPr>
      </w:pPr>
      <w:r>
        <w:rPr>
          <w:rFonts w:hint="eastAsia"/>
          <w:i/>
          <w:iCs/>
          <w:lang w:val="en-US" w:eastAsia="zh-CN"/>
        </w:rPr>
        <w:t>相关市场的界定（商品、地域）</w:t>
      </w:r>
    </w:p>
    <w:p>
      <w:pPr>
        <w:widowControl w:val="0"/>
        <w:numPr>
          <w:ilvl w:val="0"/>
          <w:numId w:val="9"/>
        </w:numPr>
        <w:ind w:left="0" w:leftChars="0" w:firstLineChars="0"/>
        <w:jc w:val="both"/>
        <w:rPr>
          <w:rFonts w:hint="default"/>
          <w:i/>
          <w:iCs/>
          <w:lang w:val="en-US" w:eastAsia="zh-CN"/>
        </w:rPr>
      </w:pPr>
      <w:r>
        <w:rPr>
          <w:rFonts w:hint="eastAsia"/>
          <w:i/>
          <w:iCs/>
          <w:lang w:val="en-US" w:eastAsia="zh-CN"/>
        </w:rPr>
        <w:t>判断支配地位（市场份额、人力、财力、阻碍其他经营者进入市场的难易度）</w:t>
      </w:r>
    </w:p>
    <w:p>
      <w:pPr>
        <w:widowControl w:val="0"/>
        <w:numPr>
          <w:ilvl w:val="0"/>
          <w:numId w:val="0"/>
        </w:numPr>
        <w:jc w:val="both"/>
        <w:rPr>
          <w:rFonts w:hint="default"/>
          <w:lang w:val="en-US" w:eastAsia="zh-CN"/>
        </w:rPr>
      </w:pPr>
    </w:p>
    <w:p>
      <w:pPr>
        <w:pStyle w:val="4"/>
        <w:numPr>
          <w:ilvl w:val="0"/>
          <w:numId w:val="5"/>
        </w:numPr>
        <w:bidi w:val="0"/>
        <w:rPr>
          <w:rFonts w:hint="default"/>
          <w:lang w:val="en-US" w:eastAsia="zh-CN"/>
        </w:rPr>
      </w:pPr>
      <w:r>
        <w:rPr>
          <w:rFonts w:hint="eastAsia"/>
          <w:lang w:val="en-US" w:eastAsia="zh-CN"/>
        </w:rPr>
        <w:t>经营者集中</w:t>
      </w:r>
    </w:p>
    <w:p>
      <w:pPr>
        <w:numPr>
          <w:ilvl w:val="0"/>
          <w:numId w:val="10"/>
        </w:numPr>
        <w:ind w:left="420" w:leftChars="0" w:hanging="420" w:firstLineChars="0"/>
        <w:rPr>
          <w:rFonts w:hint="default"/>
          <w:i/>
          <w:iCs/>
          <w:lang w:val="en-US" w:eastAsia="zh-CN"/>
        </w:rPr>
      </w:pPr>
      <w:r>
        <w:rPr>
          <w:rFonts w:hint="eastAsia"/>
          <w:i/>
          <w:iCs/>
          <w:lang w:val="en-US" w:eastAsia="zh-CN"/>
        </w:rPr>
        <w:t>虎牙、斗鱼案</w:t>
      </w:r>
    </w:p>
    <w:p>
      <w:pPr>
        <w:numPr>
          <w:ilvl w:val="0"/>
          <w:numId w:val="10"/>
        </w:numPr>
        <w:ind w:left="420" w:leftChars="0" w:hanging="420" w:firstLineChars="0"/>
        <w:rPr>
          <w:rFonts w:hint="default"/>
          <w:lang w:val="en-US" w:eastAsia="zh-CN"/>
        </w:rPr>
      </w:pPr>
      <w:r>
        <w:rPr>
          <w:rFonts w:hint="eastAsia"/>
          <w:lang w:val="en-US" w:eastAsia="zh-CN"/>
        </w:rPr>
        <w:t>经营者集中的方式（合并、收购、合同）</w:t>
      </w:r>
    </w:p>
    <w:p>
      <w:pPr>
        <w:numPr>
          <w:ilvl w:val="0"/>
          <w:numId w:val="0"/>
        </w:numPr>
        <w:ind w:leftChars="0"/>
        <w:rPr>
          <w:rFonts w:hint="default"/>
          <w:lang w:val="en-US" w:eastAsia="zh-CN"/>
        </w:rPr>
      </w:pPr>
    </w:p>
    <w:p>
      <w:pPr>
        <w:pStyle w:val="4"/>
        <w:numPr>
          <w:ilvl w:val="0"/>
          <w:numId w:val="5"/>
        </w:numPr>
        <w:bidi w:val="0"/>
        <w:rPr>
          <w:rFonts w:hint="default"/>
          <w:lang w:val="en-US" w:eastAsia="zh-CN"/>
        </w:rPr>
      </w:pPr>
      <w:r>
        <w:rPr>
          <w:rFonts w:hint="eastAsia"/>
          <w:lang w:val="en-US" w:eastAsia="zh-CN"/>
        </w:rPr>
        <w:t>行政垄断</w:t>
      </w:r>
    </w:p>
    <w:p>
      <w:pPr>
        <w:widowControl w:val="0"/>
        <w:numPr>
          <w:ilvl w:val="0"/>
          <w:numId w:val="0"/>
        </w:numPr>
        <w:jc w:val="both"/>
        <w:rPr>
          <w:rFonts w:hint="default"/>
          <w:lang w:val="en-US" w:eastAsia="zh-CN"/>
        </w:rPr>
      </w:pPr>
    </w:p>
    <w:p>
      <w:pPr>
        <w:pStyle w:val="3"/>
        <w:bidi w:val="0"/>
        <w:rPr>
          <w:rFonts w:hint="eastAsia"/>
          <w:lang w:val="en-US" w:eastAsia="zh-CN"/>
        </w:rPr>
      </w:pPr>
      <w:r>
        <w:rPr>
          <w:rFonts w:hint="eastAsia"/>
          <w:lang w:val="en-US" w:eastAsia="zh-CN"/>
        </w:rPr>
        <w:t>二、反不当竞争法</w:t>
      </w:r>
    </w:p>
    <w:p>
      <w:pPr>
        <w:pStyle w:val="4"/>
        <w:bidi w:val="0"/>
        <w:rPr>
          <w:rFonts w:hint="eastAsia"/>
          <w:lang w:val="en-US" w:eastAsia="zh-CN"/>
        </w:rPr>
      </w:pPr>
      <w:r>
        <w:rPr>
          <w:rFonts w:hint="eastAsia"/>
          <w:lang w:val="en-US" w:eastAsia="zh-CN"/>
        </w:rPr>
        <w:t>1. 混淆行为</w:t>
      </w:r>
    </w:p>
    <w:p>
      <w:pPr>
        <w:widowControl w:val="0"/>
        <w:numPr>
          <w:ilvl w:val="0"/>
          <w:numId w:val="11"/>
        </w:numPr>
        <w:ind w:left="420" w:leftChars="0" w:hanging="420" w:firstLineChars="0"/>
        <w:jc w:val="both"/>
        <w:rPr>
          <w:rFonts w:hint="eastAsia"/>
          <w:lang w:val="en-US" w:eastAsia="zh-CN"/>
        </w:rPr>
      </w:pPr>
      <w:r>
        <w:rPr>
          <w:rFonts w:hint="eastAsia"/>
          <w:lang w:val="en-US" w:eastAsia="zh-CN"/>
        </w:rPr>
        <w:t>概念</w:t>
      </w:r>
    </w:p>
    <w:p>
      <w:pPr>
        <w:widowControl w:val="0"/>
        <w:numPr>
          <w:ilvl w:val="0"/>
          <w:numId w:val="11"/>
        </w:numPr>
        <w:ind w:left="420" w:leftChars="0" w:hanging="420" w:firstLineChars="0"/>
        <w:jc w:val="both"/>
        <w:rPr>
          <w:rFonts w:hint="eastAsia"/>
          <w:lang w:val="en-US" w:eastAsia="zh-CN"/>
        </w:rPr>
      </w:pPr>
      <w:r>
        <w:rPr>
          <w:rFonts w:hint="eastAsia"/>
          <w:lang w:val="en-US" w:eastAsia="zh-CN"/>
        </w:rPr>
        <w:t>构成要件</w:t>
      </w:r>
    </w:p>
    <w:p>
      <w:pPr>
        <w:widowControl w:val="0"/>
        <w:numPr>
          <w:ilvl w:val="0"/>
          <w:numId w:val="0"/>
        </w:numPr>
        <w:jc w:val="both"/>
        <w:rPr>
          <w:rFonts w:hint="eastAsia"/>
          <w:lang w:val="en-US" w:eastAsia="zh-CN"/>
        </w:rPr>
      </w:pPr>
    </w:p>
    <w:p>
      <w:pPr>
        <w:widowControl w:val="0"/>
        <w:numPr>
          <w:ilvl w:val="0"/>
          <w:numId w:val="11"/>
        </w:numPr>
        <w:ind w:left="420" w:leftChars="0" w:hanging="420" w:firstLineChars="0"/>
        <w:jc w:val="both"/>
        <w:rPr>
          <w:rFonts w:hint="default"/>
          <w:lang w:val="en-US" w:eastAsia="zh-CN"/>
        </w:rPr>
      </w:pPr>
      <w:r>
        <w:rPr>
          <w:rFonts w:hint="eastAsia"/>
          <w:lang w:val="en-US" w:eastAsia="zh-CN"/>
        </w:rPr>
        <w:t>分类</w:t>
      </w:r>
    </w:p>
    <w:p>
      <w:pPr>
        <w:widowControl w:val="0"/>
        <w:numPr>
          <w:ilvl w:val="0"/>
          <w:numId w:val="0"/>
        </w:numPr>
        <w:ind w:firstLine="420" w:firstLineChars="0"/>
        <w:jc w:val="both"/>
        <w:rPr>
          <w:rFonts w:hint="eastAsia"/>
          <w:highlight w:val="yellow"/>
          <w:lang w:val="en-US" w:eastAsia="zh-CN"/>
        </w:rPr>
      </w:pPr>
      <w:r>
        <w:rPr>
          <w:rFonts w:hint="eastAsia"/>
          <w:highlight w:val="yellow"/>
          <w:lang w:val="en-US" w:eastAsia="zh-CN"/>
        </w:rPr>
        <w:t>标识混淆</w:t>
      </w:r>
    </w:p>
    <w:p>
      <w:pPr>
        <w:widowControl w:val="0"/>
        <w:numPr>
          <w:ilvl w:val="0"/>
          <w:numId w:val="0"/>
        </w:numPr>
        <w:ind w:firstLine="420" w:firstLineChars="0"/>
        <w:jc w:val="both"/>
        <w:rPr>
          <w:rFonts w:hint="eastAsia"/>
          <w:lang w:val="en-US" w:eastAsia="zh-CN"/>
        </w:rPr>
      </w:pPr>
      <w:r>
        <w:rPr>
          <w:rFonts w:hint="eastAsia"/>
          <w:lang w:val="en-US" w:eastAsia="zh-CN"/>
        </w:rPr>
        <w:t>企业名称</w:t>
      </w:r>
    </w:p>
    <w:p>
      <w:pPr>
        <w:widowControl w:val="0"/>
        <w:numPr>
          <w:ilvl w:val="0"/>
          <w:numId w:val="0"/>
        </w:numPr>
        <w:ind w:firstLine="420" w:firstLineChars="0"/>
        <w:jc w:val="both"/>
        <w:rPr>
          <w:rFonts w:hint="eastAsia"/>
          <w:lang w:val="en-US" w:eastAsia="zh-CN"/>
        </w:rPr>
      </w:pPr>
      <w:r>
        <w:rPr>
          <w:rFonts w:hint="eastAsia"/>
          <w:lang w:val="en-US" w:eastAsia="zh-CN"/>
        </w:rPr>
        <w:t>网络域名混淆混</w:t>
      </w:r>
    </w:p>
    <w:p>
      <w:pPr>
        <w:widowControl w:val="0"/>
        <w:numPr>
          <w:ilvl w:val="0"/>
          <w:numId w:val="0"/>
        </w:numPr>
        <w:ind w:leftChars="0"/>
        <w:jc w:val="both"/>
        <w:rPr>
          <w:rFonts w:hint="eastAsia"/>
          <w:lang w:val="en-US" w:eastAsia="zh-CN"/>
        </w:rPr>
      </w:pPr>
    </w:p>
    <w:p>
      <w:pPr>
        <w:pStyle w:val="4"/>
        <w:bidi w:val="0"/>
        <w:rPr>
          <w:rFonts w:hint="eastAsia"/>
          <w:lang w:val="en-US" w:eastAsia="zh-CN"/>
        </w:rPr>
      </w:pPr>
      <w:r>
        <w:rPr>
          <w:rFonts w:hint="eastAsia"/>
          <w:lang w:val="en-US" w:eastAsia="zh-CN"/>
        </w:rPr>
        <w:t>2. 商业贿赂</w:t>
      </w:r>
    </w:p>
    <w:p>
      <w:pPr>
        <w:widowControl w:val="0"/>
        <w:numPr>
          <w:ilvl w:val="0"/>
          <w:numId w:val="0"/>
        </w:numPr>
        <w:jc w:val="both"/>
        <w:rPr>
          <w:rFonts w:hint="eastAsia"/>
          <w:lang w:val="en-US" w:eastAsia="zh-CN"/>
        </w:rPr>
      </w:pPr>
      <w:r>
        <w:rPr>
          <w:rFonts w:hint="eastAsia"/>
          <w:lang w:val="en-US" w:eastAsia="zh-CN"/>
        </w:rPr>
        <w:t>概念：由经营者实施的引人误认为是他人商品或者与他人存在特定关系的行为</w:t>
      </w: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构成要件</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回扣，明示入账，折扣，账外暗箱操作</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3"/>
        <w:bidi w:val="0"/>
        <w:rPr>
          <w:rFonts w:hint="eastAsia"/>
          <w:lang w:val="en-US" w:eastAsia="zh-CN"/>
        </w:rPr>
      </w:pPr>
      <w:r>
        <w:rPr>
          <w:rFonts w:hint="eastAsia"/>
          <w:lang w:val="en-US" w:eastAsia="zh-CN"/>
        </w:rPr>
        <w:t>三、消费者法</w:t>
      </w:r>
    </w:p>
    <w:p>
      <w:pPr>
        <w:pStyle w:val="4"/>
        <w:bidi w:val="0"/>
        <w:rPr>
          <w:rFonts w:hint="eastAsia"/>
          <w:lang w:val="en-US" w:eastAsia="zh-CN"/>
        </w:rPr>
      </w:pPr>
      <w:r>
        <w:rPr>
          <w:rFonts w:hint="eastAsia"/>
          <w:lang w:val="en-US" w:eastAsia="zh-CN"/>
        </w:rPr>
        <w:t>1. 王海打假案——经营行为</w:t>
      </w:r>
    </w:p>
    <w:p>
      <w:pPr>
        <w:widowControl w:val="0"/>
        <w:numPr>
          <w:ilvl w:val="0"/>
          <w:numId w:val="0"/>
        </w:numPr>
        <w:jc w:val="both"/>
        <w:rPr>
          <w:rFonts w:hint="eastAsia"/>
          <w:lang w:val="en-US" w:eastAsia="zh-CN"/>
        </w:rPr>
      </w:pPr>
      <w:r>
        <w:rPr>
          <w:rFonts w:hint="eastAsia"/>
          <w:lang w:val="en-US" w:eastAsia="zh-CN"/>
        </w:rPr>
        <w:t>理解：</w:t>
      </w:r>
    </w:p>
    <w:p>
      <w:pPr>
        <w:widowControl w:val="0"/>
        <w:numPr>
          <w:ilvl w:val="0"/>
          <w:numId w:val="11"/>
        </w:numPr>
        <w:ind w:left="420" w:leftChars="0" w:hanging="420" w:firstLineChars="0"/>
        <w:jc w:val="both"/>
        <w:rPr>
          <w:rFonts w:hint="eastAsia"/>
          <w:lang w:val="en-US" w:eastAsia="zh-CN"/>
        </w:rPr>
      </w:pPr>
      <w:r>
        <w:rPr>
          <w:rFonts w:hint="eastAsia"/>
          <w:lang w:val="en-US" w:eastAsia="zh-CN"/>
        </w:rPr>
        <w:t>消法的立法目的+消费者的概念</w:t>
      </w:r>
    </w:p>
    <w:p>
      <w:pPr>
        <w:widowControl w:val="0"/>
        <w:numPr>
          <w:ilvl w:val="0"/>
          <w:numId w:val="0"/>
        </w:numPr>
        <w:jc w:val="both"/>
        <w:rPr>
          <w:rFonts w:hint="eastAsia"/>
          <w:lang w:val="en-US" w:eastAsia="zh-CN"/>
        </w:rPr>
      </w:pPr>
    </w:p>
    <w:p>
      <w:pPr>
        <w:widowControl w:val="0"/>
        <w:numPr>
          <w:ilvl w:val="0"/>
          <w:numId w:val="11"/>
        </w:numPr>
        <w:ind w:left="420" w:leftChars="0" w:hanging="420" w:firstLineChars="0"/>
        <w:jc w:val="both"/>
        <w:rPr>
          <w:rFonts w:hint="eastAsia"/>
          <w:lang w:val="en-US" w:eastAsia="zh-CN"/>
        </w:rPr>
      </w:pPr>
      <w:r>
        <w:rPr>
          <w:rFonts w:hint="eastAsia"/>
          <w:lang w:val="en-US" w:eastAsia="zh-CN"/>
        </w:rPr>
        <w:t>社会评价（正反两面）</w:t>
      </w:r>
    </w:p>
    <w:p>
      <w:pPr>
        <w:widowControl w:val="0"/>
        <w:numPr>
          <w:ilvl w:val="0"/>
          <w:numId w:val="11"/>
        </w:numPr>
        <w:ind w:left="420" w:leftChars="0" w:hanging="420" w:firstLineChars="0"/>
        <w:jc w:val="both"/>
        <w:rPr>
          <w:rFonts w:hint="eastAsia"/>
          <w:lang w:val="en-US" w:eastAsia="zh-CN"/>
        </w:rPr>
      </w:pPr>
      <w:r>
        <w:rPr>
          <w:rFonts w:hint="eastAsia"/>
          <w:lang w:val="en-US" w:eastAsia="zh-CN"/>
        </w:rPr>
        <w:t>法律评价（正反两面）</w:t>
      </w:r>
    </w:p>
    <w:p>
      <w:pPr>
        <w:widowControl w:val="0"/>
        <w:numPr>
          <w:ilvl w:val="0"/>
          <w:numId w:val="0"/>
        </w:numPr>
        <w:jc w:val="both"/>
        <w:rPr>
          <w:rFonts w:hint="eastAsia"/>
          <w:lang w:val="en-US" w:eastAsia="zh-CN"/>
        </w:rPr>
      </w:pPr>
    </w:p>
    <w:p>
      <w:pPr>
        <w:widowControl w:val="0"/>
        <w:numPr>
          <w:ilvl w:val="0"/>
          <w:numId w:val="11"/>
        </w:numPr>
        <w:ind w:left="420" w:leftChars="0" w:hanging="420" w:firstLineChars="0"/>
        <w:jc w:val="both"/>
        <w:rPr>
          <w:rFonts w:hint="default"/>
          <w:lang w:val="en-US" w:eastAsia="zh-CN"/>
        </w:rPr>
      </w:pPr>
      <w:r>
        <w:rPr>
          <w:rFonts w:hint="eastAsia"/>
          <w:lang w:val="en-US" w:eastAsia="zh-CN"/>
        </w:rPr>
        <w:t>法律的立法态度</w:t>
      </w:r>
    </w:p>
    <w:p>
      <w:pPr>
        <w:widowControl w:val="0"/>
        <w:numPr>
          <w:ilvl w:val="0"/>
          <w:numId w:val="12"/>
        </w:numPr>
        <w:ind w:left="840" w:leftChars="0" w:hanging="420" w:firstLineChars="0"/>
        <w:jc w:val="both"/>
        <w:rPr>
          <w:rFonts w:hint="eastAsia"/>
          <w:lang w:val="en-US" w:eastAsia="zh-CN"/>
        </w:rPr>
      </w:pPr>
      <w:r>
        <w:rPr>
          <w:rFonts w:hint="eastAsia"/>
          <w:lang w:val="en-US" w:eastAsia="zh-CN"/>
        </w:rPr>
        <w:t>司法态度：某些情况是消法的调整范围——医药、食品安全</w:t>
      </w:r>
    </w:p>
    <w:p>
      <w:pPr>
        <w:widowControl w:val="0"/>
        <w:numPr>
          <w:ilvl w:val="0"/>
          <w:numId w:val="12"/>
        </w:numPr>
        <w:ind w:left="840" w:leftChars="0" w:hanging="420" w:firstLineChars="0"/>
        <w:jc w:val="both"/>
        <w:rPr>
          <w:rFonts w:hint="eastAsia"/>
          <w:lang w:val="en-US" w:eastAsia="zh-CN"/>
        </w:rPr>
      </w:pPr>
      <w:r>
        <w:rPr>
          <w:rFonts w:hint="eastAsia"/>
          <w:lang w:val="en-US" w:eastAsia="zh-CN"/>
        </w:rPr>
        <w:t>社会性+政治性：认可</w:t>
      </w:r>
    </w:p>
    <w:p>
      <w:pPr>
        <w:widowControl w:val="0"/>
        <w:numPr>
          <w:ilvl w:val="0"/>
          <w:numId w:val="12"/>
        </w:numPr>
        <w:ind w:left="840" w:leftChars="0" w:hanging="420" w:firstLineChars="0"/>
        <w:jc w:val="both"/>
        <w:rPr>
          <w:rFonts w:hint="eastAsia"/>
          <w:b/>
          <w:bCs/>
          <w:lang w:val="en-US" w:eastAsia="zh-CN"/>
        </w:rPr>
      </w:pPr>
      <w:r>
        <w:rPr>
          <w:rFonts w:hint="eastAsia"/>
          <w:lang w:val="en-US" w:eastAsia="zh-CN"/>
        </w:rPr>
        <w:t>老师观点：不认可，需要加以区分，该行为不属于</w:t>
      </w:r>
      <w:r>
        <w:rPr>
          <w:rFonts w:hint="eastAsia"/>
          <w:b/>
          <w:bCs/>
          <w:lang w:val="en-US" w:eastAsia="zh-CN"/>
        </w:rPr>
        <w:t>生活消费</w:t>
      </w:r>
    </w:p>
    <w:p>
      <w:pPr>
        <w:widowControl w:val="0"/>
        <w:numPr>
          <w:ilvl w:val="0"/>
          <w:numId w:val="12"/>
        </w:numPr>
        <w:ind w:left="840" w:leftChars="0" w:hanging="420" w:firstLineChars="0"/>
        <w:jc w:val="both"/>
        <w:rPr>
          <w:rFonts w:hint="default"/>
          <w:lang w:val="en-US" w:eastAsia="zh-CN"/>
        </w:rPr>
      </w:pPr>
      <w:r>
        <w:rPr>
          <w:rFonts w:hint="eastAsia"/>
          <w:lang w:val="en-US" w:eastAsia="zh-CN"/>
        </w:rPr>
        <w:t>生活消费：基于个体家庭家，满足个人生活需求的物质产品/精神产品的消耗过程；不</w:t>
      </w:r>
      <w:r>
        <w:rPr>
          <w:rFonts w:hint="eastAsia"/>
          <w:lang w:val="en-US" w:eastAsia="zh-CN"/>
        </w:rPr>
        <w:tab/>
      </w:r>
      <w:r>
        <w:rPr>
          <w:rFonts w:hint="eastAsia"/>
          <w:lang w:val="en-US" w:eastAsia="zh-CN"/>
        </w:rPr>
        <w:t>包括经营行为、营业行为（“</w:t>
      </w:r>
      <w:r>
        <w:rPr>
          <w:rFonts w:hint="eastAsia"/>
          <w:b/>
          <w:bCs/>
          <w:lang w:val="en-US" w:eastAsia="zh-CN"/>
        </w:rPr>
        <w:t>打假属于经营行为</w:t>
      </w:r>
      <w:r>
        <w:rPr>
          <w:rFonts w:hint="eastAsia"/>
          <w:lang w:val="en-US" w:eastAsia="zh-CN"/>
        </w:rPr>
        <w:t>”）</w:t>
      </w:r>
    </w:p>
    <w:p>
      <w:pPr>
        <w:pStyle w:val="4"/>
        <w:numPr>
          <w:ilvl w:val="0"/>
          <w:numId w:val="0"/>
        </w:numPr>
        <w:bidi w:val="0"/>
        <w:ind w:leftChars="0"/>
        <w:rPr>
          <w:rFonts w:hint="eastAsia"/>
          <w:lang w:val="en-US" w:eastAsia="zh-CN"/>
        </w:rPr>
      </w:pPr>
      <w:r>
        <w:rPr>
          <w:rFonts w:hint="eastAsia"/>
          <w:lang w:val="en-US" w:eastAsia="zh-CN"/>
        </w:rPr>
        <w:t>2. 消费者权利</w:t>
      </w:r>
    </w:p>
    <w:p>
      <w:pPr>
        <w:widowControl w:val="0"/>
        <w:numPr>
          <w:ilvl w:val="0"/>
          <w:numId w:val="12"/>
        </w:numPr>
        <w:ind w:left="840" w:leftChars="0" w:hanging="420" w:firstLineChars="0"/>
        <w:jc w:val="both"/>
        <w:rPr>
          <w:rFonts w:hint="default"/>
          <w:lang w:val="en-US" w:eastAsia="zh-CN"/>
        </w:rPr>
      </w:pPr>
      <w:r>
        <w:rPr>
          <w:rFonts w:hint="eastAsia"/>
          <w:lang w:val="en-US" w:eastAsia="zh-CN"/>
        </w:rPr>
        <w:t>组一（购买商品之前）：知情权、公平交易权——格式条款、选择权  *3</w:t>
      </w:r>
    </w:p>
    <w:p>
      <w:pPr>
        <w:widowControl w:val="0"/>
        <w:numPr>
          <w:ilvl w:val="0"/>
          <w:numId w:val="12"/>
        </w:numPr>
        <w:ind w:left="840" w:leftChars="0" w:hanging="420" w:firstLineChars="0"/>
        <w:jc w:val="both"/>
        <w:rPr>
          <w:rFonts w:hint="default"/>
          <w:lang w:val="en-US" w:eastAsia="zh-CN"/>
        </w:rPr>
      </w:pPr>
      <w:r>
        <w:rPr>
          <w:rFonts w:hint="eastAsia"/>
          <w:lang w:val="en-US" w:eastAsia="zh-CN"/>
        </w:rPr>
        <w:t>组二（商品本身）：安全保障权、损害赔偿权  *2</w:t>
      </w:r>
    </w:p>
    <w:p>
      <w:pPr>
        <w:widowControl w:val="0"/>
        <w:numPr>
          <w:ilvl w:val="0"/>
          <w:numId w:val="12"/>
        </w:numPr>
        <w:ind w:left="840" w:leftChars="0" w:hanging="420" w:firstLineChars="0"/>
        <w:jc w:val="both"/>
        <w:rPr>
          <w:rFonts w:hint="eastAsia"/>
          <w:lang w:val="en-US" w:eastAsia="zh-CN"/>
        </w:rPr>
      </w:pPr>
      <w:r>
        <w:rPr>
          <w:rFonts w:hint="eastAsia"/>
          <w:lang w:val="en-US" w:eastAsia="zh-CN"/>
        </w:rPr>
        <w:t>组三（消费者本身）：人格尊严权——侮辱、诽谤、隐私权——消费者个人信息保护</w:t>
      </w:r>
    </w:p>
    <w:p>
      <w:pPr>
        <w:widowControl w:val="0"/>
        <w:numPr>
          <w:ilvl w:val="0"/>
          <w:numId w:val="12"/>
        </w:numPr>
        <w:ind w:left="840" w:leftChars="0" w:hanging="420" w:firstLineChars="0"/>
        <w:jc w:val="both"/>
        <w:rPr>
          <w:rFonts w:hint="default"/>
          <w:lang w:val="en-US" w:eastAsia="zh-CN"/>
        </w:rPr>
      </w:pPr>
      <w:r>
        <w:rPr>
          <w:rFonts w:hint="eastAsia"/>
          <w:lang w:val="en-US" w:eastAsia="zh-CN"/>
        </w:rPr>
        <w:t>其他权利</w:t>
      </w:r>
    </w:p>
    <w:p>
      <w:pPr>
        <w:widowControl w:val="0"/>
        <w:numPr>
          <w:ilvl w:val="0"/>
          <w:numId w:val="0"/>
        </w:numPr>
        <w:jc w:val="both"/>
        <w:rPr>
          <w:rFonts w:hint="default"/>
          <w:lang w:val="en-US" w:eastAsia="zh-CN"/>
        </w:rPr>
      </w:pPr>
      <w:r>
        <w:rPr>
          <w:rFonts w:hint="eastAsia"/>
          <w:lang w:val="en-US" w:eastAsia="zh-CN"/>
        </w:rPr>
        <w:t>（构成要件）</w:t>
      </w:r>
    </w:p>
    <w:p>
      <w:pPr>
        <w:widowControl w:val="0"/>
        <w:numPr>
          <w:ilvl w:val="0"/>
          <w:numId w:val="0"/>
        </w:numPr>
        <w:jc w:val="both"/>
        <w:rPr>
          <w:rFonts w:hint="eastAsia"/>
          <w:lang w:val="en-US" w:eastAsia="zh-CN"/>
        </w:rPr>
      </w:pPr>
    </w:p>
    <w:p>
      <w:pPr>
        <w:pStyle w:val="3"/>
        <w:bidi w:val="0"/>
        <w:rPr>
          <w:rFonts w:hint="eastAsia"/>
          <w:lang w:val="en-US" w:eastAsia="zh-CN"/>
        </w:rPr>
      </w:pPr>
      <w:r>
        <w:rPr>
          <w:rFonts w:hint="eastAsia"/>
          <w:lang w:val="en-US" w:eastAsia="zh-CN"/>
        </w:rPr>
        <w:t>四、价格法</w:t>
      </w:r>
    </w:p>
    <w:p>
      <w:pPr>
        <w:pStyle w:val="4"/>
        <w:bidi w:val="0"/>
        <w:rPr>
          <w:rFonts w:hint="default"/>
          <w:lang w:val="en-US" w:eastAsia="zh-CN"/>
        </w:rPr>
      </w:pPr>
      <w:r>
        <w:rPr>
          <w:rFonts w:hint="eastAsia"/>
          <w:lang w:val="en-US" w:eastAsia="zh-CN"/>
        </w:rPr>
        <w:t>1. 社会经济法范畴——依国家干预满足经济协调性</w:t>
      </w:r>
    </w:p>
    <w:p>
      <w:pPr>
        <w:widowControl w:val="0"/>
        <w:numPr>
          <w:ilvl w:val="0"/>
          <w:numId w:val="13"/>
        </w:numPr>
        <w:ind w:left="420" w:leftChars="0" w:hanging="420" w:firstLineChars="0"/>
        <w:jc w:val="both"/>
        <w:rPr>
          <w:rFonts w:hint="eastAsia"/>
          <w:lang w:val="en-US" w:eastAsia="zh-CN"/>
        </w:rPr>
      </w:pPr>
      <w:r>
        <w:rPr>
          <w:rFonts w:hint="eastAsia"/>
          <w:lang w:val="en-US" w:eastAsia="zh-CN"/>
        </w:rPr>
        <w:t>价格机制的形成</w:t>
      </w:r>
    </w:p>
    <w:p>
      <w:pPr>
        <w:widowControl w:val="0"/>
        <w:numPr>
          <w:ilvl w:val="0"/>
          <w:numId w:val="14"/>
        </w:numPr>
        <w:ind w:left="840" w:leftChars="0" w:hanging="420" w:firstLineChars="0"/>
        <w:jc w:val="both"/>
        <w:rPr>
          <w:rFonts w:hint="eastAsia"/>
          <w:lang w:val="en-US" w:eastAsia="zh-CN"/>
        </w:rPr>
      </w:pPr>
      <w:r>
        <w:rPr>
          <w:rFonts w:hint="eastAsia"/>
          <w:lang w:val="en-US" w:eastAsia="zh-CN"/>
        </w:rPr>
        <w:t>经营者：自主定价行为</w:t>
      </w:r>
    </w:p>
    <w:p>
      <w:pPr>
        <w:widowControl w:val="0"/>
        <w:numPr>
          <w:ilvl w:val="0"/>
          <w:numId w:val="14"/>
        </w:numPr>
        <w:ind w:left="840" w:leftChars="0" w:hanging="420" w:firstLineChars="0"/>
        <w:jc w:val="both"/>
        <w:rPr>
          <w:rFonts w:hint="default"/>
          <w:lang w:val="en-US" w:eastAsia="zh-CN"/>
        </w:rPr>
      </w:pPr>
      <w:r>
        <w:rPr>
          <w:rFonts w:hint="eastAsia"/>
          <w:lang w:val="en-US" w:eastAsia="zh-CN"/>
        </w:rPr>
        <w:t>政府：价格行为（1.政府定价；2.政府指导价）</w:t>
      </w:r>
    </w:p>
    <w:p>
      <w:pPr>
        <w:widowControl w:val="0"/>
        <w:numPr>
          <w:ilvl w:val="0"/>
          <w:numId w:val="0"/>
        </w:numPr>
        <w:jc w:val="both"/>
        <w:rPr>
          <w:rFonts w:hint="eastAsia"/>
          <w:lang w:val="en-US" w:eastAsia="zh-CN"/>
        </w:rPr>
      </w:pPr>
    </w:p>
    <w:p>
      <w:pPr>
        <w:widowControl w:val="0"/>
        <w:numPr>
          <w:ilvl w:val="0"/>
          <w:numId w:val="13"/>
        </w:numPr>
        <w:ind w:left="420" w:leftChars="0" w:hanging="420" w:firstLineChars="0"/>
        <w:jc w:val="both"/>
        <w:rPr>
          <w:rFonts w:hint="default"/>
          <w:lang w:val="en-US" w:eastAsia="zh-CN"/>
        </w:rPr>
      </w:pPr>
      <w:r>
        <w:rPr>
          <w:rFonts w:hint="eastAsia"/>
          <w:lang w:val="en-US" w:eastAsia="zh-CN"/>
        </w:rPr>
        <w:t>经营者的定价行为</w:t>
      </w:r>
    </w:p>
    <w:p>
      <w:pPr>
        <w:widowControl w:val="0"/>
        <w:numPr>
          <w:ilvl w:val="0"/>
          <w:numId w:val="15"/>
        </w:numPr>
        <w:ind w:left="840" w:leftChars="0" w:hanging="420" w:firstLineChars="0"/>
        <w:jc w:val="both"/>
        <w:rPr>
          <w:rFonts w:hint="eastAsia"/>
          <w:lang w:val="en-US" w:eastAsia="zh-CN"/>
        </w:rPr>
      </w:pPr>
      <w:r>
        <w:rPr>
          <w:rFonts w:hint="eastAsia"/>
          <w:lang w:val="en-US" w:eastAsia="zh-CN"/>
        </w:rPr>
        <w:t>价格欺诈</w:t>
      </w:r>
    </w:p>
    <w:p>
      <w:pPr>
        <w:widowControl w:val="0"/>
        <w:numPr>
          <w:ilvl w:val="0"/>
          <w:numId w:val="15"/>
        </w:numPr>
        <w:ind w:left="840" w:leftChars="0" w:hanging="420" w:firstLineChars="0"/>
        <w:jc w:val="both"/>
        <w:rPr>
          <w:rFonts w:hint="eastAsia"/>
          <w:lang w:val="en-US" w:eastAsia="zh-CN"/>
        </w:rPr>
      </w:pPr>
      <w:r>
        <w:rPr>
          <w:rFonts w:hint="eastAsia"/>
          <w:lang w:val="en-US" w:eastAsia="zh-CN"/>
        </w:rPr>
        <w:t>哄抬价格</w:t>
      </w:r>
    </w:p>
    <w:p>
      <w:pPr>
        <w:widowControl w:val="0"/>
        <w:numPr>
          <w:ilvl w:val="0"/>
          <w:numId w:val="15"/>
        </w:numPr>
        <w:ind w:left="840" w:leftChars="0" w:hanging="420" w:firstLineChars="0"/>
        <w:jc w:val="both"/>
        <w:rPr>
          <w:rFonts w:hint="default"/>
          <w:lang w:val="en-US" w:eastAsia="zh-CN"/>
        </w:rPr>
      </w:pPr>
      <w:r>
        <w:rPr>
          <w:rFonts w:hint="eastAsia"/>
          <w:lang w:val="en-US" w:eastAsia="zh-CN"/>
        </w:rPr>
        <w:t>其他</w:t>
      </w:r>
    </w:p>
    <w:p>
      <w:pPr>
        <w:pStyle w:val="3"/>
        <w:bidi w:val="0"/>
        <w:rPr>
          <w:rFonts w:hint="default"/>
          <w:lang w:val="en-US" w:eastAsia="zh-CN"/>
        </w:rPr>
      </w:pPr>
      <w:r>
        <w:rPr>
          <w:rFonts w:hint="eastAsia"/>
          <w:lang w:val="en-US" w:eastAsia="zh-CN"/>
        </w:rPr>
        <w:t>2. 公法范畴——国家定价</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pStyle w:val="3"/>
        <w:bidi w:val="0"/>
        <w:rPr>
          <w:rFonts w:hint="eastAsia"/>
          <w:lang w:val="en-US" w:eastAsia="zh-CN"/>
        </w:rPr>
      </w:pPr>
      <w:r>
        <w:rPr>
          <w:rFonts w:hint="eastAsia"/>
          <w:lang w:val="en-US" w:eastAsia="zh-CN"/>
        </w:rPr>
        <w:t>五、广告法</w:t>
      </w:r>
    </w:p>
    <w:p>
      <w:pPr>
        <w:widowControl w:val="0"/>
        <w:numPr>
          <w:ilvl w:val="0"/>
          <w:numId w:val="16"/>
        </w:numPr>
        <w:ind w:left="420" w:leftChars="0" w:hanging="420" w:firstLineChars="0"/>
        <w:jc w:val="both"/>
        <w:rPr>
          <w:rFonts w:hint="eastAsia"/>
          <w:lang w:val="en-US" w:eastAsia="zh-CN"/>
        </w:rPr>
      </w:pPr>
      <w:r>
        <w:rPr>
          <w:rFonts w:hint="eastAsia"/>
          <w:lang w:val="en-US" w:eastAsia="zh-CN"/>
        </w:rPr>
        <w:t>调整对象——商业广告（不考）</w:t>
      </w:r>
    </w:p>
    <w:p>
      <w:pPr>
        <w:widowControl w:val="0"/>
        <w:numPr>
          <w:ilvl w:val="0"/>
          <w:numId w:val="16"/>
        </w:numPr>
        <w:ind w:left="420" w:leftChars="0" w:hanging="420" w:firstLineChars="0"/>
        <w:jc w:val="both"/>
        <w:rPr>
          <w:rFonts w:hint="eastAsia"/>
          <w:lang w:val="en-US" w:eastAsia="zh-CN"/>
        </w:rPr>
      </w:pPr>
      <w:r>
        <w:rPr>
          <w:rFonts w:hint="eastAsia"/>
          <w:lang w:val="en-US" w:eastAsia="zh-CN"/>
        </w:rPr>
        <w:t>广告主体（不考）</w:t>
      </w:r>
    </w:p>
    <w:p>
      <w:pPr>
        <w:widowControl w:val="0"/>
        <w:numPr>
          <w:ilvl w:val="0"/>
          <w:numId w:val="16"/>
        </w:numPr>
        <w:ind w:left="420" w:leftChars="0" w:hanging="420" w:firstLineChars="0"/>
        <w:jc w:val="both"/>
        <w:rPr>
          <w:rFonts w:hint="eastAsia"/>
          <w:lang w:val="en-US" w:eastAsia="zh-CN"/>
        </w:rPr>
      </w:pPr>
      <w:r>
        <w:rPr>
          <w:rFonts w:hint="eastAsia"/>
          <w:lang w:val="en-US" w:eastAsia="zh-CN"/>
        </w:rPr>
        <w:t>广告内容</w:t>
      </w:r>
    </w:p>
    <w:p>
      <w:pPr>
        <w:widowControl w:val="0"/>
        <w:numPr>
          <w:ilvl w:val="0"/>
          <w:numId w:val="17"/>
        </w:numPr>
        <w:ind w:left="840" w:leftChars="0" w:hanging="420" w:firstLineChars="0"/>
        <w:jc w:val="both"/>
        <w:rPr>
          <w:rFonts w:hint="eastAsia"/>
          <w:lang w:val="en-US" w:eastAsia="zh-CN"/>
        </w:rPr>
      </w:pPr>
      <w:r>
        <w:rPr>
          <w:rFonts w:hint="eastAsia"/>
          <w:lang w:val="en-US" w:eastAsia="zh-CN"/>
        </w:rPr>
        <w:t>可识别性——种草</w:t>
      </w:r>
    </w:p>
    <w:p>
      <w:pPr>
        <w:widowControl w:val="0"/>
        <w:numPr>
          <w:ilvl w:val="0"/>
          <w:numId w:val="17"/>
        </w:numPr>
        <w:ind w:left="840" w:leftChars="0" w:hanging="420" w:firstLineChars="0"/>
        <w:jc w:val="both"/>
        <w:rPr>
          <w:rFonts w:hint="eastAsia"/>
          <w:lang w:val="en-US" w:eastAsia="zh-CN"/>
        </w:rPr>
      </w:pPr>
      <w:r>
        <w:rPr>
          <w:rFonts w:hint="eastAsia"/>
          <w:lang w:val="en-US" w:eastAsia="zh-CN"/>
        </w:rPr>
        <w:t>准确性</w:t>
      </w:r>
    </w:p>
    <w:p>
      <w:pPr>
        <w:widowControl w:val="0"/>
        <w:numPr>
          <w:ilvl w:val="0"/>
          <w:numId w:val="17"/>
        </w:numPr>
        <w:ind w:left="840" w:leftChars="0" w:hanging="420" w:firstLineChars="0"/>
        <w:jc w:val="both"/>
        <w:rPr>
          <w:rFonts w:hint="eastAsia"/>
          <w:lang w:val="en-US" w:eastAsia="zh-CN"/>
        </w:rPr>
      </w:pPr>
      <w:r>
        <w:rPr>
          <w:rFonts w:hint="eastAsia"/>
          <w:lang w:val="en-US" w:eastAsia="zh-CN"/>
        </w:rPr>
        <w:t>合法性</w:t>
      </w:r>
    </w:p>
    <w:p>
      <w:pPr>
        <w:widowControl w:val="0"/>
        <w:numPr>
          <w:ilvl w:val="0"/>
          <w:numId w:val="17"/>
        </w:numPr>
        <w:ind w:left="840" w:leftChars="0" w:hanging="420" w:firstLineChars="0"/>
        <w:jc w:val="both"/>
        <w:rPr>
          <w:rFonts w:hint="eastAsia"/>
          <w:lang w:val="en-US" w:eastAsia="zh-CN"/>
        </w:rPr>
      </w:pPr>
      <w:r>
        <w:rPr>
          <w:rFonts w:hint="eastAsia"/>
          <w:lang w:val="en-US" w:eastAsia="zh-CN"/>
        </w:rPr>
        <w:t>真实性(必须记住)）</w:t>
      </w:r>
    </w:p>
    <w:p>
      <w:pPr>
        <w:widowControl w:val="0"/>
        <w:numPr>
          <w:ilvl w:val="0"/>
          <w:numId w:val="0"/>
        </w:numPr>
        <w:jc w:val="both"/>
        <w:rPr>
          <w:rFonts w:hint="eastAsia"/>
          <w:lang w:val="en-US" w:eastAsia="zh-CN"/>
        </w:rPr>
      </w:pPr>
    </w:p>
    <w:p>
      <w:pPr>
        <w:widowControl w:val="0"/>
        <w:numPr>
          <w:ilvl w:val="0"/>
          <w:numId w:val="18"/>
        </w:numPr>
        <w:ind w:left="425" w:leftChars="0" w:hanging="425" w:firstLineChars="0"/>
        <w:jc w:val="both"/>
        <w:rPr>
          <w:rFonts w:hint="eastAsia"/>
          <w:lang w:val="en-US" w:eastAsia="zh-CN"/>
        </w:rPr>
      </w:pPr>
      <w:r>
        <w:rPr>
          <w:rFonts w:hint="eastAsia"/>
          <w:b/>
          <w:bCs/>
          <w:lang w:val="en-US" w:eastAsia="zh-CN"/>
        </w:rPr>
        <w:t>不公平价格行为</w:t>
      </w:r>
      <w:r>
        <w:rPr>
          <w:rFonts w:hint="eastAsia"/>
          <w:lang w:val="en-US" w:eastAsia="zh-CN"/>
        </w:rPr>
        <w:t>：以不公平的高价销售商品或者以不公平的低价购买商品。</w:t>
      </w:r>
    </w:p>
    <w:p>
      <w:pPr>
        <w:widowControl w:val="0"/>
        <w:numPr>
          <w:ilvl w:val="0"/>
          <w:numId w:val="19"/>
        </w:numPr>
        <w:ind w:left="420" w:leftChars="0" w:hanging="420" w:firstLineChars="0"/>
        <w:jc w:val="both"/>
        <w:rPr>
          <w:rFonts w:hint="default"/>
          <w:lang w:val="en-US" w:eastAsia="zh-CN"/>
        </w:rPr>
      </w:pPr>
      <w:r>
        <w:rPr>
          <w:rFonts w:hint="default"/>
          <w:lang w:val="en-US" w:eastAsia="zh-CN"/>
        </w:rPr>
        <w:t>销售</w:t>
      </w:r>
      <w:r>
        <w:rPr>
          <w:rFonts w:hint="eastAsia"/>
          <w:lang w:val="en-US" w:eastAsia="zh-CN"/>
        </w:rPr>
        <w:t>、</w:t>
      </w:r>
      <w:r>
        <w:rPr>
          <w:rFonts w:hint="default"/>
          <w:lang w:val="en-US" w:eastAsia="zh-CN"/>
        </w:rPr>
        <w:t>购买价格是否明显高于或明显低于</w:t>
      </w:r>
      <w:r>
        <w:rPr>
          <w:rFonts w:hint="default"/>
          <w:b/>
          <w:bCs/>
          <w:lang w:val="en-US" w:eastAsia="zh-CN"/>
        </w:rPr>
        <w:t>其他经营者</w:t>
      </w:r>
      <w:r>
        <w:rPr>
          <w:rFonts w:hint="default"/>
          <w:b w:val="0"/>
          <w:bCs w:val="0"/>
          <w:lang w:val="en-US" w:eastAsia="zh-CN"/>
        </w:rPr>
        <w:t>在相同或者相似市场条件下</w:t>
      </w:r>
      <w:r>
        <w:rPr>
          <w:rFonts w:hint="default"/>
          <w:lang w:val="en-US" w:eastAsia="zh-CN"/>
        </w:rPr>
        <w:t>销售或者购买同种商品或者可比较商品的价格</w:t>
      </w:r>
      <w:r>
        <w:rPr>
          <w:rFonts w:hint="eastAsia"/>
          <w:lang w:val="en-US" w:eastAsia="zh-CN"/>
        </w:rPr>
        <w:t>；</w:t>
      </w:r>
    </w:p>
    <w:p>
      <w:pPr>
        <w:widowControl w:val="0"/>
        <w:numPr>
          <w:ilvl w:val="0"/>
          <w:numId w:val="19"/>
        </w:numPr>
        <w:ind w:left="420" w:leftChars="0" w:hanging="420" w:firstLineChars="0"/>
        <w:jc w:val="both"/>
        <w:rPr>
          <w:rFonts w:hint="default"/>
          <w:lang w:val="en-US" w:eastAsia="zh-CN"/>
        </w:rPr>
      </w:pPr>
      <w:r>
        <w:rPr>
          <w:rFonts w:hint="default"/>
          <w:lang w:val="en-US" w:eastAsia="zh-CN"/>
        </w:rPr>
        <w:t>销售</w:t>
      </w:r>
      <w:r>
        <w:rPr>
          <w:rFonts w:hint="eastAsia"/>
          <w:lang w:val="en-US" w:eastAsia="zh-CN"/>
        </w:rPr>
        <w:t>、</w:t>
      </w:r>
      <w:r>
        <w:rPr>
          <w:rFonts w:hint="default"/>
          <w:lang w:val="en-US" w:eastAsia="zh-CN"/>
        </w:rPr>
        <w:t>购买价格是否明显高于者明显低于</w:t>
      </w:r>
      <w:r>
        <w:rPr>
          <w:rFonts w:hint="default"/>
          <w:b/>
          <w:bCs/>
          <w:lang w:val="en-US" w:eastAsia="zh-CN"/>
        </w:rPr>
        <w:t>同一经营者</w:t>
      </w:r>
      <w:r>
        <w:rPr>
          <w:rFonts w:hint="default"/>
          <w:b w:val="0"/>
          <w:bCs w:val="0"/>
          <w:lang w:val="en-US" w:eastAsia="zh-CN"/>
        </w:rPr>
        <w:t>在其他相同或者相似市场条件区域</w:t>
      </w:r>
      <w:r>
        <w:rPr>
          <w:rFonts w:hint="default"/>
          <w:lang w:val="en-US" w:eastAsia="zh-CN"/>
        </w:rPr>
        <w:t>销售或者购买商品的价格</w:t>
      </w:r>
      <w:r>
        <w:rPr>
          <w:rFonts w:hint="eastAsia"/>
          <w:lang w:val="en-US" w:eastAsia="zh-CN"/>
        </w:rPr>
        <w:t>；</w:t>
      </w:r>
    </w:p>
    <w:p>
      <w:pPr>
        <w:widowControl w:val="0"/>
        <w:numPr>
          <w:ilvl w:val="0"/>
          <w:numId w:val="19"/>
        </w:numPr>
        <w:ind w:left="420" w:leftChars="0" w:hanging="420" w:firstLineChars="0"/>
        <w:jc w:val="both"/>
        <w:rPr>
          <w:rFonts w:hint="default"/>
          <w:lang w:val="en-US" w:eastAsia="zh-CN"/>
        </w:rPr>
      </w:pPr>
      <w:r>
        <w:rPr>
          <w:rFonts w:hint="default"/>
          <w:lang w:val="en-US" w:eastAsia="zh-CN"/>
        </w:rPr>
        <w:t>在成本基本稳定的情况下，是否</w:t>
      </w:r>
      <w:r>
        <w:rPr>
          <w:rFonts w:hint="default"/>
          <w:b/>
          <w:bCs/>
          <w:lang w:val="en-US" w:eastAsia="zh-CN"/>
        </w:rPr>
        <w:t>超过正常幅度</w:t>
      </w:r>
      <w:r>
        <w:rPr>
          <w:rFonts w:hint="default"/>
          <w:lang w:val="en-US" w:eastAsia="zh-CN"/>
        </w:rPr>
        <w:t>提高</w:t>
      </w:r>
      <w:r>
        <w:rPr>
          <w:rFonts w:hint="eastAsia"/>
          <w:lang w:val="en-US" w:eastAsia="zh-CN"/>
        </w:rPr>
        <w:t>、</w:t>
      </w:r>
      <w:r>
        <w:rPr>
          <w:rFonts w:hint="default"/>
          <w:lang w:val="en-US" w:eastAsia="zh-CN"/>
        </w:rPr>
        <w:t>降低购买价格</w:t>
      </w:r>
      <w:r>
        <w:rPr>
          <w:rFonts w:hint="eastAsia"/>
          <w:lang w:val="en-US" w:eastAsia="zh-CN"/>
        </w:rPr>
        <w:t>；</w:t>
      </w:r>
    </w:p>
    <w:p>
      <w:pPr>
        <w:widowControl w:val="0"/>
        <w:numPr>
          <w:ilvl w:val="0"/>
          <w:numId w:val="19"/>
        </w:numPr>
        <w:ind w:left="420" w:leftChars="0" w:hanging="420" w:firstLineChars="0"/>
        <w:jc w:val="both"/>
        <w:rPr>
          <w:rFonts w:hint="default"/>
          <w:lang w:val="en-US" w:eastAsia="zh-CN"/>
        </w:rPr>
      </w:pPr>
      <w:r>
        <w:rPr>
          <w:rFonts w:hint="default"/>
          <w:lang w:val="en-US" w:eastAsia="zh-CN"/>
        </w:rPr>
        <w:t>销售商品的</w:t>
      </w:r>
      <w:r>
        <w:rPr>
          <w:rFonts w:hint="default"/>
          <w:b/>
          <w:bCs/>
          <w:lang w:val="en-US" w:eastAsia="zh-CN"/>
        </w:rPr>
        <w:t>提价幅度</w:t>
      </w:r>
      <w:r>
        <w:rPr>
          <w:rFonts w:hint="default"/>
          <w:lang w:val="en-US" w:eastAsia="zh-CN"/>
        </w:rPr>
        <w:t>是否明显高于</w:t>
      </w:r>
      <w:r>
        <w:rPr>
          <w:rFonts w:hint="default"/>
          <w:b/>
          <w:bCs/>
          <w:lang w:val="en-US" w:eastAsia="zh-CN"/>
        </w:rPr>
        <w:t>成本增长幅度</w:t>
      </w:r>
      <w:r>
        <w:rPr>
          <w:rFonts w:hint="default"/>
          <w:lang w:val="en-US" w:eastAsia="zh-CN"/>
        </w:rPr>
        <w:t>，或者购买商品的</w:t>
      </w:r>
      <w:r>
        <w:rPr>
          <w:rFonts w:hint="eastAsia"/>
          <w:b/>
          <w:bCs/>
          <w:lang w:val="en-US" w:eastAsia="zh-CN"/>
        </w:rPr>
        <w:t>降价</w:t>
      </w:r>
      <w:r>
        <w:rPr>
          <w:rFonts w:hint="default"/>
          <w:b/>
          <w:bCs/>
          <w:lang w:val="en-US" w:eastAsia="zh-CN"/>
        </w:rPr>
        <w:t>幅度</w:t>
      </w:r>
      <w:r>
        <w:rPr>
          <w:rFonts w:hint="default"/>
          <w:lang w:val="en-US" w:eastAsia="zh-CN"/>
        </w:rPr>
        <w:t>是否明显高于交易相对人</w:t>
      </w:r>
      <w:r>
        <w:rPr>
          <w:rFonts w:hint="default"/>
          <w:b/>
          <w:bCs/>
          <w:lang w:val="en-US" w:eastAsia="zh-CN"/>
        </w:rPr>
        <w:t>成本降低幅度</w:t>
      </w:r>
      <w:r>
        <w:rPr>
          <w:rFonts w:hint="default"/>
          <w:lang w:val="en-US" w:eastAsia="zh-CN"/>
        </w:rPr>
        <w:t>。</w:t>
      </w:r>
    </w:p>
    <w:p>
      <w:pPr>
        <w:widowControl w:val="0"/>
        <w:numPr>
          <w:ilvl w:val="0"/>
          <w:numId w:val="0"/>
        </w:numPr>
        <w:jc w:val="both"/>
        <w:rPr>
          <w:rFonts w:hint="default"/>
          <w:lang w:val="en-US" w:eastAsia="zh-CN"/>
        </w:rPr>
      </w:pPr>
    </w:p>
    <w:p>
      <w:pPr>
        <w:widowControl w:val="0"/>
        <w:numPr>
          <w:ilvl w:val="0"/>
          <w:numId w:val="18"/>
        </w:numPr>
        <w:ind w:left="425" w:leftChars="0" w:hanging="425" w:firstLineChars="0"/>
        <w:jc w:val="both"/>
        <w:rPr>
          <w:rFonts w:hint="default"/>
          <w:lang w:val="en-US" w:eastAsia="zh-CN"/>
        </w:rPr>
      </w:pPr>
      <w:r>
        <w:rPr>
          <w:rFonts w:hint="eastAsia"/>
          <w:b/>
          <w:bCs/>
          <w:lang w:val="en-US" w:eastAsia="zh-CN"/>
        </w:rPr>
        <w:t>掠夺性定价：</w:t>
      </w:r>
      <w:r>
        <w:rPr>
          <w:rFonts w:hint="eastAsia"/>
          <w:lang w:val="en-US" w:eastAsia="zh-CN"/>
        </w:rPr>
        <w:t>没有正当理由，以低于成本的价格销售商品。</w:t>
      </w:r>
    </w:p>
    <w:p>
      <w:pPr>
        <w:widowControl w:val="0"/>
        <w:numPr>
          <w:ilvl w:val="0"/>
          <w:numId w:val="0"/>
        </w:numPr>
        <w:jc w:val="both"/>
        <w:rPr>
          <w:rFonts w:hint="default"/>
          <w:b/>
          <w:bCs/>
          <w:lang w:val="en-US" w:eastAsia="zh-CN"/>
        </w:rPr>
      </w:pPr>
      <w:r>
        <w:rPr>
          <w:rFonts w:hint="default"/>
          <w:b/>
          <w:bCs/>
          <w:lang w:val="en-US" w:eastAsia="zh-CN"/>
        </w:rPr>
        <w:t>认定</w:t>
      </w:r>
      <w:r>
        <w:rPr>
          <w:rFonts w:hint="eastAsia"/>
          <w:b/>
          <w:bCs/>
          <w:lang w:val="en-US" w:eastAsia="zh-CN"/>
        </w:rPr>
        <w:t>“</w:t>
      </w:r>
      <w:r>
        <w:rPr>
          <w:rFonts w:hint="default"/>
          <w:b/>
          <w:bCs/>
          <w:lang w:val="en-US" w:eastAsia="zh-CN"/>
        </w:rPr>
        <w:t>低于成本价销售商品</w:t>
      </w:r>
      <w:r>
        <w:rPr>
          <w:rFonts w:hint="eastAsia"/>
          <w:b/>
          <w:bCs/>
          <w:lang w:val="en-US" w:eastAsia="zh-CN"/>
        </w:rPr>
        <w:t>”</w:t>
      </w:r>
      <w:r>
        <w:rPr>
          <w:rFonts w:hint="default"/>
          <w:b/>
          <w:bCs/>
          <w:lang w:val="en-US" w:eastAsia="zh-CN"/>
        </w:rPr>
        <w:t>时的考察重点:</w:t>
      </w:r>
    </w:p>
    <w:p>
      <w:pPr>
        <w:widowControl w:val="0"/>
        <w:numPr>
          <w:ilvl w:val="0"/>
          <w:numId w:val="20"/>
        </w:numPr>
        <w:ind w:left="420" w:leftChars="0" w:hanging="420" w:firstLineChars="0"/>
        <w:jc w:val="both"/>
        <w:rPr>
          <w:rFonts w:hint="default"/>
          <w:lang w:val="en-US" w:eastAsia="zh-CN"/>
        </w:rPr>
      </w:pPr>
      <w:r>
        <w:rPr>
          <w:rFonts w:hint="default"/>
          <w:lang w:val="en-US" w:eastAsia="zh-CN"/>
        </w:rPr>
        <w:t>重点考虑价格是否低于</w:t>
      </w:r>
      <w:r>
        <w:rPr>
          <w:rFonts w:hint="default"/>
          <w:b/>
          <w:bCs/>
          <w:lang w:val="en-US" w:eastAsia="zh-CN"/>
        </w:rPr>
        <w:t>平均可变成本</w:t>
      </w:r>
      <w:r>
        <w:rPr>
          <w:rFonts w:hint="default"/>
          <w:lang w:val="en-US" w:eastAsia="zh-CN"/>
        </w:rPr>
        <w:t>。</w:t>
      </w:r>
    </w:p>
    <w:p>
      <w:pPr>
        <w:widowControl w:val="0"/>
        <w:numPr>
          <w:ilvl w:val="0"/>
          <w:numId w:val="20"/>
        </w:numPr>
        <w:ind w:left="420" w:leftChars="0" w:hanging="420" w:firstLineChars="0"/>
        <w:jc w:val="both"/>
        <w:rPr>
          <w:rFonts w:hint="default"/>
          <w:lang w:val="en-US" w:eastAsia="zh-CN"/>
        </w:rPr>
      </w:pPr>
      <w:r>
        <w:rPr>
          <w:rFonts w:hint="default"/>
          <w:lang w:val="en-US" w:eastAsia="zh-CN"/>
        </w:rPr>
        <w:t>平均可变成本是指随着</w:t>
      </w:r>
      <w:r>
        <w:rPr>
          <w:rFonts w:hint="default"/>
          <w:b/>
          <w:bCs/>
          <w:lang w:val="en-US" w:eastAsia="zh-CN"/>
        </w:rPr>
        <w:t>生产的商品数量变化而变动的每单位成本</w:t>
      </w:r>
      <w:r>
        <w:rPr>
          <w:rFonts w:hint="default"/>
          <w:lang w:val="en-US" w:eastAsia="zh-CN"/>
        </w:rPr>
        <w:t>。</w:t>
      </w:r>
    </w:p>
    <w:p>
      <w:pPr>
        <w:widowControl w:val="0"/>
        <w:numPr>
          <w:ilvl w:val="0"/>
          <w:numId w:val="20"/>
        </w:numPr>
        <w:ind w:left="420" w:leftChars="0" w:hanging="420" w:firstLineChars="0"/>
        <w:jc w:val="both"/>
        <w:rPr>
          <w:rFonts w:hint="default"/>
          <w:lang w:val="en-US" w:eastAsia="zh-CN"/>
        </w:rPr>
      </w:pPr>
      <w:r>
        <w:rPr>
          <w:rFonts w:hint="default"/>
          <w:lang w:val="en-US" w:eastAsia="zh-CN"/>
        </w:rPr>
        <w:t>涉及互联网等新经济业态中的免费模式，应当综合考虑经营者提供的免费商品以及相关收费商品等情况。</w:t>
      </w:r>
    </w:p>
    <w:p>
      <w:pPr>
        <w:widowControl w:val="0"/>
        <w:numPr>
          <w:ilvl w:val="0"/>
          <w:numId w:val="0"/>
        </w:numPr>
        <w:jc w:val="both"/>
        <w:rPr>
          <w:rFonts w:hint="default"/>
          <w:b/>
          <w:bCs/>
          <w:lang w:val="en-US" w:eastAsia="zh-CN"/>
        </w:rPr>
      </w:pPr>
      <w:r>
        <w:rPr>
          <w:rFonts w:hint="default"/>
          <w:b/>
          <w:bCs/>
          <w:lang w:val="en-US" w:eastAsia="zh-CN"/>
        </w:rPr>
        <w:t>认定低于成本价销售商品的</w:t>
      </w:r>
      <w:r>
        <w:rPr>
          <w:rFonts w:hint="eastAsia"/>
          <w:b/>
          <w:bCs/>
          <w:lang w:val="en-US" w:eastAsia="zh-CN"/>
        </w:rPr>
        <w:t>“</w:t>
      </w:r>
      <w:r>
        <w:rPr>
          <w:rFonts w:hint="default"/>
          <w:b/>
          <w:bCs/>
          <w:lang w:val="en-US" w:eastAsia="zh-CN"/>
        </w:rPr>
        <w:t>正当理由</w:t>
      </w:r>
      <w:r>
        <w:rPr>
          <w:rFonts w:hint="eastAsia"/>
          <w:b/>
          <w:bCs/>
          <w:lang w:val="en-US" w:eastAsia="zh-CN"/>
        </w:rPr>
        <w:t>”</w:t>
      </w:r>
    </w:p>
    <w:p>
      <w:pPr>
        <w:widowControl w:val="0"/>
        <w:numPr>
          <w:ilvl w:val="0"/>
          <w:numId w:val="20"/>
        </w:numPr>
        <w:ind w:left="420" w:leftChars="0" w:hanging="420" w:firstLineChars="0"/>
        <w:jc w:val="both"/>
        <w:rPr>
          <w:rFonts w:hint="default"/>
          <w:lang w:val="en-US" w:eastAsia="zh-CN"/>
        </w:rPr>
      </w:pPr>
      <w:r>
        <w:rPr>
          <w:rFonts w:hint="default"/>
          <w:lang w:val="en-US" w:eastAsia="zh-CN"/>
        </w:rPr>
        <w:t>降价处理鲜活商品、季节性商品、有效期限即将到期的商品和积压商品的;(季节性和期限性)</w:t>
      </w:r>
    </w:p>
    <w:p>
      <w:pPr>
        <w:widowControl w:val="0"/>
        <w:numPr>
          <w:ilvl w:val="0"/>
          <w:numId w:val="20"/>
        </w:numPr>
        <w:ind w:left="420" w:leftChars="0" w:hanging="420" w:firstLineChars="0"/>
        <w:jc w:val="both"/>
        <w:rPr>
          <w:rFonts w:hint="default"/>
          <w:lang w:val="en-US" w:eastAsia="zh-CN"/>
        </w:rPr>
      </w:pPr>
      <w:r>
        <w:rPr>
          <w:rFonts w:hint="default"/>
          <w:lang w:val="en-US" w:eastAsia="zh-CN"/>
        </w:rPr>
        <w:t>因清偿债务、转产、歇业降价销售商品的;(因经营导致)</w:t>
      </w:r>
    </w:p>
    <w:p>
      <w:pPr>
        <w:widowControl w:val="0"/>
        <w:numPr>
          <w:ilvl w:val="0"/>
          <w:numId w:val="20"/>
        </w:numPr>
        <w:ind w:left="420" w:leftChars="0" w:hanging="420" w:firstLineChars="0"/>
        <w:jc w:val="both"/>
        <w:rPr>
          <w:rFonts w:hint="default"/>
          <w:lang w:val="en-US" w:eastAsia="zh-CN"/>
        </w:rPr>
      </w:pPr>
      <w:r>
        <w:rPr>
          <w:rFonts w:hint="default"/>
          <w:lang w:val="en-US" w:eastAsia="zh-CN"/>
        </w:rPr>
        <w:t>在合理期限内为推广新商品进行促销的;(推广促销)</w:t>
      </w:r>
    </w:p>
    <w:p>
      <w:pPr>
        <w:widowControl w:val="0"/>
        <w:numPr>
          <w:ilvl w:val="0"/>
          <w:numId w:val="0"/>
        </w:numPr>
        <w:jc w:val="both"/>
        <w:rPr>
          <w:rFonts w:hint="default"/>
          <w:lang w:val="en-US" w:eastAsia="zh-CN"/>
        </w:rPr>
      </w:pPr>
    </w:p>
    <w:p>
      <w:pPr>
        <w:widowControl w:val="0"/>
        <w:numPr>
          <w:ilvl w:val="0"/>
          <w:numId w:val="18"/>
        </w:numPr>
        <w:ind w:left="425" w:leftChars="0" w:hanging="425" w:firstLineChars="0"/>
        <w:jc w:val="both"/>
        <w:rPr>
          <w:rFonts w:hint="eastAsia"/>
          <w:lang w:val="en-US" w:eastAsia="zh-CN"/>
        </w:rPr>
      </w:pPr>
      <w:r>
        <w:rPr>
          <w:rFonts w:hint="default"/>
          <w:b/>
          <w:bCs/>
          <w:lang w:val="en-US" w:eastAsia="zh-CN"/>
        </w:rPr>
        <w:t>拒绝交易行为</w:t>
      </w:r>
      <w:r>
        <w:rPr>
          <w:rFonts w:hint="eastAsia"/>
          <w:b/>
          <w:bCs/>
          <w:lang w:val="en-US" w:eastAsia="zh-CN"/>
        </w:rPr>
        <w:t>：</w:t>
      </w:r>
      <w:r>
        <w:rPr>
          <w:rFonts w:hint="default"/>
          <w:lang w:val="en-US" w:eastAsia="zh-CN"/>
        </w:rPr>
        <w:t>没有正当理由，拒绝与交易相对人进行交易</w:t>
      </w:r>
      <w:r>
        <w:rPr>
          <w:rFonts w:hint="eastAsia"/>
          <w:lang w:val="en-US" w:eastAsia="zh-CN"/>
        </w:rPr>
        <w:t>。</w:t>
      </w:r>
    </w:p>
    <w:p>
      <w:pPr>
        <w:widowControl w:val="0"/>
        <w:numPr>
          <w:ilvl w:val="0"/>
          <w:numId w:val="0"/>
        </w:numPr>
        <w:jc w:val="both"/>
        <w:rPr>
          <w:rFonts w:hint="default"/>
          <w:b/>
          <w:bCs/>
          <w:lang w:val="en-US" w:eastAsia="zh-CN"/>
        </w:rPr>
      </w:pPr>
      <w:r>
        <w:rPr>
          <w:rFonts w:hint="eastAsia"/>
          <w:b/>
          <w:bCs/>
          <w:lang w:val="en-US" w:eastAsia="zh-CN"/>
        </w:rPr>
        <w:t>“</w:t>
      </w:r>
      <w:r>
        <w:rPr>
          <w:rFonts w:hint="default"/>
          <w:b/>
          <w:bCs/>
          <w:lang w:val="en-US" w:eastAsia="zh-CN"/>
        </w:rPr>
        <w:t>拒绝与交易相对人进行交易</w:t>
      </w:r>
      <w:r>
        <w:rPr>
          <w:rFonts w:hint="eastAsia"/>
          <w:b/>
          <w:bCs/>
          <w:lang w:val="en-US" w:eastAsia="zh-CN"/>
        </w:rPr>
        <w:t>”</w:t>
      </w:r>
      <w:r>
        <w:rPr>
          <w:rFonts w:hint="default"/>
          <w:b/>
          <w:bCs/>
          <w:lang w:val="en-US" w:eastAsia="zh-CN"/>
        </w:rPr>
        <w:t>行为的表现方式:</w:t>
      </w:r>
    </w:p>
    <w:p>
      <w:pPr>
        <w:widowControl w:val="0"/>
        <w:numPr>
          <w:ilvl w:val="0"/>
          <w:numId w:val="20"/>
        </w:numPr>
        <w:ind w:left="420" w:leftChars="0" w:hanging="420" w:firstLineChars="0"/>
        <w:jc w:val="both"/>
        <w:rPr>
          <w:rFonts w:hint="default"/>
          <w:lang w:val="en-US" w:eastAsia="zh-CN"/>
        </w:rPr>
      </w:pPr>
      <w:r>
        <w:rPr>
          <w:rFonts w:hint="default"/>
          <w:lang w:val="en-US" w:eastAsia="zh-CN"/>
        </w:rPr>
        <w:t>实质性削减与交易相对人的现有交易数量;</w:t>
      </w:r>
    </w:p>
    <w:p>
      <w:pPr>
        <w:widowControl w:val="0"/>
        <w:numPr>
          <w:ilvl w:val="0"/>
          <w:numId w:val="20"/>
        </w:numPr>
        <w:ind w:left="420" w:leftChars="0" w:hanging="420" w:firstLineChars="0"/>
        <w:jc w:val="both"/>
        <w:rPr>
          <w:rFonts w:hint="default"/>
          <w:lang w:val="en-US" w:eastAsia="zh-CN"/>
        </w:rPr>
      </w:pPr>
      <w:r>
        <w:rPr>
          <w:rFonts w:hint="default"/>
          <w:lang w:val="en-US" w:eastAsia="zh-CN"/>
        </w:rPr>
        <w:t>拖延、中断与交易相对人的现有交易;</w:t>
      </w:r>
    </w:p>
    <w:p>
      <w:pPr>
        <w:widowControl w:val="0"/>
        <w:numPr>
          <w:ilvl w:val="0"/>
          <w:numId w:val="20"/>
        </w:numPr>
        <w:ind w:left="420" w:leftChars="0" w:hanging="420" w:firstLineChars="0"/>
        <w:jc w:val="both"/>
        <w:rPr>
          <w:rFonts w:hint="default"/>
          <w:lang w:val="en-US" w:eastAsia="zh-CN"/>
        </w:rPr>
      </w:pPr>
      <w:r>
        <w:rPr>
          <w:rFonts w:hint="default"/>
          <w:lang w:val="en-US" w:eastAsia="zh-CN"/>
        </w:rPr>
        <w:t>拒绝与交易相对人进行新的交易;</w:t>
      </w:r>
    </w:p>
    <w:p>
      <w:pPr>
        <w:widowControl w:val="0"/>
        <w:numPr>
          <w:ilvl w:val="0"/>
          <w:numId w:val="20"/>
        </w:numPr>
        <w:ind w:left="420" w:leftChars="0" w:hanging="420" w:firstLineChars="0"/>
        <w:jc w:val="both"/>
        <w:rPr>
          <w:rFonts w:hint="default"/>
          <w:lang w:val="en-US" w:eastAsia="zh-CN"/>
        </w:rPr>
      </w:pPr>
      <w:r>
        <w:rPr>
          <w:rFonts w:hint="default"/>
          <w:lang w:val="en-US" w:eastAsia="zh-CN"/>
        </w:rPr>
        <w:t>设置限制性条件，使交易相对人难以与其进行交易;拒绝交易相对人在生产经营活动中，以合理条件使用其必需设施。</w:t>
      </w:r>
    </w:p>
    <w:p>
      <w:pPr>
        <w:widowControl w:val="0"/>
        <w:numPr>
          <w:ilvl w:val="0"/>
          <w:numId w:val="0"/>
        </w:numPr>
        <w:jc w:val="both"/>
        <w:rPr>
          <w:rFonts w:hint="default"/>
          <w:b/>
          <w:bCs/>
          <w:lang w:val="en-US" w:eastAsia="zh-CN"/>
        </w:rPr>
      </w:pPr>
      <w:r>
        <w:rPr>
          <w:rFonts w:hint="default"/>
          <w:b/>
          <w:bCs/>
          <w:lang w:val="en-US" w:eastAsia="zh-CN"/>
        </w:rPr>
        <w:t>认定拒绝与交易相对人进行交易行为时的</w:t>
      </w:r>
      <w:r>
        <w:rPr>
          <w:rFonts w:hint="eastAsia"/>
          <w:b/>
          <w:bCs/>
          <w:lang w:val="en-US" w:eastAsia="zh-CN"/>
        </w:rPr>
        <w:t>“</w:t>
      </w:r>
      <w:r>
        <w:rPr>
          <w:rFonts w:hint="default"/>
          <w:b/>
          <w:bCs/>
          <w:lang w:val="en-US" w:eastAsia="zh-CN"/>
        </w:rPr>
        <w:t>正当理由</w:t>
      </w:r>
      <w:r>
        <w:rPr>
          <w:rFonts w:hint="eastAsia"/>
          <w:b/>
          <w:bCs/>
          <w:lang w:val="en-US" w:eastAsia="zh-CN"/>
        </w:rPr>
        <w:t>”</w:t>
      </w:r>
    </w:p>
    <w:p>
      <w:pPr>
        <w:widowControl w:val="0"/>
        <w:numPr>
          <w:ilvl w:val="0"/>
          <w:numId w:val="20"/>
        </w:numPr>
        <w:ind w:left="420" w:leftChars="0" w:hanging="420" w:firstLineChars="0"/>
        <w:jc w:val="both"/>
        <w:rPr>
          <w:rFonts w:hint="default"/>
          <w:lang w:val="en-US" w:eastAsia="zh-CN"/>
        </w:rPr>
      </w:pPr>
      <w:r>
        <w:rPr>
          <w:rFonts w:hint="default"/>
          <w:lang w:val="en-US" w:eastAsia="zh-CN"/>
        </w:rPr>
        <w:t>因不可抗力等客观原因无法进行交易;(不可抗力)</w:t>
      </w:r>
    </w:p>
    <w:p>
      <w:pPr>
        <w:widowControl w:val="0"/>
        <w:numPr>
          <w:ilvl w:val="0"/>
          <w:numId w:val="20"/>
        </w:numPr>
        <w:ind w:left="420" w:leftChars="0" w:hanging="420" w:firstLineChars="0"/>
        <w:jc w:val="both"/>
        <w:rPr>
          <w:rFonts w:hint="default"/>
          <w:lang w:val="en-US" w:eastAsia="zh-CN"/>
        </w:rPr>
      </w:pPr>
      <w:r>
        <w:rPr>
          <w:rFonts w:hint="default"/>
          <w:lang w:val="en-US" w:eastAsia="zh-CN"/>
        </w:rPr>
        <w:t>交易相对人有不良信用记录或者出现经营状况恶化等情况，影响交易安全;(交易安全)</w:t>
      </w:r>
    </w:p>
    <w:p>
      <w:pPr>
        <w:widowControl w:val="0"/>
        <w:numPr>
          <w:ilvl w:val="0"/>
          <w:numId w:val="20"/>
        </w:numPr>
        <w:ind w:left="420" w:leftChars="0" w:hanging="420" w:firstLineChars="0"/>
        <w:jc w:val="both"/>
        <w:rPr>
          <w:rFonts w:hint="default"/>
          <w:lang w:val="en-US" w:eastAsia="zh-CN"/>
        </w:rPr>
      </w:pPr>
      <w:r>
        <w:rPr>
          <w:rFonts w:hint="default"/>
          <w:lang w:val="en-US" w:eastAsia="zh-CN"/>
        </w:rPr>
        <w:t>与交易相对人进行交易将使经营者利益发生不当减损;(利益损失)</w:t>
      </w:r>
    </w:p>
    <w:p>
      <w:pPr>
        <w:widowControl w:val="0"/>
        <w:numPr>
          <w:ilvl w:val="0"/>
          <w:numId w:val="0"/>
        </w:numPr>
        <w:jc w:val="both"/>
        <w:rPr>
          <w:rFonts w:hint="default"/>
          <w:lang w:val="en-US" w:eastAsia="zh-CN"/>
        </w:rPr>
      </w:pPr>
    </w:p>
    <w:p>
      <w:pPr>
        <w:widowControl w:val="0"/>
        <w:numPr>
          <w:ilvl w:val="0"/>
          <w:numId w:val="18"/>
        </w:numPr>
        <w:ind w:left="425" w:leftChars="0" w:hanging="425" w:firstLineChars="0"/>
        <w:jc w:val="both"/>
        <w:rPr>
          <w:rFonts w:hint="eastAsia"/>
          <w:lang w:val="en-US" w:eastAsia="zh-CN"/>
        </w:rPr>
      </w:pPr>
      <w:r>
        <w:rPr>
          <w:rFonts w:hint="default"/>
          <w:b/>
          <w:bCs/>
          <w:lang w:val="en-US" w:eastAsia="zh-CN"/>
        </w:rPr>
        <w:t>限定交易行为</w:t>
      </w:r>
      <w:r>
        <w:rPr>
          <w:rFonts w:hint="eastAsia"/>
          <w:lang w:val="en-US" w:eastAsia="zh-CN"/>
        </w:rPr>
        <w:t>：没有正当理由，限定交易相对人只能与其进行交易或者只能与其指定的经营者进行交易</w:t>
      </w:r>
    </w:p>
    <w:p>
      <w:pPr>
        <w:widowControl w:val="0"/>
        <w:numPr>
          <w:ilvl w:val="0"/>
          <w:numId w:val="0"/>
        </w:numPr>
        <w:jc w:val="both"/>
        <w:rPr>
          <w:rFonts w:hint="default"/>
          <w:b/>
          <w:bCs/>
          <w:lang w:val="en-US" w:eastAsia="zh-CN"/>
        </w:rPr>
      </w:pPr>
      <w:r>
        <w:rPr>
          <w:rFonts w:hint="eastAsia"/>
          <w:b/>
          <w:bCs/>
          <w:lang w:val="en-US" w:eastAsia="zh-CN"/>
        </w:rPr>
        <w:t>“</w:t>
      </w:r>
      <w:r>
        <w:rPr>
          <w:rFonts w:hint="default"/>
          <w:b/>
          <w:bCs/>
          <w:lang w:val="en-US" w:eastAsia="zh-CN"/>
        </w:rPr>
        <w:t>限定交易行为</w:t>
      </w:r>
      <w:r>
        <w:rPr>
          <w:rFonts w:hint="eastAsia"/>
          <w:b/>
          <w:bCs/>
          <w:lang w:val="en-US" w:eastAsia="zh-CN"/>
        </w:rPr>
        <w:t>”</w:t>
      </w:r>
      <w:r>
        <w:rPr>
          <w:rFonts w:hint="default"/>
          <w:b/>
          <w:bCs/>
          <w:lang w:val="en-US" w:eastAsia="zh-CN"/>
        </w:rPr>
        <w:t>行为的表现方式:</w:t>
      </w:r>
    </w:p>
    <w:p>
      <w:pPr>
        <w:widowControl w:val="0"/>
        <w:numPr>
          <w:ilvl w:val="0"/>
          <w:numId w:val="20"/>
        </w:numPr>
        <w:ind w:left="420" w:leftChars="0" w:hanging="420" w:firstLineChars="0"/>
        <w:jc w:val="both"/>
        <w:rPr>
          <w:rFonts w:hint="default"/>
          <w:lang w:val="en-US" w:eastAsia="zh-CN"/>
        </w:rPr>
      </w:pPr>
      <w:r>
        <w:rPr>
          <w:rFonts w:hint="default"/>
          <w:lang w:val="en-US" w:eastAsia="zh-CN"/>
        </w:rPr>
        <w:t>限定交易相对人只能与其进行交易;</w:t>
      </w:r>
    </w:p>
    <w:p>
      <w:pPr>
        <w:widowControl w:val="0"/>
        <w:numPr>
          <w:ilvl w:val="0"/>
          <w:numId w:val="20"/>
        </w:numPr>
        <w:ind w:left="420" w:leftChars="0" w:hanging="420" w:firstLineChars="0"/>
        <w:jc w:val="both"/>
        <w:rPr>
          <w:rFonts w:hint="default"/>
          <w:lang w:val="en-US" w:eastAsia="zh-CN"/>
        </w:rPr>
      </w:pPr>
      <w:r>
        <w:rPr>
          <w:rFonts w:hint="default"/>
          <w:lang w:val="en-US" w:eastAsia="zh-CN"/>
        </w:rPr>
        <w:t>限定交易相对人只能与其指定的经营者进行交易;</w:t>
      </w:r>
    </w:p>
    <w:p>
      <w:pPr>
        <w:widowControl w:val="0"/>
        <w:numPr>
          <w:ilvl w:val="0"/>
          <w:numId w:val="20"/>
        </w:numPr>
        <w:ind w:left="420" w:leftChars="0" w:hanging="420" w:firstLineChars="0"/>
        <w:jc w:val="both"/>
        <w:rPr>
          <w:rFonts w:hint="default"/>
          <w:lang w:val="en-US" w:eastAsia="zh-CN"/>
        </w:rPr>
      </w:pPr>
      <w:r>
        <w:rPr>
          <w:rFonts w:hint="default"/>
          <w:lang w:val="en-US" w:eastAsia="zh-CN"/>
        </w:rPr>
        <w:t>限定交易相对人不得与特定经营者进行交易。</w:t>
      </w:r>
    </w:p>
    <w:p>
      <w:pPr>
        <w:widowControl w:val="0"/>
        <w:numPr>
          <w:ilvl w:val="0"/>
          <w:numId w:val="0"/>
        </w:numPr>
        <w:jc w:val="both"/>
        <w:rPr>
          <w:rFonts w:hint="default"/>
          <w:b/>
          <w:bCs/>
          <w:lang w:val="en-US" w:eastAsia="zh-CN"/>
        </w:rPr>
      </w:pPr>
      <w:r>
        <w:rPr>
          <w:rFonts w:hint="default"/>
          <w:b/>
          <w:bCs/>
          <w:lang w:val="en-US" w:eastAsia="zh-CN"/>
        </w:rPr>
        <w:t>认定限定交易行为时的</w:t>
      </w:r>
      <w:r>
        <w:rPr>
          <w:rFonts w:hint="eastAsia"/>
          <w:b/>
          <w:bCs/>
          <w:lang w:val="en-US" w:eastAsia="zh-CN"/>
        </w:rPr>
        <w:t>“</w:t>
      </w:r>
      <w:r>
        <w:rPr>
          <w:rFonts w:hint="default"/>
          <w:b/>
          <w:bCs/>
          <w:lang w:val="en-US" w:eastAsia="zh-CN"/>
        </w:rPr>
        <w:t>正当理由</w:t>
      </w:r>
      <w:r>
        <w:rPr>
          <w:rFonts w:hint="eastAsia"/>
          <w:b/>
          <w:bCs/>
          <w:lang w:val="en-US" w:eastAsia="zh-CN"/>
        </w:rPr>
        <w:t>”</w:t>
      </w:r>
    </w:p>
    <w:p>
      <w:pPr>
        <w:widowControl w:val="0"/>
        <w:numPr>
          <w:ilvl w:val="0"/>
          <w:numId w:val="20"/>
        </w:numPr>
        <w:ind w:left="420" w:leftChars="0" w:hanging="420" w:firstLineChars="0"/>
        <w:jc w:val="both"/>
        <w:rPr>
          <w:rFonts w:hint="default"/>
          <w:lang w:val="en-US" w:eastAsia="zh-CN"/>
        </w:rPr>
      </w:pPr>
      <w:r>
        <w:rPr>
          <w:rFonts w:hint="default"/>
          <w:lang w:val="en-US" w:eastAsia="zh-CN"/>
        </w:rPr>
        <w:t>为满足产品安全要求所必须;(产品安全)</w:t>
      </w:r>
    </w:p>
    <w:p>
      <w:pPr>
        <w:widowControl w:val="0"/>
        <w:numPr>
          <w:ilvl w:val="0"/>
          <w:numId w:val="20"/>
        </w:numPr>
        <w:ind w:left="420" w:leftChars="0" w:hanging="420" w:firstLineChars="0"/>
        <w:jc w:val="both"/>
        <w:rPr>
          <w:rFonts w:hint="default"/>
          <w:lang w:val="en-US" w:eastAsia="zh-CN"/>
        </w:rPr>
      </w:pPr>
      <w:r>
        <w:rPr>
          <w:rFonts w:hint="default"/>
          <w:lang w:val="en-US" w:eastAsia="zh-CN"/>
        </w:rPr>
        <w:t>为保护知识产权所必须;(保护产权)</w:t>
      </w:r>
    </w:p>
    <w:p>
      <w:pPr>
        <w:widowControl w:val="0"/>
        <w:numPr>
          <w:ilvl w:val="0"/>
          <w:numId w:val="20"/>
        </w:numPr>
        <w:ind w:left="420" w:leftChars="0" w:hanging="420" w:firstLineChars="0"/>
        <w:jc w:val="both"/>
        <w:rPr>
          <w:rFonts w:hint="default"/>
          <w:lang w:val="en-US" w:eastAsia="zh-CN"/>
        </w:rPr>
      </w:pPr>
      <w:r>
        <w:rPr>
          <w:rFonts w:hint="default"/>
          <w:lang w:val="en-US" w:eastAsia="zh-CN"/>
        </w:rPr>
        <w:t>(特定投资)为保护针对交易进行的特定投资所必须;</w:t>
      </w:r>
    </w:p>
    <w:p>
      <w:pPr>
        <w:widowControl w:val="0"/>
        <w:numPr>
          <w:ilvl w:val="0"/>
          <w:numId w:val="0"/>
        </w:numPr>
        <w:jc w:val="both"/>
        <w:rPr>
          <w:rFonts w:hint="default"/>
          <w:lang w:val="en-US" w:eastAsia="zh-CN"/>
        </w:rPr>
      </w:pPr>
    </w:p>
    <w:p>
      <w:pPr>
        <w:widowControl w:val="0"/>
        <w:numPr>
          <w:ilvl w:val="0"/>
          <w:numId w:val="18"/>
        </w:numPr>
        <w:ind w:left="425" w:leftChars="0" w:hanging="425" w:firstLineChars="0"/>
        <w:jc w:val="both"/>
        <w:rPr>
          <w:rFonts w:hint="default"/>
          <w:lang w:val="en-US" w:eastAsia="zh-CN"/>
        </w:rPr>
      </w:pPr>
      <w:r>
        <w:rPr>
          <w:rFonts w:hint="default"/>
          <w:b/>
          <w:bCs/>
          <w:lang w:val="en-US" w:eastAsia="zh-CN"/>
        </w:rPr>
        <w:t>搭售商品行为</w:t>
      </w:r>
      <w:r>
        <w:rPr>
          <w:rFonts w:hint="eastAsia"/>
          <w:b/>
          <w:bCs/>
          <w:lang w:val="en-US" w:eastAsia="zh-CN"/>
        </w:rPr>
        <w:t>：</w:t>
      </w:r>
      <w:r>
        <w:rPr>
          <w:rFonts w:hint="eastAsia"/>
          <w:b w:val="0"/>
          <w:bCs w:val="0"/>
          <w:lang w:val="en-US" w:eastAsia="zh-CN"/>
        </w:rPr>
        <w:t>没有正当理由搭售商品，或者在交易时附加其他不合理的交易条件</w:t>
      </w:r>
    </w:p>
    <w:p>
      <w:pPr>
        <w:widowControl w:val="0"/>
        <w:numPr>
          <w:ilvl w:val="0"/>
          <w:numId w:val="0"/>
        </w:numPr>
        <w:jc w:val="both"/>
        <w:rPr>
          <w:rFonts w:hint="default"/>
          <w:b/>
          <w:bCs/>
          <w:lang w:val="en-US" w:eastAsia="zh-CN"/>
        </w:rPr>
      </w:pPr>
      <w:r>
        <w:rPr>
          <w:rFonts w:hint="default"/>
          <w:b/>
          <w:bCs/>
          <w:lang w:val="en-US" w:eastAsia="zh-CN"/>
        </w:rPr>
        <w:t>“搭售商品行为”的表现方式:</w:t>
      </w:r>
    </w:p>
    <w:p>
      <w:pPr>
        <w:widowControl w:val="0"/>
        <w:numPr>
          <w:ilvl w:val="0"/>
          <w:numId w:val="21"/>
        </w:numPr>
        <w:ind w:left="420" w:leftChars="0" w:hanging="420" w:firstLineChars="0"/>
        <w:jc w:val="both"/>
        <w:rPr>
          <w:rFonts w:hint="default"/>
          <w:lang w:val="en-US" w:eastAsia="zh-CN"/>
        </w:rPr>
      </w:pPr>
      <w:r>
        <w:rPr>
          <w:rFonts w:hint="default"/>
          <w:lang w:val="en-US" w:eastAsia="zh-CN"/>
        </w:rPr>
        <w:t>违背交易惯例、消费习惯或者无视商品的功能，将不同商品捆绑销售或者组合销售;</w:t>
      </w:r>
    </w:p>
    <w:p>
      <w:pPr>
        <w:widowControl w:val="0"/>
        <w:numPr>
          <w:ilvl w:val="0"/>
          <w:numId w:val="21"/>
        </w:numPr>
        <w:ind w:left="420" w:leftChars="0" w:hanging="420" w:firstLineChars="0"/>
        <w:jc w:val="both"/>
        <w:rPr>
          <w:rFonts w:hint="default"/>
          <w:lang w:val="en-US" w:eastAsia="zh-CN"/>
        </w:rPr>
      </w:pPr>
      <w:r>
        <w:rPr>
          <w:rFonts w:hint="default"/>
          <w:lang w:val="en-US" w:eastAsia="zh-CN"/>
        </w:rPr>
        <w:t>对合同期限、支付方式、商品的运输及交付方式或者服务的提供方式等附加不合理的限制;</w:t>
      </w:r>
    </w:p>
    <w:p>
      <w:pPr>
        <w:widowControl w:val="0"/>
        <w:numPr>
          <w:ilvl w:val="0"/>
          <w:numId w:val="21"/>
        </w:numPr>
        <w:ind w:left="420" w:leftChars="0" w:hanging="420" w:firstLineChars="0"/>
        <w:jc w:val="both"/>
        <w:rPr>
          <w:rFonts w:hint="default"/>
          <w:lang w:val="en-US" w:eastAsia="zh-CN"/>
        </w:rPr>
      </w:pPr>
      <w:r>
        <w:rPr>
          <w:rFonts w:hint="default"/>
          <w:lang w:val="en-US" w:eastAsia="zh-CN"/>
        </w:rPr>
        <w:t>对商品的销售地域、销售对象、售后服务等附加不合理的限制;</w:t>
      </w:r>
    </w:p>
    <w:p>
      <w:pPr>
        <w:widowControl w:val="0"/>
        <w:numPr>
          <w:ilvl w:val="0"/>
          <w:numId w:val="21"/>
        </w:numPr>
        <w:ind w:left="420" w:leftChars="0" w:hanging="420" w:firstLineChars="0"/>
        <w:jc w:val="both"/>
        <w:rPr>
          <w:rFonts w:hint="default"/>
          <w:lang w:val="en-US" w:eastAsia="zh-CN"/>
        </w:rPr>
      </w:pPr>
      <w:r>
        <w:rPr>
          <w:rFonts w:hint="default"/>
          <w:lang w:val="en-US" w:eastAsia="zh-CN"/>
        </w:rPr>
        <w:t>交易时在价格之外附加不合理费用;附加与交易标的无关的交易条件。</w:t>
      </w:r>
    </w:p>
    <w:p>
      <w:pPr>
        <w:widowControl w:val="0"/>
        <w:numPr>
          <w:ilvl w:val="0"/>
          <w:numId w:val="0"/>
        </w:numPr>
        <w:jc w:val="both"/>
        <w:rPr>
          <w:rFonts w:hint="default"/>
          <w:b/>
          <w:bCs/>
          <w:lang w:val="en-US" w:eastAsia="zh-CN"/>
        </w:rPr>
      </w:pPr>
      <w:r>
        <w:rPr>
          <w:rFonts w:hint="default"/>
          <w:b/>
          <w:bCs/>
          <w:lang w:val="en-US" w:eastAsia="zh-CN"/>
        </w:rPr>
        <w:t>认定搭售商品行为时的“正当理由</w:t>
      </w:r>
    </w:p>
    <w:p>
      <w:pPr>
        <w:widowControl w:val="0"/>
        <w:numPr>
          <w:ilvl w:val="0"/>
          <w:numId w:val="21"/>
        </w:numPr>
        <w:ind w:left="420" w:leftChars="0" w:hanging="420" w:firstLineChars="0"/>
        <w:jc w:val="both"/>
        <w:rPr>
          <w:rFonts w:hint="default"/>
          <w:lang w:val="en-US" w:eastAsia="zh-CN"/>
        </w:rPr>
      </w:pPr>
      <w:r>
        <w:rPr>
          <w:rFonts w:hint="default"/>
          <w:lang w:val="en-US" w:eastAsia="zh-CN"/>
        </w:rPr>
        <w:t>符合正当的行业惯例和交易习惯</w:t>
      </w:r>
    </w:p>
    <w:p>
      <w:pPr>
        <w:widowControl w:val="0"/>
        <w:numPr>
          <w:ilvl w:val="0"/>
          <w:numId w:val="21"/>
        </w:numPr>
        <w:ind w:left="420" w:leftChars="0" w:hanging="420" w:firstLineChars="0"/>
        <w:jc w:val="both"/>
        <w:rPr>
          <w:rFonts w:hint="default"/>
          <w:lang w:val="en-US" w:eastAsia="zh-CN"/>
        </w:rPr>
      </w:pPr>
      <w:r>
        <w:rPr>
          <w:rFonts w:hint="default"/>
          <w:lang w:val="en-US" w:eastAsia="zh-CN"/>
        </w:rPr>
        <w:t>为满足产品安全要求所必须;</w:t>
      </w:r>
    </w:p>
    <w:p>
      <w:pPr>
        <w:widowControl w:val="0"/>
        <w:numPr>
          <w:ilvl w:val="0"/>
          <w:numId w:val="21"/>
        </w:numPr>
        <w:ind w:left="420" w:leftChars="0" w:hanging="420" w:firstLineChars="0"/>
        <w:jc w:val="both"/>
        <w:rPr>
          <w:rFonts w:hint="default"/>
          <w:lang w:val="en-US" w:eastAsia="zh-CN"/>
        </w:rPr>
      </w:pPr>
      <w:r>
        <w:rPr>
          <w:rFonts w:hint="default"/>
          <w:lang w:val="en-US" w:eastAsia="zh-CN"/>
        </w:rPr>
        <w:t>为实现特定技术所必须:</w:t>
      </w:r>
    </w:p>
    <w:p>
      <w:pPr>
        <w:widowControl w:val="0"/>
        <w:numPr>
          <w:ilvl w:val="0"/>
          <w:numId w:val="0"/>
        </w:numPr>
        <w:jc w:val="both"/>
        <w:rPr>
          <w:rFonts w:hint="default"/>
          <w:lang w:val="en-US" w:eastAsia="zh-CN"/>
        </w:rPr>
      </w:pPr>
    </w:p>
    <w:p>
      <w:pPr>
        <w:widowControl w:val="0"/>
        <w:numPr>
          <w:ilvl w:val="0"/>
          <w:numId w:val="18"/>
        </w:numPr>
        <w:ind w:left="425" w:leftChars="0" w:hanging="425" w:firstLineChars="0"/>
        <w:jc w:val="both"/>
        <w:rPr>
          <w:rFonts w:hint="default"/>
          <w:lang w:val="en-US" w:eastAsia="zh-CN"/>
        </w:rPr>
      </w:pPr>
      <w:r>
        <w:rPr>
          <w:rFonts w:hint="default"/>
          <w:b/>
          <w:bCs/>
          <w:lang w:val="en-US" w:eastAsia="zh-CN"/>
        </w:rPr>
        <w:t>交易歧视行为</w:t>
      </w:r>
      <w:r>
        <w:rPr>
          <w:rFonts w:hint="eastAsia"/>
          <w:lang w:val="en-US" w:eastAsia="zh-CN"/>
        </w:rPr>
        <w:t>：</w:t>
      </w:r>
      <w:r>
        <w:rPr>
          <w:rFonts w:hint="default"/>
          <w:lang w:val="en-US" w:eastAsia="zh-CN"/>
        </w:rPr>
        <w:t>没有正当理由，对条件相同的交易相对人在交易价格等交易条件上实行差别待遇。</w:t>
      </w:r>
    </w:p>
    <w:p>
      <w:pPr>
        <w:widowControl w:val="0"/>
        <w:numPr>
          <w:ilvl w:val="0"/>
          <w:numId w:val="0"/>
        </w:numPr>
        <w:jc w:val="both"/>
        <w:rPr>
          <w:rFonts w:hint="default"/>
          <w:lang w:val="en-US" w:eastAsia="zh-CN"/>
        </w:rPr>
      </w:pPr>
      <w:r>
        <w:rPr>
          <w:rFonts w:hint="default"/>
          <w:b/>
          <w:bCs/>
          <w:lang w:val="en-US" w:eastAsia="zh-CN"/>
        </w:rPr>
        <w:t>条件相同</w:t>
      </w:r>
      <w:r>
        <w:rPr>
          <w:rFonts w:hint="default"/>
          <w:lang w:val="en-US" w:eastAsia="zh-CN"/>
        </w:rPr>
        <w:t>是指交易相对人之间在交易安全、交易成本、规模和能力、信用状况所处交易环节、交易持续时间等方面不存在实质性影响交易的差别。</w:t>
      </w:r>
    </w:p>
    <w:p>
      <w:pPr>
        <w:widowControl w:val="0"/>
        <w:numPr>
          <w:ilvl w:val="0"/>
          <w:numId w:val="0"/>
        </w:numPr>
        <w:jc w:val="both"/>
        <w:rPr>
          <w:rFonts w:hint="default"/>
          <w:b/>
          <w:bCs/>
          <w:lang w:val="en-US" w:eastAsia="zh-CN"/>
        </w:rPr>
      </w:pPr>
      <w:r>
        <w:rPr>
          <w:rFonts w:hint="default"/>
          <w:b/>
          <w:bCs/>
          <w:lang w:val="en-US" w:eastAsia="zh-CN"/>
        </w:rPr>
        <w:t>“交易歧视行为” 的表现方式:</w:t>
      </w:r>
    </w:p>
    <w:p>
      <w:pPr>
        <w:widowControl w:val="0"/>
        <w:numPr>
          <w:ilvl w:val="0"/>
          <w:numId w:val="22"/>
        </w:numPr>
        <w:ind w:left="420" w:leftChars="0" w:hanging="420" w:firstLineChars="0"/>
        <w:jc w:val="both"/>
        <w:rPr>
          <w:rFonts w:hint="default"/>
          <w:lang w:val="en-US" w:eastAsia="zh-CN"/>
        </w:rPr>
      </w:pPr>
      <w:r>
        <w:rPr>
          <w:rFonts w:hint="default"/>
          <w:lang w:val="en-US" w:eastAsia="zh-CN"/>
        </w:rPr>
        <w:t>实行不同的交易价格、数量、品种、品质等级;</w:t>
      </w:r>
    </w:p>
    <w:p>
      <w:pPr>
        <w:widowControl w:val="0"/>
        <w:numPr>
          <w:ilvl w:val="0"/>
          <w:numId w:val="22"/>
        </w:numPr>
        <w:ind w:left="420" w:leftChars="0" w:hanging="420" w:firstLineChars="0"/>
        <w:jc w:val="both"/>
        <w:rPr>
          <w:rFonts w:hint="default"/>
          <w:lang w:val="en-US" w:eastAsia="zh-CN"/>
        </w:rPr>
      </w:pPr>
      <w:r>
        <w:rPr>
          <w:rFonts w:hint="default"/>
          <w:lang w:val="en-US" w:eastAsia="zh-CN"/>
        </w:rPr>
        <w:t>实行不同的数量折扣等优惠条件;</w:t>
      </w:r>
    </w:p>
    <w:p>
      <w:pPr>
        <w:widowControl w:val="0"/>
        <w:numPr>
          <w:ilvl w:val="0"/>
          <w:numId w:val="22"/>
        </w:numPr>
        <w:ind w:left="420" w:leftChars="0" w:hanging="420" w:firstLineChars="0"/>
        <w:jc w:val="both"/>
        <w:rPr>
          <w:rFonts w:hint="default"/>
          <w:lang w:val="en-US" w:eastAsia="zh-CN"/>
        </w:rPr>
      </w:pPr>
      <w:r>
        <w:rPr>
          <w:rFonts w:hint="default"/>
          <w:lang w:val="en-US" w:eastAsia="zh-CN"/>
        </w:rPr>
        <w:t>实行不同的付款条件、交付方式:</w:t>
      </w:r>
    </w:p>
    <w:p>
      <w:pPr>
        <w:widowControl w:val="0"/>
        <w:numPr>
          <w:ilvl w:val="0"/>
          <w:numId w:val="22"/>
        </w:numPr>
        <w:ind w:left="420" w:leftChars="0" w:hanging="420" w:firstLineChars="0"/>
        <w:jc w:val="both"/>
        <w:rPr>
          <w:rFonts w:hint="default"/>
          <w:lang w:val="en-US" w:eastAsia="zh-CN"/>
        </w:rPr>
      </w:pPr>
      <w:r>
        <w:rPr>
          <w:rFonts w:hint="default"/>
          <w:lang w:val="en-US" w:eastAsia="zh-CN"/>
        </w:rPr>
        <w:t>实行不同的保修内容和期限、维修内容和时间、零配件供应、技术指导等售后服务条件。</w:t>
      </w:r>
    </w:p>
    <w:p>
      <w:pPr>
        <w:widowControl w:val="0"/>
        <w:numPr>
          <w:ilvl w:val="0"/>
          <w:numId w:val="0"/>
        </w:numPr>
        <w:jc w:val="both"/>
        <w:rPr>
          <w:rFonts w:hint="default"/>
          <w:b/>
          <w:bCs/>
          <w:lang w:val="en-US" w:eastAsia="zh-CN"/>
        </w:rPr>
      </w:pPr>
      <w:r>
        <w:rPr>
          <w:rFonts w:hint="default"/>
          <w:b/>
          <w:bCs/>
          <w:lang w:val="en-US" w:eastAsia="zh-CN"/>
        </w:rPr>
        <w:t>认定交易歧视行为时的“正当理由”</w:t>
      </w:r>
    </w:p>
    <w:p>
      <w:pPr>
        <w:widowControl w:val="0"/>
        <w:numPr>
          <w:ilvl w:val="0"/>
          <w:numId w:val="22"/>
        </w:numPr>
        <w:ind w:left="420" w:leftChars="0" w:hanging="420" w:firstLineChars="0"/>
        <w:jc w:val="both"/>
        <w:rPr>
          <w:rFonts w:hint="default"/>
          <w:lang w:val="en-US" w:eastAsia="zh-CN"/>
        </w:rPr>
      </w:pPr>
      <w:r>
        <w:rPr>
          <w:rFonts w:hint="default"/>
          <w:lang w:val="en-US" w:eastAsia="zh-CN"/>
        </w:rPr>
        <w:t>根据交易相对人实际需求且符合正当的交易习惯和行业惯例，实行不同交易条件;</w:t>
      </w:r>
    </w:p>
    <w:p>
      <w:pPr>
        <w:widowControl w:val="0"/>
        <w:numPr>
          <w:ilvl w:val="0"/>
          <w:numId w:val="22"/>
        </w:numPr>
        <w:ind w:left="420" w:leftChars="0" w:hanging="420" w:firstLineChars="0"/>
        <w:jc w:val="both"/>
        <w:rPr>
          <w:rFonts w:hint="default"/>
          <w:lang w:val="en-US" w:eastAsia="zh-CN"/>
        </w:rPr>
      </w:pPr>
      <w:r>
        <w:rPr>
          <w:rFonts w:hint="default"/>
          <w:lang w:val="en-US" w:eastAsia="zh-CN"/>
        </w:rPr>
        <w:t>针对新用户的首次交易在合理期限内开展的优惠活动;</w:t>
      </w:r>
    </w:p>
    <w:p>
      <w:pPr>
        <w:widowControl w:val="0"/>
        <w:numPr>
          <w:ilvl w:val="0"/>
          <w:numId w:val="0"/>
        </w:numPr>
        <w:ind w:leftChars="0"/>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D010D0"/>
    <w:multiLevelType w:val="singleLevel"/>
    <w:tmpl w:val="88D010D0"/>
    <w:lvl w:ilvl="0" w:tentative="0">
      <w:start w:val="1"/>
      <w:numFmt w:val="bullet"/>
      <w:lvlText w:val=""/>
      <w:lvlJc w:val="left"/>
      <w:pPr>
        <w:tabs>
          <w:tab w:val="left" w:pos="420"/>
        </w:tabs>
        <w:ind w:left="840" w:hanging="420"/>
      </w:pPr>
      <w:rPr>
        <w:rFonts w:hint="default" w:ascii="Wingdings" w:hAnsi="Wingdings"/>
      </w:rPr>
    </w:lvl>
  </w:abstractNum>
  <w:abstractNum w:abstractNumId="1">
    <w:nsid w:val="92634F45"/>
    <w:multiLevelType w:val="singleLevel"/>
    <w:tmpl w:val="92634F45"/>
    <w:lvl w:ilvl="0" w:tentative="0">
      <w:start w:val="1"/>
      <w:numFmt w:val="bullet"/>
      <w:lvlText w:val=""/>
      <w:lvlJc w:val="left"/>
      <w:pPr>
        <w:tabs>
          <w:tab w:val="left" w:pos="420"/>
        </w:tabs>
        <w:ind w:left="840" w:hanging="420"/>
      </w:pPr>
      <w:rPr>
        <w:rFonts w:hint="default" w:ascii="Wingdings" w:hAnsi="Wingdings"/>
      </w:rPr>
    </w:lvl>
  </w:abstractNum>
  <w:abstractNum w:abstractNumId="2">
    <w:nsid w:val="9F5467ED"/>
    <w:multiLevelType w:val="singleLevel"/>
    <w:tmpl w:val="9F5467ED"/>
    <w:lvl w:ilvl="0" w:tentative="0">
      <w:start w:val="1"/>
      <w:numFmt w:val="bullet"/>
      <w:lvlText w:val=""/>
      <w:lvlJc w:val="left"/>
      <w:pPr>
        <w:ind w:left="420" w:hanging="420"/>
      </w:pPr>
      <w:rPr>
        <w:rFonts w:hint="default" w:ascii="Wingdings" w:hAnsi="Wingdings"/>
      </w:rPr>
    </w:lvl>
  </w:abstractNum>
  <w:abstractNum w:abstractNumId="3">
    <w:nsid w:val="A0B40C75"/>
    <w:multiLevelType w:val="singleLevel"/>
    <w:tmpl w:val="A0B40C75"/>
    <w:lvl w:ilvl="0" w:tentative="0">
      <w:start w:val="1"/>
      <w:numFmt w:val="bullet"/>
      <w:lvlText w:val=""/>
      <w:lvlJc w:val="left"/>
      <w:pPr>
        <w:ind w:left="420" w:hanging="420"/>
      </w:pPr>
      <w:rPr>
        <w:rFonts w:hint="default" w:ascii="Wingdings" w:hAnsi="Wingdings"/>
      </w:rPr>
    </w:lvl>
  </w:abstractNum>
  <w:abstractNum w:abstractNumId="4">
    <w:nsid w:val="AE427E00"/>
    <w:multiLevelType w:val="singleLevel"/>
    <w:tmpl w:val="AE427E00"/>
    <w:lvl w:ilvl="0" w:tentative="0">
      <w:start w:val="1"/>
      <w:numFmt w:val="decimal"/>
      <w:lvlText w:val="%1."/>
      <w:lvlJc w:val="left"/>
      <w:pPr>
        <w:tabs>
          <w:tab w:val="left" w:pos="312"/>
        </w:tabs>
      </w:pPr>
    </w:lvl>
  </w:abstractNum>
  <w:abstractNum w:abstractNumId="5">
    <w:nsid w:val="BAF84E5C"/>
    <w:multiLevelType w:val="singleLevel"/>
    <w:tmpl w:val="BAF84E5C"/>
    <w:lvl w:ilvl="0" w:tentative="0">
      <w:start w:val="1"/>
      <w:numFmt w:val="bullet"/>
      <w:lvlText w:val=""/>
      <w:lvlJc w:val="left"/>
      <w:pPr>
        <w:ind w:left="420" w:hanging="420"/>
      </w:pPr>
      <w:rPr>
        <w:rFonts w:hint="default" w:ascii="Wingdings" w:hAnsi="Wingdings"/>
      </w:rPr>
    </w:lvl>
  </w:abstractNum>
  <w:abstractNum w:abstractNumId="6">
    <w:nsid w:val="BFB5C2AB"/>
    <w:multiLevelType w:val="singleLevel"/>
    <w:tmpl w:val="BFB5C2AB"/>
    <w:lvl w:ilvl="0" w:tentative="0">
      <w:start w:val="1"/>
      <w:numFmt w:val="bullet"/>
      <w:lvlText w:val=""/>
      <w:lvlJc w:val="left"/>
      <w:pPr>
        <w:ind w:left="420" w:hanging="420"/>
      </w:pPr>
      <w:rPr>
        <w:rFonts w:hint="default" w:ascii="Wingdings" w:hAnsi="Wingdings"/>
      </w:rPr>
    </w:lvl>
  </w:abstractNum>
  <w:abstractNum w:abstractNumId="7">
    <w:nsid w:val="C12F5232"/>
    <w:multiLevelType w:val="singleLevel"/>
    <w:tmpl w:val="C12F5232"/>
    <w:lvl w:ilvl="0" w:tentative="0">
      <w:start w:val="1"/>
      <w:numFmt w:val="decimal"/>
      <w:suff w:val="space"/>
      <w:lvlText w:val="%1."/>
      <w:lvlJc w:val="left"/>
      <w:pPr>
        <w:ind w:left="420"/>
      </w:pPr>
    </w:lvl>
  </w:abstractNum>
  <w:abstractNum w:abstractNumId="8">
    <w:nsid w:val="D9FC59A3"/>
    <w:multiLevelType w:val="singleLevel"/>
    <w:tmpl w:val="D9FC59A3"/>
    <w:lvl w:ilvl="0" w:tentative="0">
      <w:start w:val="1"/>
      <w:numFmt w:val="bullet"/>
      <w:lvlText w:val=""/>
      <w:lvlJc w:val="left"/>
      <w:pPr>
        <w:ind w:left="420" w:hanging="420"/>
      </w:pPr>
      <w:rPr>
        <w:rFonts w:hint="default" w:ascii="Wingdings" w:hAnsi="Wingdings"/>
      </w:rPr>
    </w:lvl>
  </w:abstractNum>
  <w:abstractNum w:abstractNumId="9">
    <w:nsid w:val="DAA9FB0B"/>
    <w:multiLevelType w:val="singleLevel"/>
    <w:tmpl w:val="DAA9FB0B"/>
    <w:lvl w:ilvl="0" w:tentative="0">
      <w:start w:val="1"/>
      <w:numFmt w:val="decimal"/>
      <w:suff w:val="space"/>
      <w:lvlText w:val="%1."/>
      <w:lvlJc w:val="left"/>
      <w:pPr>
        <w:ind w:left="-420"/>
      </w:pPr>
    </w:lvl>
  </w:abstractNum>
  <w:abstractNum w:abstractNumId="10">
    <w:nsid w:val="ED1A5C33"/>
    <w:multiLevelType w:val="singleLevel"/>
    <w:tmpl w:val="ED1A5C33"/>
    <w:lvl w:ilvl="0" w:tentative="0">
      <w:start w:val="1"/>
      <w:numFmt w:val="chineseCounting"/>
      <w:suff w:val="nothing"/>
      <w:lvlText w:val="%1、"/>
      <w:lvlJc w:val="left"/>
      <w:rPr>
        <w:rFonts w:hint="eastAsia"/>
      </w:rPr>
    </w:lvl>
  </w:abstractNum>
  <w:abstractNum w:abstractNumId="11">
    <w:nsid w:val="F1F27BFA"/>
    <w:multiLevelType w:val="singleLevel"/>
    <w:tmpl w:val="F1F27BFA"/>
    <w:lvl w:ilvl="0" w:tentative="0">
      <w:start w:val="1"/>
      <w:numFmt w:val="bullet"/>
      <w:lvlText w:val=""/>
      <w:lvlJc w:val="left"/>
      <w:pPr>
        <w:ind w:left="420" w:hanging="420"/>
      </w:pPr>
      <w:rPr>
        <w:rFonts w:hint="default" w:ascii="Wingdings" w:hAnsi="Wingdings"/>
      </w:rPr>
    </w:lvl>
  </w:abstractNum>
  <w:abstractNum w:abstractNumId="12">
    <w:nsid w:val="FAA7DE86"/>
    <w:multiLevelType w:val="singleLevel"/>
    <w:tmpl w:val="FAA7DE86"/>
    <w:lvl w:ilvl="0" w:tentative="0">
      <w:start w:val="1"/>
      <w:numFmt w:val="bullet"/>
      <w:lvlText w:val=""/>
      <w:lvlJc w:val="left"/>
      <w:pPr>
        <w:ind w:left="420" w:hanging="420"/>
      </w:pPr>
      <w:rPr>
        <w:rFonts w:hint="default" w:ascii="Wingdings" w:hAnsi="Wingdings"/>
      </w:rPr>
    </w:lvl>
  </w:abstractNum>
  <w:abstractNum w:abstractNumId="13">
    <w:nsid w:val="0FB1933F"/>
    <w:multiLevelType w:val="singleLevel"/>
    <w:tmpl w:val="0FB1933F"/>
    <w:lvl w:ilvl="0" w:tentative="0">
      <w:start w:val="1"/>
      <w:numFmt w:val="bullet"/>
      <w:lvlText w:val=""/>
      <w:lvlJc w:val="left"/>
      <w:pPr>
        <w:ind w:left="420" w:hanging="420"/>
      </w:pPr>
      <w:rPr>
        <w:rFonts w:hint="default" w:ascii="Wingdings" w:hAnsi="Wingdings"/>
      </w:rPr>
    </w:lvl>
  </w:abstractNum>
  <w:abstractNum w:abstractNumId="14">
    <w:nsid w:val="1094B514"/>
    <w:multiLevelType w:val="singleLevel"/>
    <w:tmpl w:val="1094B514"/>
    <w:lvl w:ilvl="0" w:tentative="0">
      <w:start w:val="1"/>
      <w:numFmt w:val="bullet"/>
      <w:lvlText w:val=""/>
      <w:lvlJc w:val="left"/>
      <w:pPr>
        <w:tabs>
          <w:tab w:val="left" w:pos="420"/>
        </w:tabs>
        <w:ind w:left="840" w:hanging="420"/>
      </w:pPr>
      <w:rPr>
        <w:rFonts w:hint="default" w:ascii="Wingdings" w:hAnsi="Wingdings"/>
      </w:rPr>
    </w:lvl>
  </w:abstractNum>
  <w:abstractNum w:abstractNumId="15">
    <w:nsid w:val="14F0E478"/>
    <w:multiLevelType w:val="singleLevel"/>
    <w:tmpl w:val="14F0E478"/>
    <w:lvl w:ilvl="0" w:tentative="0">
      <w:start w:val="1"/>
      <w:numFmt w:val="bullet"/>
      <w:lvlText w:val=""/>
      <w:lvlJc w:val="left"/>
      <w:pPr>
        <w:ind w:left="420" w:hanging="420"/>
      </w:pPr>
      <w:rPr>
        <w:rFonts w:hint="default" w:ascii="Wingdings" w:hAnsi="Wingdings"/>
      </w:rPr>
    </w:lvl>
  </w:abstractNum>
  <w:abstractNum w:abstractNumId="16">
    <w:nsid w:val="19DA8309"/>
    <w:multiLevelType w:val="singleLevel"/>
    <w:tmpl w:val="19DA8309"/>
    <w:lvl w:ilvl="0" w:tentative="0">
      <w:start w:val="1"/>
      <w:numFmt w:val="bullet"/>
      <w:lvlText w:val=""/>
      <w:lvlJc w:val="left"/>
      <w:pPr>
        <w:ind w:left="420" w:hanging="420"/>
      </w:pPr>
      <w:rPr>
        <w:rFonts w:hint="default" w:ascii="Wingdings" w:hAnsi="Wingdings"/>
      </w:rPr>
    </w:lvl>
  </w:abstractNum>
  <w:abstractNum w:abstractNumId="17">
    <w:nsid w:val="2896C9D7"/>
    <w:multiLevelType w:val="singleLevel"/>
    <w:tmpl w:val="2896C9D7"/>
    <w:lvl w:ilvl="0" w:tentative="0">
      <w:start w:val="1"/>
      <w:numFmt w:val="bullet"/>
      <w:lvlText w:val=""/>
      <w:lvlJc w:val="left"/>
      <w:pPr>
        <w:tabs>
          <w:tab w:val="left" w:pos="420"/>
        </w:tabs>
        <w:ind w:left="840" w:hanging="420"/>
      </w:pPr>
      <w:rPr>
        <w:rFonts w:hint="default" w:ascii="Wingdings" w:hAnsi="Wingdings"/>
      </w:rPr>
    </w:lvl>
  </w:abstractNum>
  <w:abstractNum w:abstractNumId="18">
    <w:nsid w:val="3AB20B4D"/>
    <w:multiLevelType w:val="singleLevel"/>
    <w:tmpl w:val="3AB20B4D"/>
    <w:lvl w:ilvl="0" w:tentative="0">
      <w:start w:val="1"/>
      <w:numFmt w:val="bullet"/>
      <w:lvlText w:val=""/>
      <w:lvlJc w:val="left"/>
      <w:pPr>
        <w:ind w:left="420" w:hanging="420"/>
      </w:pPr>
      <w:rPr>
        <w:rFonts w:hint="default" w:ascii="Wingdings" w:hAnsi="Wingdings"/>
      </w:rPr>
    </w:lvl>
  </w:abstractNum>
  <w:abstractNum w:abstractNumId="19">
    <w:nsid w:val="43E99284"/>
    <w:multiLevelType w:val="singleLevel"/>
    <w:tmpl w:val="43E99284"/>
    <w:lvl w:ilvl="0" w:tentative="0">
      <w:start w:val="1"/>
      <w:numFmt w:val="decimal"/>
      <w:lvlText w:val="(%1)"/>
      <w:lvlJc w:val="left"/>
      <w:pPr>
        <w:tabs>
          <w:tab w:val="left" w:pos="312"/>
        </w:tabs>
      </w:pPr>
    </w:lvl>
  </w:abstractNum>
  <w:abstractNum w:abstractNumId="20">
    <w:nsid w:val="57AA4F4C"/>
    <w:multiLevelType w:val="singleLevel"/>
    <w:tmpl w:val="57AA4F4C"/>
    <w:lvl w:ilvl="0" w:tentative="0">
      <w:start w:val="1"/>
      <w:numFmt w:val="decimal"/>
      <w:lvlText w:val="%1."/>
      <w:lvlJc w:val="left"/>
      <w:pPr>
        <w:ind w:left="425" w:hanging="425"/>
      </w:pPr>
      <w:rPr>
        <w:rFonts w:hint="default"/>
      </w:rPr>
    </w:lvl>
  </w:abstractNum>
  <w:abstractNum w:abstractNumId="21">
    <w:nsid w:val="6A6EBEAA"/>
    <w:multiLevelType w:val="singleLevel"/>
    <w:tmpl w:val="6A6EBEAA"/>
    <w:lvl w:ilvl="0" w:tentative="0">
      <w:start w:val="1"/>
      <w:numFmt w:val="bullet"/>
      <w:lvlText w:val=""/>
      <w:lvlJc w:val="left"/>
      <w:pPr>
        <w:ind w:left="420" w:hanging="420"/>
      </w:pPr>
      <w:rPr>
        <w:rFonts w:hint="default" w:ascii="Wingdings" w:hAnsi="Wingdings"/>
      </w:rPr>
    </w:lvl>
  </w:abstractNum>
  <w:num w:numId="1">
    <w:abstractNumId w:val="19"/>
  </w:num>
  <w:num w:numId="2">
    <w:abstractNumId w:val="16"/>
  </w:num>
  <w:num w:numId="3">
    <w:abstractNumId w:val="10"/>
  </w:num>
  <w:num w:numId="4">
    <w:abstractNumId w:val="18"/>
  </w:num>
  <w:num w:numId="5">
    <w:abstractNumId w:val="4"/>
  </w:num>
  <w:num w:numId="6">
    <w:abstractNumId w:val="12"/>
  </w:num>
  <w:num w:numId="7">
    <w:abstractNumId w:val="7"/>
  </w:num>
  <w:num w:numId="8">
    <w:abstractNumId w:val="2"/>
  </w:num>
  <w:num w:numId="9">
    <w:abstractNumId w:val="9"/>
  </w:num>
  <w:num w:numId="10">
    <w:abstractNumId w:val="13"/>
  </w:num>
  <w:num w:numId="11">
    <w:abstractNumId w:val="15"/>
  </w:num>
  <w:num w:numId="12">
    <w:abstractNumId w:val="1"/>
  </w:num>
  <w:num w:numId="13">
    <w:abstractNumId w:val="6"/>
  </w:num>
  <w:num w:numId="14">
    <w:abstractNumId w:val="0"/>
  </w:num>
  <w:num w:numId="15">
    <w:abstractNumId w:val="17"/>
  </w:num>
  <w:num w:numId="16">
    <w:abstractNumId w:val="21"/>
  </w:num>
  <w:num w:numId="17">
    <w:abstractNumId w:val="14"/>
  </w:num>
  <w:num w:numId="18">
    <w:abstractNumId w:val="20"/>
  </w:num>
  <w:num w:numId="19">
    <w:abstractNumId w:val="11"/>
  </w:num>
  <w:num w:numId="20">
    <w:abstractNumId w:val="3"/>
  </w:num>
  <w:num w:numId="21">
    <w:abstractNumId w:val="8"/>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JjM2NmNDEzYWQxZjc3YmUwZTc5ZGYwOGM2NGM1ZTcifQ=="/>
  </w:docVars>
  <w:rsids>
    <w:rsidRoot w:val="00000000"/>
    <w:rsid w:val="026C7ED2"/>
    <w:rsid w:val="029562D6"/>
    <w:rsid w:val="12D05C36"/>
    <w:rsid w:val="184721C3"/>
    <w:rsid w:val="1DBF5E92"/>
    <w:rsid w:val="27B009C1"/>
    <w:rsid w:val="47B604B7"/>
    <w:rsid w:val="4A086588"/>
    <w:rsid w:val="4B271495"/>
    <w:rsid w:val="5E1F4174"/>
    <w:rsid w:val="698E65F9"/>
    <w:rsid w:val="74F94205"/>
    <w:rsid w:val="753F46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5184</Words>
  <Characters>5224</Characters>
  <Lines>0</Lines>
  <Paragraphs>0</Paragraphs>
  <TotalTime>624</TotalTime>
  <ScaleCrop>false</ScaleCrop>
  <LinksUpToDate>false</LinksUpToDate>
  <CharactersWithSpaces>5242</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2024-06-10T17:04:00Z</dcterms:created>
  <dc:creator>LEGION</dc:creator>
  <cp:lastModifiedBy>冉滓媒儆杖</cp:lastModifiedBy>
  <dcterms:modified xsi:type="dcterms:W3CDTF">2024-06-16T17:29:15Z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FB7BFEC0E09C4BE8A8AF49A6A1C24245_12</vt:lpwstr>
  </property>
</Properties>
</file>