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0F468">
      <w:pPr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体系结构</w:t>
      </w:r>
      <w:bookmarkStart w:id="0" w:name="_GoBack"/>
      <w:bookmarkEnd w:id="0"/>
      <w:r>
        <w:rPr>
          <w:rFonts w:hint="eastAsia"/>
          <w:b/>
          <w:sz w:val="32"/>
        </w:rPr>
        <w:t>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二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14:paraId="1351BF7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 xml:space="preserve">：静态 5 级流水线 CPU 实现 </w:t>
      </w:r>
      <w:r>
        <w:rPr>
          <w:b/>
          <w:sz w:val="32"/>
          <w:u w:val="single"/>
        </w:rPr>
        <w:t xml:space="preserve">  </w:t>
      </w:r>
    </w:p>
    <w:p w14:paraId="5354C5AF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2113203</w:t>
      </w:r>
      <w:r>
        <w:rPr>
          <w:u w:val="single"/>
        </w:rPr>
        <w:t xml:space="preserve">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付政烨</w:t>
      </w:r>
      <w:r>
        <w:rPr>
          <w:u w:val="single"/>
        </w:rPr>
        <w:t xml:space="preserve">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0855</w:t>
      </w:r>
      <w:r>
        <w:rPr>
          <w:u w:val="single"/>
        </w:rPr>
        <w:t xml:space="preserve">  </w:t>
      </w:r>
    </w:p>
    <w:p w14:paraId="05ECF585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6413BBF6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在多周期 CPU 实验完成的提前下，深入理解 CPU 流水线的概念。</w:t>
      </w:r>
    </w:p>
    <w:p w14:paraId="51A78797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熟悉并掌握流水线 CPU 的原理和设计。</w:t>
      </w:r>
    </w:p>
    <w:p w14:paraId="63D487D0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最终检验运用 verilog 语言进行电路设计的能力。</w:t>
      </w:r>
    </w:p>
    <w:p w14:paraId="1F81CEF5"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通过亲自设计实现静态 5 级流水线 CPU，加深对计算机组成原理和体系结构理论知识的理解。</w:t>
      </w:r>
    </w:p>
    <w:p w14:paraId="471AFDC3">
      <w:pPr>
        <w:pStyle w:val="4"/>
        <w:numPr>
          <w:ilvl w:val="0"/>
          <w:numId w:val="2"/>
        </w:numPr>
        <w:ind w:left="425" w:leftChars="0" w:hanging="425" w:firstLineChars="0"/>
        <w:jc w:val="left"/>
      </w:pPr>
      <w:r>
        <w:rPr>
          <w:rFonts w:hint="eastAsia"/>
        </w:rPr>
        <w:t>培养对 CPU 设计的兴趣，加深对 CPU 现有架构的理解和深思。</w:t>
      </w:r>
    </w:p>
    <w:p w14:paraId="50BB5259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实验内容说明</w:t>
      </w:r>
    </w:p>
    <w:p w14:paraId="4BB8D3D3"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请结合实验指导手册中的《静态五级流水线 CPU》实验，完成功能验证并进行如下工作：</w:t>
      </w:r>
    </w:p>
    <w:p w14:paraId="37BF4B53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分析现有指令的执行过程，找到存在的读后写/写后读问题，并进行改进验证（推荐自己编写指令 rom 中的指令，针对存在的问题进行测试改进）然后写入实验报告。</w:t>
      </w:r>
    </w:p>
    <w:p w14:paraId="6079879A">
      <w:pPr>
        <w:pStyle w:val="4"/>
        <w:numPr>
          <w:ilvl w:val="0"/>
          <w:numId w:val="3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在做 1 的过程中，寻找现有 CPU 的不足之处，提出一些自己的改进方案和想法，包括但不限于实验指导手册第十章中的优化部分，并初步讨论一下可行性，为最后一次实验做准备。</w:t>
      </w:r>
    </w:p>
    <w:p w14:paraId="6E63F53D">
      <w:pPr>
        <w:pStyle w:val="4"/>
        <w:numPr>
          <w:ilvl w:val="0"/>
          <w:numId w:val="3"/>
        </w:numPr>
        <w:ind w:left="425" w:leftChars="0" w:hanging="425" w:firstLineChars="0"/>
        <w:jc w:val="left"/>
      </w:pPr>
      <w:r>
        <w:rPr>
          <w:rFonts w:hint="eastAsia"/>
        </w:rPr>
        <w:t>实验报告中的原理图放图 9.2 即可。注意要在实验报告中详细说明改进过程，验证时先描述改进前的情况，再说明改进后的情况，进行具体对比。</w:t>
      </w:r>
    </w:p>
    <w:p w14:paraId="26E11C16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实验原理图</w:t>
      </w:r>
    </w:p>
    <w:p w14:paraId="70771008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8060" cy="1744980"/>
            <wp:effectExtent l="9525" t="9525" r="18415" b="10795"/>
            <wp:docPr id="1" name="图片 1" descr="aa12b8462031ea15ddaa1357f92c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12b8462031ea15ddaa1357f92c393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4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297F7202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理想流水线 CPU 时空图</w:t>
      </w:r>
    </w:p>
    <w:p w14:paraId="6FDB87ED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8060" cy="2078355"/>
            <wp:effectExtent l="9525" t="9525" r="18415" b="20320"/>
            <wp:docPr id="2" name="图片 2" descr="b56a18bd38ffbc6a8fdcf0eb7192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6a18bd38ffbc6a8fdcf0eb719267a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7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0F94BB06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静态 5 级流水 CPU 大致框图</w:t>
      </w:r>
    </w:p>
    <w:p w14:paraId="467EF623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6375" cy="5244465"/>
            <wp:effectExtent l="9525" t="9525" r="16510" b="12700"/>
            <wp:docPr id="3" name="图片 3" descr="83b17282c618bfaeb1f8facd9c85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3b17282c618bfaeb1f8facd9c85d5b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6375" cy="524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33F3B6E5">
      <w:pPr>
        <w:pStyle w:val="4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 级流水线 CPU 的实现框图</w:t>
      </w:r>
    </w:p>
    <w:p w14:paraId="3EACC373"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14:paraId="3A393731">
      <w:pPr>
        <w:pStyle w:val="4"/>
        <w:numPr>
          <w:ilvl w:val="0"/>
          <w:numId w:val="4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  <w:b/>
          <w:bCs/>
        </w:rPr>
        <w:t>生成 IP 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在设计基于 FPGA 或 SoC 的系统时，IP 核的生成是实现硬件加速和系统功能模块化的重要步骤。根据实验教程的指导，首先需要利用 Xilinx 提供的库来实例化 RAM 和 ROM 的 IP 核。具体而言，可以通过 Xilinx Vivado 工具进行 IP 核的生成。在生成 ROM IP 核时，必须加载相应的初始化文件（通常为 .coe 文件）。该文件包含 ROM 中存储的数据或指令集，是 ROM 初始化过程中的关键元素。</w:t>
      </w:r>
    </w:p>
    <w:p w14:paraId="024FCAF6">
      <w:pPr>
        <w:pStyle w:val="4"/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2298700"/>
            <wp:effectExtent l="9525" t="9525" r="19050" b="15875"/>
            <wp:docPr id="4" name="图片 4" descr="8e533259e6021a8f58df31645ce9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e533259e6021a8f58df31645ce9fcc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9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33245" cy="2300605"/>
            <wp:effectExtent l="9525" t="9525" r="11430" b="13970"/>
            <wp:docPr id="5" name="图片 5" descr="c1a47b803302725a0f408a4e592c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1a47b803302725a0f408a4e592c239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3C0735DF">
      <w:pPr>
        <w:pStyle w:val="4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生成 IP 核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导入源码</w:t>
      </w:r>
    </w:p>
    <w:p w14:paraId="77C48F01">
      <w:pPr>
        <w:pStyle w:val="4"/>
        <w:numPr>
          <w:ilvl w:val="0"/>
          <w:numId w:val="4"/>
        </w:numPr>
        <w:ind w:left="425" w:leftChars="0" w:hanging="425" w:firstLineChars="0"/>
        <w:jc w:val="left"/>
      </w:pPr>
      <w:r>
        <w:rPr>
          <w:rFonts w:hint="eastAsia"/>
          <w:b/>
          <w:bCs/>
        </w:rPr>
        <w:t>导入源码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完成 IP 核的生成后，接下来需将设计源码导入到项目中。导入过程包括将编写的 Verilog 代码，以及生成的 IP 核文件正确集成到项目目录中。此步骤的关键在于确保所有源码文件与 IP 核文件的路径正确，且编译设置与设计要求相匹配，从而确保在后续的仿真和实现阶段，所有模块能够顺利连接与协同工作。</w:t>
      </w:r>
    </w:p>
    <w:p w14:paraId="3A0E9756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实验结果分析</w:t>
      </w:r>
    </w:p>
    <w:p w14:paraId="3FD2FF02">
      <w:pPr>
        <w:pStyle w:val="4"/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问题分析（改正前）</w:t>
      </w:r>
    </w:p>
    <w:p w14:paraId="78922375">
      <w:pPr>
        <w:pStyle w:val="4"/>
        <w:ind w:left="0" w:leftChars="0" w:firstLine="420" w:firstLineChars="200"/>
        <w:jc w:val="left"/>
      </w:pPr>
      <w:r>
        <w:rPr>
          <w:rFonts w:hint="eastAsia"/>
        </w:rPr>
        <w:t xml:space="preserve">在程序运行过程中，当程序计数器（PC）值为 </w:t>
      </w:r>
      <w:r>
        <w:rPr>
          <w:rFonts w:hint="eastAsia"/>
          <w:highlight w:val="lightGray"/>
        </w:rPr>
        <w:t xml:space="preserve">00000094 </w:t>
      </w:r>
      <w:r>
        <w:rPr>
          <w:rFonts w:hint="eastAsia"/>
        </w:rPr>
        <w:t xml:space="preserve">时，程序出现异常。通过查阅实验指导手册表 9.5，发现该地址对应的指令为 </w:t>
      </w:r>
      <w:r>
        <w:rPr>
          <w:rFonts w:hint="eastAsia"/>
          <w:highlight w:val="lightGray"/>
        </w:rPr>
        <w:t>addiu $1, $0, #8</w:t>
      </w:r>
      <w:r>
        <w:rPr>
          <w:rFonts w:hint="eastAsia"/>
        </w:rPr>
        <w:t xml:space="preserve">（将立即数 8 加到寄存器 </w:t>
      </w:r>
      <w:r>
        <w:rPr>
          <w:rFonts w:hint="eastAsia"/>
          <w:highlight w:val="lightGray"/>
        </w:rPr>
        <w:t>$0</w:t>
      </w:r>
      <w:r>
        <w:rPr>
          <w:rFonts w:hint="eastAsia"/>
        </w:rPr>
        <w:t xml:space="preserve"> 的值中，并存储到寄存器 </w:t>
      </w:r>
      <w:r>
        <w:rPr>
          <w:rFonts w:hint="eastAsia"/>
          <w:highlight w:val="lightGray"/>
        </w:rPr>
        <w:t>$1</w:t>
      </w:r>
      <w:r>
        <w:rPr>
          <w:rFonts w:hint="eastAsia"/>
        </w:rPr>
        <w:t xml:space="preserve">）。进一步分析发现，在 </w:t>
      </w:r>
      <w:r>
        <w:rPr>
          <w:rFonts w:hint="eastAsia"/>
          <w:highlight w:val="lightGray"/>
        </w:rPr>
        <w:t>PC=00000090</w:t>
      </w:r>
      <w:r>
        <w:rPr>
          <w:rFonts w:hint="eastAsia"/>
        </w:rPr>
        <w:t xml:space="preserve"> 时执行的指令为 </w:t>
      </w:r>
      <w:r>
        <w:rPr>
          <w:rFonts w:hint="eastAsia"/>
          <w:highlight w:val="lightGray"/>
        </w:rPr>
        <w:t>jalr $27</w:t>
      </w:r>
      <w:r>
        <w:rPr>
          <w:rFonts w:hint="eastAsia"/>
        </w:rPr>
        <w:t xml:space="preserve">（跳转并链接寄存器），程序应在此跳转到地址 50H，但实际运行中并未正确跳转，证明问题在此位置出现。通过对波形的观察发现，异常的根本原因是写后读（Write-After-Read, WAR问题。在 </w:t>
      </w:r>
      <w:r>
        <w:rPr>
          <w:rFonts w:hint="eastAsia"/>
          <w:highlight w:val="lightGray"/>
        </w:rPr>
        <w:t>PC=0000009C</w:t>
      </w:r>
      <w:r>
        <w:rPr>
          <w:rFonts w:hint="eastAsia"/>
        </w:rPr>
        <w:t xml:space="preserve"> 时，程序对寄存器 </w:t>
      </w:r>
      <w:r>
        <w:rPr>
          <w:rFonts w:hint="eastAsia"/>
          <w:highlight w:val="lightGray"/>
        </w:rPr>
        <w:t>$27</w:t>
      </w:r>
      <w:r>
        <w:rPr>
          <w:rFonts w:hint="eastAsia"/>
        </w:rPr>
        <w:t xml:space="preserve"> 执行写入操作，但紧接着在 </w:t>
      </w:r>
      <w:r>
        <w:rPr>
          <w:rFonts w:hint="eastAsia"/>
          <w:highlight w:val="lightGray"/>
        </w:rPr>
        <w:t>PC=00000090</w:t>
      </w:r>
      <w:r>
        <w:rPr>
          <w:rFonts w:hint="eastAsia"/>
        </w:rPr>
        <w:t xml:space="preserve"> 时需要读取寄存器 </w:t>
      </w:r>
      <w:r>
        <w:rPr>
          <w:rFonts w:hint="eastAsia"/>
          <w:highlight w:val="lightGray"/>
        </w:rPr>
        <w:t>$27</w:t>
      </w:r>
      <w:r>
        <w:rPr>
          <w:rFonts w:hint="eastAsia"/>
        </w:rPr>
        <w:t xml:space="preserve"> 的值，用于跳转地址的计算。由于寄存器的写入操作尚未完成，导致读取的值不正确，从而引发程序异常。</w:t>
      </w:r>
    </w:p>
    <w:p w14:paraId="3A85B962">
      <w:pPr>
        <w:pStyle w:val="4"/>
        <w:ind w:left="42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55140" cy="2160270"/>
            <wp:effectExtent l="9525" t="9525" r="13335" b="14605"/>
            <wp:docPr id="6" name="图片 6" descr="3b3e4529b8dda9e12256fc7839e1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b3e4529b8dda9e12256fc7839e1ad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02E5ADF8">
      <w:pPr>
        <w:pStyle w:val="4"/>
        <w:numPr>
          <w:ilvl w:val="0"/>
          <w:numId w:val="5"/>
        </w:numPr>
        <w:ind w:left="425" w:leftChars="0" w:hanging="425" w:firstLineChars="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问题修正（代码改正）</w:t>
      </w:r>
    </w:p>
    <w:p w14:paraId="052BA4E9">
      <w:pPr>
        <w:pStyle w:val="4"/>
        <w:ind w:left="0" w:leftChars="0" w:firstLine="420" w:firstLineChars="2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为解决上述问题，设计了一种方法，通过在 IF（取指周期） 中增加一个寄存器延迟来引入额外的时钟周期。在每次应当执行取值周期时，先等待一拍，再执行指令取值。这样可以确保在遇到写后读的情况时，寄存器的写入操作已经完成，从而保证后续读取的值是正确的。具体修改包括：</w:t>
      </w:r>
    </w:p>
    <w:p w14:paraId="79396BD9">
      <w:pPr>
        <w:pStyle w:val="4"/>
        <w:numPr>
          <w:ilvl w:val="0"/>
          <w:numId w:val="6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 IF 阶段增加一个额外的锁存器，用于存储当前指令，延迟一个时钟周期后再发送至后续流水段。</w:t>
      </w:r>
    </w:p>
    <w:p w14:paraId="39BC53C3">
      <w:pPr>
        <w:pStyle w:val="4"/>
        <w:numPr>
          <w:ilvl w:val="0"/>
          <w:numId w:val="6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在流水线控制逻辑中，添加相应的等待机制，使数据冒险（Data Hazard）得到充分处理。</w:t>
      </w:r>
    </w:p>
    <w:p w14:paraId="5CAA3166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color w:val="C00000"/>
          <w:lang w:eastAsia="zh-CN"/>
        </w:rPr>
        <w:t>reg</w:t>
      </w:r>
      <w:r>
        <w:rPr>
          <w:rFonts w:hint="eastAsia" w:eastAsiaTheme="minorEastAsia"/>
          <w:lang w:eastAsia="zh-CN"/>
        </w:rPr>
        <w:t xml:space="preserve"> wait_cycle;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>// 新增寄存器，用于等待一拍</w:t>
      </w:r>
    </w:p>
    <w:p w14:paraId="0AFE9408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</w:p>
    <w:p w14:paraId="2E2A63C9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7030A0"/>
          <w:lang w:eastAsia="zh-CN"/>
        </w:rPr>
        <w:t>always @(posedge</w:t>
      </w:r>
      <w:r>
        <w:rPr>
          <w:rFonts w:hint="eastAsia" w:eastAsiaTheme="minorEastAsia"/>
          <w:lang w:eastAsia="zh-CN"/>
        </w:rPr>
        <w:t xml:space="preserve"> clk)</w:t>
      </w:r>
    </w:p>
    <w:p w14:paraId="666E6983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t>begin</w:t>
      </w:r>
    </w:p>
    <w:p w14:paraId="7A3F4039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color w:val="7030A0"/>
          <w:lang w:eastAsia="zh-CN"/>
        </w:rPr>
        <w:t xml:space="preserve">if </w:t>
      </w:r>
      <w:r>
        <w:rPr>
          <w:rFonts w:hint="eastAsia" w:eastAsiaTheme="minorEastAsia"/>
          <w:lang w:eastAsia="zh-CN"/>
        </w:rPr>
        <w:t>(!resetn || next_fetch)</w:t>
      </w:r>
    </w:p>
    <w:p w14:paraId="51436EED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color w:val="7030A0"/>
          <w:lang w:eastAsia="zh-CN"/>
        </w:rPr>
        <w:t>begin</w:t>
      </w:r>
    </w:p>
    <w:p w14:paraId="2DC5AB10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lang w:eastAsia="zh-CN"/>
        </w:rPr>
        <w:t xml:space="preserve">        IF_over &lt;= 1'b</w:t>
      </w:r>
      <w:r>
        <w:rPr>
          <w:rFonts w:hint="eastAsia" w:eastAsiaTheme="minorEastAsia"/>
          <w:color w:val="EE7BFC"/>
          <w:lang w:eastAsia="zh-CN"/>
        </w:rPr>
        <w:t>0</w:t>
      </w:r>
      <w:r>
        <w:rPr>
          <w:rFonts w:hint="eastAsia" w:eastAsiaTheme="minorEastAsia"/>
          <w:lang w:eastAsia="zh-CN"/>
        </w:rPr>
        <w:t xml:space="preserve">;      </w:t>
      </w:r>
      <w:r>
        <w:rPr>
          <w:rFonts w:hint="eastAsia" w:eastAsiaTheme="minorEastAsia"/>
          <w:color w:val="548235" w:themeColor="accent6" w:themeShade="BF"/>
          <w:lang w:eastAsia="zh-CN"/>
        </w:rPr>
        <w:t xml:space="preserve"> </w:t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>// 重置等待周期</w:t>
      </w:r>
    </w:p>
    <w:p w14:paraId="3DA7D5EC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wait_cycle &lt;= 1'b</w:t>
      </w:r>
      <w:r>
        <w:rPr>
          <w:rFonts w:hint="eastAsia" w:eastAsiaTheme="minorEastAsia"/>
          <w:color w:val="EE7BFC"/>
          <w:lang w:eastAsia="zh-CN"/>
        </w:rPr>
        <w:t>0</w:t>
      </w:r>
      <w:r>
        <w:rPr>
          <w:rFonts w:hint="eastAsia" w:eastAsiaTheme="minorEastAsia"/>
          <w:lang w:eastAsia="zh-CN"/>
        </w:rPr>
        <w:t>;</w:t>
      </w:r>
    </w:p>
    <w:p w14:paraId="0F7431BA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t xml:space="preserve">    end</w:t>
      </w:r>
    </w:p>
    <w:p w14:paraId="090072E1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color w:val="7030A0"/>
          <w:lang w:eastAsia="zh-CN"/>
        </w:rPr>
        <w:t>else if</w:t>
      </w:r>
      <w:r>
        <w:rPr>
          <w:rFonts w:hint="eastAsia" w:eastAsiaTheme="minorEastAsia"/>
          <w:lang w:eastAsia="zh-CN"/>
        </w:rPr>
        <w:t xml:space="preserve"> (wait_cycle)</w:t>
      </w:r>
    </w:p>
    <w:p w14:paraId="11FDD523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color w:val="7030A0"/>
          <w:lang w:eastAsia="zh-CN"/>
        </w:rPr>
        <w:t xml:space="preserve"> begin</w:t>
      </w:r>
    </w:p>
    <w:p w14:paraId="191B2006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lang w:eastAsia="zh-CN"/>
        </w:rPr>
        <w:t xml:space="preserve">        IF_over &lt;= IF_valid;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>// 在等待周期后执行取指有效信号</w:t>
      </w:r>
    </w:p>
    <w:p w14:paraId="5A830837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lang w:eastAsia="zh-CN"/>
        </w:rPr>
        <w:t xml:space="preserve">        wait_cycle &lt;= 1'b</w:t>
      </w:r>
      <w:r>
        <w:rPr>
          <w:rFonts w:hint="eastAsia" w:eastAsiaTheme="minorEastAsia"/>
          <w:color w:val="EE7BFC"/>
          <w:lang w:eastAsia="zh-CN"/>
        </w:rPr>
        <w:t>0</w:t>
      </w:r>
      <w:r>
        <w:rPr>
          <w:rFonts w:hint="eastAsia" w:eastAsiaTheme="minorEastAsia"/>
          <w:lang w:eastAsia="zh-CN"/>
        </w:rPr>
        <w:t xml:space="preserve">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>// 清除等待标志</w:t>
      </w:r>
    </w:p>
    <w:p w14:paraId="0417CED0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color w:val="7030A0"/>
          <w:lang w:eastAsia="zh-CN"/>
        </w:rPr>
        <w:t xml:space="preserve"> end</w:t>
      </w:r>
    </w:p>
    <w:p w14:paraId="1395B6D2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color w:val="7030A0"/>
          <w:lang w:eastAsia="zh-CN"/>
        </w:rPr>
        <w:t>else</w:t>
      </w:r>
    </w:p>
    <w:p w14:paraId="3C0AB4DF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t xml:space="preserve">    begin</w:t>
      </w:r>
    </w:p>
    <w:p w14:paraId="6EDD8D97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lang w:eastAsia="zh-CN"/>
        </w:rPr>
        <w:t xml:space="preserve">        wait_cycle &lt;= 1'b</w:t>
      </w:r>
      <w:r>
        <w:rPr>
          <w:rFonts w:hint="eastAsia" w:eastAsiaTheme="minorEastAsia"/>
          <w:color w:val="EE7BFC"/>
          <w:lang w:eastAsia="zh-CN"/>
        </w:rPr>
        <w:t>1</w:t>
      </w:r>
      <w:r>
        <w:rPr>
          <w:rFonts w:hint="eastAsia" w:eastAsiaTheme="minorEastAsia"/>
          <w:lang w:eastAsia="zh-CN"/>
        </w:rPr>
        <w:t xml:space="preserve">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>// 设置等待周期</w:t>
      </w:r>
    </w:p>
    <w:p w14:paraId="16A4110F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548235" w:themeColor="accent6" w:themeShade="BF"/>
          <w:lang w:eastAsia="zh-CN"/>
        </w:rPr>
      </w:pPr>
      <w:r>
        <w:rPr>
          <w:rFonts w:hint="eastAsia" w:eastAsiaTheme="minorEastAsia"/>
          <w:lang w:eastAsia="zh-CN"/>
        </w:rPr>
        <w:t xml:space="preserve">        IF_over &lt;= 1'b</w:t>
      </w:r>
      <w:r>
        <w:rPr>
          <w:rFonts w:hint="eastAsia" w:eastAsiaTheme="minorEastAsia"/>
          <w:color w:val="EE7BFC"/>
          <w:lang w:eastAsia="zh-CN"/>
        </w:rPr>
        <w:t>0</w:t>
      </w:r>
      <w:r>
        <w:rPr>
          <w:rFonts w:hint="eastAsia" w:eastAsiaTheme="minorEastAsia"/>
          <w:lang w:eastAsia="zh-CN"/>
        </w:rPr>
        <w:t xml:space="preserve">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color w:val="548235" w:themeColor="accent6" w:themeShade="BF"/>
          <w:lang w:eastAsia="zh-CN"/>
        </w:rPr>
        <w:t xml:space="preserve"> // 仍然保持 IF_over 为 0</w:t>
      </w:r>
    </w:p>
    <w:p w14:paraId="2821F5ED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color w:val="7030A0"/>
          <w:lang w:eastAsia="zh-CN"/>
        </w:rPr>
      </w:pPr>
      <w:r>
        <w:rPr>
          <w:rFonts w:hint="eastAsia" w:eastAsiaTheme="minorEastAsia"/>
          <w:color w:val="7030A0"/>
          <w:lang w:eastAsia="zh-CN"/>
        </w:rPr>
        <w:t xml:space="preserve">    end</w:t>
      </w:r>
    </w:p>
    <w:p w14:paraId="71E549CA">
      <w:pPr>
        <w:pStyle w:val="4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7030A0"/>
          <w:lang w:eastAsia="zh-CN"/>
        </w:rPr>
        <w:t>end</w:t>
      </w:r>
    </w:p>
    <w:p w14:paraId="7F89F6CE">
      <w:pPr>
        <w:pStyle w:val="4"/>
        <w:numPr>
          <w:ilvl w:val="0"/>
          <w:numId w:val="5"/>
        </w:numPr>
        <w:ind w:left="425" w:leftChars="0" w:hanging="425" w:firstLineChars="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修正结果（改正后）</w:t>
      </w:r>
    </w:p>
    <w:p w14:paraId="58F6B236">
      <w:pPr>
        <w:pStyle w:val="4"/>
        <w:ind w:left="0" w:leftChars="0" w:firstLine="420" w:firstLineChars="20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lang w:eastAsia="zh-CN"/>
        </w:rPr>
        <w:t xml:space="preserve">在程序修正后，对潜在可能发生同样写后读问题的部分进行全面检查和处理。通过波形仿真结果验证了修改效果，程序在运行至 </w:t>
      </w:r>
      <w:r>
        <w:rPr>
          <w:rFonts w:hint="eastAsia" w:eastAsiaTheme="minorEastAsia"/>
          <w:highlight w:val="lightGray"/>
          <w:lang w:eastAsia="zh-CN"/>
        </w:rPr>
        <w:t>PC=B8</w:t>
      </w:r>
      <w:r>
        <w:rPr>
          <w:rFonts w:hint="eastAsia" w:eastAsiaTheme="minorEastAsia"/>
          <w:lang w:eastAsia="zh-CN"/>
        </w:rPr>
        <w:t xml:space="preserve"> 时，成功跳转至 </w:t>
      </w:r>
      <w:r>
        <w:rPr>
          <w:rFonts w:hint="eastAsia" w:eastAsiaTheme="minorEastAsia"/>
          <w:highlight w:val="lightGray"/>
          <w:lang w:eastAsia="zh-CN"/>
        </w:rPr>
        <w:t>PC=D4</w:t>
      </w:r>
      <w:r>
        <w:rPr>
          <w:rFonts w:hint="eastAsia" w:eastAsiaTheme="minorEastAsia"/>
          <w:lang w:eastAsia="zh-CN"/>
        </w:rPr>
        <w:t xml:space="preserve">，且后续功能运行正常，未再出现异常。由此证明，此次修改有效解决了写后读问题。然而，通过进一步分析波形发现，CPU 的流水线效率存在一定问题。例如，信号 </w:t>
      </w:r>
      <w:r>
        <w:rPr>
          <w:rFonts w:hint="eastAsia" w:eastAsiaTheme="minorEastAsia"/>
          <w:highlight w:val="lightGray"/>
          <w:lang w:eastAsia="zh-CN"/>
        </w:rPr>
        <w:t>cpu_5_valid</w:t>
      </w:r>
      <w:r>
        <w:rPr>
          <w:rFonts w:hint="eastAsia" w:eastAsiaTheme="minorEastAsia"/>
          <w:lang w:eastAsia="zh-CN"/>
        </w:rPr>
        <w:t xml:space="preserve"> 在运行过程中多数时间保持为 </w:t>
      </w:r>
      <w:r>
        <w:rPr>
          <w:rFonts w:hint="eastAsia" w:eastAsiaTheme="minorEastAsia"/>
          <w:highlight w:val="lightGray"/>
          <w:lang w:eastAsia="zh-CN"/>
        </w:rPr>
        <w:t>0xfffff</w:t>
      </w:r>
      <w:r>
        <w:rPr>
          <w:rFonts w:hint="eastAsia" w:eastAsiaTheme="minorEastAsia"/>
          <w:lang w:eastAsia="zh-CN"/>
        </w:rPr>
        <w:t>，即流水线经常处于等待状态。虽然这种方式能够确保正确性，但效率较低。</w:t>
      </w:r>
    </w:p>
    <w:p w14:paraId="35B9CD29">
      <w:pPr>
        <w:pStyle w:val="4"/>
        <w:ind w:left="0" w:leftChars="0" w:firstLine="420" w:firstLineChars="2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为进一步提升流水线效率，可以尝试引入旁路机制（Bypass/Forwarding Mechanism），即在寄存器尚未写入完成时，通过直接转发执行阶段或内存阶段的数据结果，避免等待额外的一个时钟周期。这种方法可以显著减少流水线暂停时间，提高整体运行效率，同时保证程序的正确性。</w:t>
      </w:r>
    </w:p>
    <w:p w14:paraId="6C0FF1E4">
      <w:pPr>
        <w:pStyle w:val="4"/>
        <w:ind w:left="0" w:leftChars="0" w:firstLine="420" w:firstLineChars="20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56105" cy="2160270"/>
            <wp:effectExtent l="9525" t="9525" r="13970" b="14605"/>
            <wp:docPr id="7" name="图片 7" descr="173596276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59627679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0C47547E">
      <w:pPr>
        <w:pStyle w:val="4"/>
        <w:ind w:left="0" w:leftChars="0" w:firstLine="420" w:firstLineChars="2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综上，修正代码的策略有效解决了写后读问题，并提供了明确的改进方向：在确保正确性的基础上，通过优化流水线数据传递方式（如旁路机制）进一步提升处理器性能。</w:t>
      </w:r>
    </w:p>
    <w:p w14:paraId="5CE4AF86">
      <w:pPr>
        <w:pStyle w:val="4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总结感想</w:t>
      </w:r>
    </w:p>
    <w:p w14:paraId="46F44FC3">
      <w:pPr>
        <w:pStyle w:val="4"/>
        <w:ind w:left="0" w:leftChars="0" w:firstLine="420" w:firstLineChars="20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通过本次实验，我深入理解了静态五级流水线 CPU 的设计原理和实现方法，并掌握了 Verilog 语言在硬件设计中的应用。实验过程中，分析并解决了写后读数据冒险问题，验证了通过引入寄存器延迟的方式能够有效提高程序的正确性。同时，我意识到当前解决方案虽然确保了正确性，但流水线效率较低。为此，我提出了引入旁路机制以优化数据传递的改进方案，进一步提升性能。本次实验不仅巩固了对计算机组成原理和体系结构的理解，还锻炼了实际动手能力，加深了</w:t>
      </w:r>
      <w:r>
        <w:rPr>
          <w:rFonts w:hint="eastAsia"/>
          <w:lang w:val="en-US" w:eastAsia="zh-CN"/>
        </w:rPr>
        <w:t>我</w:t>
      </w:r>
      <w:r>
        <w:rPr>
          <w:rFonts w:hint="eastAsia" w:eastAsiaTheme="minorEastAsia"/>
          <w:lang w:eastAsia="zh-CN"/>
        </w:rPr>
        <w:t>对 CPU 设计的</w:t>
      </w:r>
      <w:r>
        <w:rPr>
          <w:rFonts w:hint="eastAsia"/>
          <w:lang w:val="en-US" w:eastAsia="zh-CN"/>
        </w:rPr>
        <w:t>理解</w:t>
      </w:r>
      <w:r>
        <w:rPr>
          <w:rFonts w:hint="eastAsia" w:eastAsiaTheme="minor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67E3D"/>
    <w:multiLevelType w:val="singleLevel"/>
    <w:tmpl w:val="80B67E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144C3C7"/>
    <w:multiLevelType w:val="singleLevel"/>
    <w:tmpl w:val="B144C3C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D5E947C"/>
    <w:multiLevelType w:val="singleLevel"/>
    <w:tmpl w:val="DD5E94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004D0EA"/>
    <w:multiLevelType w:val="singleLevel"/>
    <w:tmpl w:val="0004D0E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25C0E7"/>
    <w:multiLevelType w:val="singleLevel"/>
    <w:tmpl w:val="1725C0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44FA"/>
    <w:rsid w:val="00553C84"/>
    <w:rsid w:val="009A5168"/>
    <w:rsid w:val="00A04A32"/>
    <w:rsid w:val="00B16FA8"/>
    <w:rsid w:val="00C75E02"/>
    <w:rsid w:val="00D749E4"/>
    <w:rsid w:val="09CE0562"/>
    <w:rsid w:val="0D99178C"/>
    <w:rsid w:val="0E2A1FC8"/>
    <w:rsid w:val="13A506A6"/>
    <w:rsid w:val="18493992"/>
    <w:rsid w:val="46B83700"/>
    <w:rsid w:val="4CFE0ED8"/>
    <w:rsid w:val="55705AAB"/>
    <w:rsid w:val="66CF2882"/>
    <w:rsid w:val="6F3F7212"/>
    <w:rsid w:val="7491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1954</Words>
  <Characters>2375</Characters>
  <Lines>2</Lines>
  <Paragraphs>1</Paragraphs>
  <TotalTime>2</TotalTime>
  <ScaleCrop>false</ScaleCrop>
  <LinksUpToDate>false</LinksUpToDate>
  <CharactersWithSpaces>2676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孔遣事币窝</cp:lastModifiedBy>
  <dcterms:modified xsi:type="dcterms:W3CDTF">2025-01-04T08:46:55Z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eyJoZGlkIjoiNGJjM2NmNDEzYWQxZjc3YmUwZTc5ZGYwOGM2NGM1ZTciLCJ1c2VySWQiOiIxNjQ5MjA5NjI1In0=</vt:lpwstr>
  </property>
  <property fmtid="{D5CDD505-2E9C-101B-9397-08002B2CF9AE}" pid="4" name="ICV">
    <vt:lpwstr>04B75FDE8A13453F9430627D3215CE2D_12</vt:lpwstr>
  </property>
</Properties>
</file>