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E5D23">
      <w:pPr>
        <w:pStyle w:val="2"/>
        <w:rPr>
          <w:rFonts w:ascii="宋体" w:hAnsi="宋体"/>
          <w:sz w:val="32"/>
          <w:szCs w:val="32"/>
        </w:rPr>
      </w:pPr>
      <w:r>
        <w:rPr>
          <w:rFonts w:hint="eastAsia" w:ascii="宋体" w:hAnsi="宋体"/>
          <w:sz w:val="32"/>
          <w:szCs w:val="32"/>
        </w:rPr>
        <w:t>实验</w:t>
      </w:r>
      <w:r>
        <w:rPr>
          <w:rFonts w:hint="eastAsia" w:ascii="宋体" w:hAnsi="宋体"/>
          <w:sz w:val="32"/>
          <w:szCs w:val="32"/>
          <w:lang w:eastAsia="zh-CN"/>
        </w:rPr>
        <w:t>四</w:t>
      </w:r>
      <w:r>
        <w:rPr>
          <w:rFonts w:hint="eastAsia" w:ascii="宋体" w:hAnsi="宋体"/>
          <w:sz w:val="32"/>
          <w:szCs w:val="32"/>
        </w:rPr>
        <w:t xml:space="preserve"> EL&amp;JSTL</w:t>
      </w:r>
    </w:p>
    <w:p w14:paraId="5457C89A">
      <w:pPr>
        <w:numPr>
          <w:ilvl w:val="0"/>
          <w:numId w:val="1"/>
        </w:numPr>
        <w:spacing w:before="156" w:beforeLines="50" w:line="300" w:lineRule="auto"/>
        <w:rPr>
          <w:rFonts w:ascii="黑体" w:eastAsia="黑体"/>
          <w:color w:val="000000"/>
          <w:sz w:val="24"/>
          <w:szCs w:val="32"/>
        </w:rPr>
      </w:pPr>
      <w:r>
        <w:rPr>
          <w:rFonts w:hint="eastAsia" w:ascii="黑体" w:eastAsia="黑体"/>
          <w:color w:val="000000"/>
          <w:sz w:val="24"/>
          <w:szCs w:val="32"/>
        </w:rPr>
        <w:t>实验目的</w:t>
      </w:r>
    </w:p>
    <w:p w14:paraId="46B7A153">
      <w:pPr>
        <w:numPr>
          <w:ilvl w:val="0"/>
          <w:numId w:val="2"/>
        </w:numPr>
        <w:spacing w:line="360" w:lineRule="exact"/>
        <w:ind w:left="510" w:firstLine="0"/>
        <w:rPr>
          <w:rFonts w:ascii="Arial" w:hAnsi="Arial" w:cs="Arial"/>
          <w:bCs/>
          <w:sz w:val="24"/>
        </w:rPr>
      </w:pPr>
      <w:r>
        <w:rPr>
          <w:rFonts w:ascii="Arial" w:hAnsi="宋体" w:cs="Arial"/>
          <w:bCs/>
          <w:sz w:val="24"/>
        </w:rPr>
        <w:t>掌握</w:t>
      </w:r>
      <w:r>
        <w:rPr>
          <w:rFonts w:hint="eastAsia" w:ascii="Arial" w:hAnsi="宋体" w:cs="Arial"/>
          <w:bCs/>
          <w:sz w:val="24"/>
        </w:rPr>
        <w:t>EL表达式语法</w:t>
      </w:r>
    </w:p>
    <w:p w14:paraId="0DB4BDC7">
      <w:pPr>
        <w:numPr>
          <w:ilvl w:val="0"/>
          <w:numId w:val="2"/>
        </w:numPr>
        <w:spacing w:line="360" w:lineRule="exact"/>
        <w:ind w:left="510" w:firstLine="0"/>
        <w:rPr>
          <w:rFonts w:ascii="Arial" w:hAnsi="Arial" w:eastAsia="黑体" w:cs="Arial"/>
          <w:sz w:val="24"/>
          <w:szCs w:val="32"/>
        </w:rPr>
      </w:pPr>
      <w:r>
        <w:rPr>
          <w:rFonts w:ascii="Arial" w:hAnsi="Arial" w:cs="Arial"/>
          <w:bCs/>
          <w:sz w:val="24"/>
        </w:rPr>
        <w:t>掌握常见的</w:t>
      </w:r>
      <w:r>
        <w:rPr>
          <w:rFonts w:hint="eastAsia" w:ascii="Arial" w:hAnsi="Arial" w:cs="Arial"/>
          <w:bCs/>
          <w:sz w:val="24"/>
        </w:rPr>
        <w:t>JSTL标签的用法</w:t>
      </w:r>
    </w:p>
    <w:p w14:paraId="69E13FDA">
      <w:pPr>
        <w:numPr>
          <w:ilvl w:val="0"/>
          <w:numId w:val="2"/>
        </w:numPr>
        <w:spacing w:line="360" w:lineRule="exact"/>
        <w:ind w:left="510" w:firstLine="0"/>
        <w:rPr>
          <w:rFonts w:ascii="Arial" w:hAnsi="Arial" w:cs="Arial"/>
          <w:bCs/>
          <w:sz w:val="24"/>
        </w:rPr>
      </w:pPr>
      <w:r>
        <w:rPr>
          <w:rFonts w:hint="eastAsia" w:ascii="Arial" w:hAnsi="Arial" w:cs="Arial"/>
          <w:bCs/>
          <w:sz w:val="24"/>
        </w:rPr>
        <w:t>综合运用EL表达式与JSTL标签</w:t>
      </w:r>
    </w:p>
    <w:p w14:paraId="015B6FC2">
      <w:pPr>
        <w:numPr>
          <w:ilvl w:val="0"/>
          <w:numId w:val="1"/>
        </w:numPr>
        <w:spacing w:before="156" w:beforeLines="50" w:line="300" w:lineRule="auto"/>
        <w:rPr>
          <w:rFonts w:ascii="黑体" w:eastAsia="黑体"/>
          <w:color w:val="000000"/>
          <w:sz w:val="24"/>
          <w:szCs w:val="32"/>
        </w:rPr>
      </w:pPr>
      <w:r>
        <w:rPr>
          <w:rFonts w:hint="eastAsia" w:ascii="黑体" w:eastAsia="黑体"/>
          <w:color w:val="000000"/>
          <w:sz w:val="24"/>
          <w:szCs w:val="32"/>
        </w:rPr>
        <w:t>实验要求</w:t>
      </w:r>
    </w:p>
    <w:p w14:paraId="2BDB059F">
      <w:pPr>
        <w:spacing w:line="400" w:lineRule="exact"/>
        <w:ind w:firstLine="480" w:firstLineChars="200"/>
        <w:rPr>
          <w:rFonts w:ascii="Arial" w:hAnsi="Arial" w:cs="Arial"/>
          <w:bCs/>
          <w:sz w:val="24"/>
        </w:rPr>
      </w:pPr>
      <w:r>
        <w:rPr>
          <w:rFonts w:ascii="Arial" w:hAnsi="Arial" w:cs="Arial"/>
          <w:bCs/>
          <w:sz w:val="24"/>
        </w:rPr>
        <w:t>使用</w:t>
      </w:r>
      <w:r>
        <w:rPr>
          <w:rFonts w:hint="eastAsia" w:ascii="Arial" w:hAnsi="Arial" w:cs="Arial"/>
          <w:bCs/>
          <w:sz w:val="24"/>
        </w:rPr>
        <w:t>EL表达式和JSTL实现从Servlet中获取信息，并在显示页面上显示结果。实验效果：</w:t>
      </w:r>
    </w:p>
    <w:p w14:paraId="0C737BAF">
      <w:pPr>
        <w:spacing w:line="400" w:lineRule="exact"/>
        <w:ind w:firstLine="480" w:firstLineChars="200"/>
        <w:rPr>
          <w:rFonts w:hint="default" w:ascii="Arial" w:hAnsi="Arial" w:cs="Arial"/>
          <w:bCs/>
          <w:sz w:val="24"/>
          <w:lang w:val="en-US"/>
        </w:rPr>
      </w:pPr>
      <w:r>
        <w:rPr>
          <w:rFonts w:ascii="Arial" w:hAnsi="Arial" w:cs="Arial"/>
          <w:bCs/>
          <w:sz w:val="24"/>
        </w:rPr>
        <w:t>在浏览器地址栏给ListEmp</w:t>
      </w:r>
      <w:r>
        <w:rPr>
          <w:rFonts w:hint="eastAsia" w:ascii="Arial" w:hAnsi="Arial" w:cs="Arial"/>
          <w:bCs/>
          <w:sz w:val="24"/>
        </w:rPr>
        <w:t xml:space="preserve">  Servlet发请求，该Servlet可以获取相关数据，在浏览器页面上以列表形式呈现这些数据，如下图：</w:t>
      </w:r>
      <w:r>
        <w:rPr>
          <w:rFonts w:hint="default" w:ascii="Arial" w:hAnsi="Arial" w:cs="Arial"/>
          <w:bCs/>
          <w:sz w:val="24"/>
          <w:lang w:val="en-US"/>
        </w:rPr>
        <w:tab/>
      </w:r>
    </w:p>
    <w:p w14:paraId="455C9C2A">
      <w:pPr>
        <w:ind w:firstLine="480" w:firstLineChars="200"/>
        <w:rPr>
          <w:rFonts w:ascii="Arial" w:hAnsi="Arial" w:cs="Arial"/>
          <w:bCs/>
          <w:sz w:val="24"/>
        </w:rPr>
      </w:pPr>
    </w:p>
    <w:p w14:paraId="0CDFC034">
      <w:pPr>
        <w:ind w:firstLine="480" w:firstLineChars="200"/>
        <w:jc w:val="center"/>
        <w:rPr>
          <w:rFonts w:ascii="Arial" w:hAnsi="Arial" w:cs="Arial"/>
          <w:bCs/>
          <w:sz w:val="24"/>
        </w:rPr>
      </w:pPr>
      <w:r>
        <w:rPr>
          <w:rFonts w:hint="eastAsia" w:ascii="Arial" w:hAnsi="Arial" w:cs="Arial"/>
          <w:bCs/>
          <w:sz w:val="24"/>
        </w:rPr>
        <w:drawing>
          <wp:inline distT="0" distB="0" distL="0" distR="0">
            <wp:extent cx="2978150" cy="18732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extLst>
                        <a:ext uri="{28A0092B-C50C-407E-A947-70E740481C1C}">
                          <a14:useLocalDpi xmlns:a14="http://schemas.microsoft.com/office/drawing/2010/main" val="0"/>
                        </a:ext>
                      </a:extLst>
                    </a:blip>
                    <a:srcRect l="2939" t="21602" r="81105" b="61273"/>
                    <a:stretch>
                      <a:fillRect/>
                    </a:stretch>
                  </pic:blipFill>
                  <pic:spPr>
                    <a:xfrm>
                      <a:off x="0" y="0"/>
                      <a:ext cx="2978150" cy="1873250"/>
                    </a:xfrm>
                    <a:prstGeom prst="rect">
                      <a:avLst/>
                    </a:prstGeom>
                    <a:noFill/>
                    <a:ln>
                      <a:noFill/>
                    </a:ln>
                  </pic:spPr>
                </pic:pic>
              </a:graphicData>
            </a:graphic>
          </wp:inline>
        </w:drawing>
      </w:r>
    </w:p>
    <w:p w14:paraId="7EDD4AE0">
      <w:pPr>
        <w:ind w:firstLine="422" w:firstLineChars="200"/>
        <w:jc w:val="center"/>
        <w:rPr>
          <w:rFonts w:ascii="仿宋" w:hAnsi="仿宋" w:eastAsia="仿宋" w:cs="Arial"/>
          <w:b/>
          <w:szCs w:val="21"/>
        </w:rPr>
      </w:pPr>
      <w:r>
        <w:rPr>
          <w:rFonts w:hint="eastAsia" w:ascii="仿宋" w:hAnsi="仿宋" w:eastAsia="仿宋" w:cs="Arial"/>
          <w:b/>
          <w:szCs w:val="21"/>
        </w:rPr>
        <w:t>图5-</w:t>
      </w:r>
      <w:r>
        <w:rPr>
          <w:rFonts w:ascii="仿宋" w:hAnsi="仿宋" w:eastAsia="仿宋" w:cs="Arial"/>
          <w:b/>
          <w:szCs w:val="21"/>
        </w:rPr>
        <w:t xml:space="preserve">1 </w:t>
      </w:r>
      <w:r>
        <w:rPr>
          <w:rFonts w:hint="eastAsia" w:ascii="仿宋" w:hAnsi="仿宋" w:eastAsia="仿宋" w:cs="Arial"/>
          <w:b/>
          <w:szCs w:val="21"/>
        </w:rPr>
        <w:t>人员信息列表</w:t>
      </w:r>
    </w:p>
    <w:p w14:paraId="0A8E783A">
      <w:pPr>
        <w:numPr>
          <w:ilvl w:val="0"/>
          <w:numId w:val="1"/>
        </w:numPr>
        <w:spacing w:before="156" w:beforeLines="50" w:line="300" w:lineRule="auto"/>
        <w:rPr>
          <w:rFonts w:ascii="黑体" w:eastAsia="黑体"/>
          <w:color w:val="000000"/>
          <w:sz w:val="24"/>
          <w:szCs w:val="32"/>
        </w:rPr>
      </w:pPr>
      <w:r>
        <w:rPr>
          <w:rFonts w:hint="eastAsia" w:ascii="黑体" w:eastAsia="黑体"/>
          <w:color w:val="000000"/>
          <w:sz w:val="24"/>
          <w:szCs w:val="32"/>
        </w:rPr>
        <w:t>实验步骤</w:t>
      </w:r>
    </w:p>
    <w:p w14:paraId="16A6FE7F">
      <w:pPr>
        <w:rPr>
          <w:rFonts w:eastAsia="黑体"/>
          <w:b/>
          <w:bCs/>
          <w:sz w:val="24"/>
        </w:rPr>
      </w:pPr>
    </w:p>
    <w:p w14:paraId="1F7E152C">
      <w:pPr>
        <w:rPr>
          <w:rFonts w:eastAsia="黑体"/>
          <w:b/>
          <w:bCs/>
          <w:sz w:val="24"/>
        </w:rPr>
      </w:pPr>
      <w:r>
        <w:rPr>
          <w:rFonts w:hint="eastAsia" w:eastAsia="黑体"/>
          <w:b/>
          <w:bCs/>
          <w:sz w:val="24"/>
        </w:rPr>
        <w:t>1.创建一个dynamic web project.</w:t>
      </w:r>
    </w:p>
    <w:p w14:paraId="42FEF3F4">
      <w:pPr>
        <w:rPr>
          <w:rFonts w:eastAsia="黑体"/>
          <w:b/>
          <w:bCs/>
          <w:sz w:val="24"/>
        </w:rPr>
      </w:pPr>
    </w:p>
    <w:p w14:paraId="70164D6B">
      <w:pPr>
        <w:rPr>
          <w:rFonts w:eastAsia="黑体"/>
          <w:b/>
          <w:bCs/>
          <w:sz w:val="24"/>
        </w:rPr>
      </w:pPr>
      <w:r>
        <w:rPr>
          <w:rFonts w:hint="eastAsia" w:eastAsia="黑体"/>
          <w:b/>
          <w:bCs/>
          <w:sz w:val="24"/>
        </w:rPr>
        <w:t>2.</w:t>
      </w:r>
      <w:r>
        <w:rPr>
          <w:rFonts w:eastAsia="黑体"/>
          <w:b/>
          <w:bCs/>
          <w:sz w:val="24"/>
        </w:rPr>
        <w:t xml:space="preserve"> </w:t>
      </w:r>
      <w:r>
        <w:rPr>
          <w:rFonts w:hint="eastAsia" w:eastAsia="黑体"/>
          <w:b/>
          <w:bCs/>
          <w:sz w:val="24"/>
        </w:rPr>
        <w:t>将相关j</w:t>
      </w:r>
      <w:r>
        <w:rPr>
          <w:rFonts w:eastAsia="黑体"/>
          <w:b/>
          <w:bCs/>
          <w:sz w:val="24"/>
        </w:rPr>
        <w:t>ar</w:t>
      </w:r>
      <w:r>
        <w:rPr>
          <w:rFonts w:hint="eastAsia" w:eastAsia="黑体"/>
          <w:b/>
          <w:bCs/>
          <w:sz w:val="24"/>
        </w:rPr>
        <w:t>包导入项目</w:t>
      </w:r>
    </w:p>
    <w:p w14:paraId="26B8D43E">
      <w:pPr>
        <w:rPr>
          <w:rFonts w:eastAsia="黑体"/>
          <w:b/>
          <w:bCs/>
          <w:sz w:val="24"/>
        </w:rPr>
      </w:pPr>
    </w:p>
    <w:p w14:paraId="52800593">
      <w:pPr>
        <w:rPr>
          <w:rFonts w:ascii="Arial" w:hAnsi="Arial" w:cs="Arial"/>
          <w:bCs/>
          <w:sz w:val="24"/>
        </w:rPr>
      </w:pPr>
      <w:r>
        <w:rPr>
          <w:rFonts w:hint="eastAsia" w:ascii="Arial" w:hAnsi="Arial" w:cs="Arial"/>
          <w:bCs/>
          <w:sz w:val="24"/>
        </w:rPr>
        <w:t>请将jstl-impl.jar复制到lib文件夹下，并加入类路径。项目属性中选择Libraries选项卡</w:t>
      </w:r>
    </w:p>
    <w:p w14:paraId="1462C0C8">
      <w:pPr>
        <w:rPr>
          <w:rFonts w:eastAsia="黑体"/>
          <w:b/>
          <w:bCs/>
          <w:sz w:val="24"/>
        </w:rPr>
      </w:pPr>
    </w:p>
    <w:p w14:paraId="2B8A7892">
      <w:pPr>
        <w:rPr>
          <w:rFonts w:eastAsia="黑体"/>
          <w:b/>
          <w:bCs/>
          <w:sz w:val="24"/>
        </w:rPr>
      </w:pPr>
      <w:r>
        <w:rPr>
          <w:rFonts w:hint="eastAsia" w:eastAsia="黑体"/>
          <w:b/>
          <w:bCs/>
          <w:sz w:val="24"/>
        </w:rPr>
        <w:drawing>
          <wp:inline distT="0" distB="0" distL="0" distR="0">
            <wp:extent cx="5270500" cy="39497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0500" cy="3949700"/>
                    </a:xfrm>
                    <a:prstGeom prst="rect">
                      <a:avLst/>
                    </a:prstGeom>
                    <a:noFill/>
                    <a:ln>
                      <a:noFill/>
                    </a:ln>
                  </pic:spPr>
                </pic:pic>
              </a:graphicData>
            </a:graphic>
          </wp:inline>
        </w:drawing>
      </w:r>
    </w:p>
    <w:p w14:paraId="7A40508D">
      <w:pPr>
        <w:rPr>
          <w:rFonts w:eastAsia="黑体"/>
          <w:b/>
          <w:bCs/>
          <w:sz w:val="24"/>
        </w:rPr>
      </w:pPr>
    </w:p>
    <w:p w14:paraId="105F376C">
      <w:pPr>
        <w:rPr>
          <w:rFonts w:eastAsia="黑体"/>
          <w:b/>
          <w:bCs/>
          <w:sz w:val="24"/>
        </w:rPr>
      </w:pPr>
    </w:p>
    <w:p w14:paraId="2FDDEA00">
      <w:pPr>
        <w:rPr>
          <w:rFonts w:eastAsia="黑体"/>
          <w:b/>
          <w:bCs/>
          <w:sz w:val="24"/>
        </w:rPr>
      </w:pPr>
      <w:r>
        <w:rPr>
          <w:rFonts w:hint="eastAsia" w:eastAsia="黑体"/>
          <w:b/>
          <w:bCs/>
          <w:sz w:val="24"/>
        </w:rPr>
        <w:t>选择“Add External JARs</w:t>
      </w:r>
      <w:r>
        <w:rPr>
          <w:rFonts w:eastAsia="黑体"/>
          <w:b/>
          <w:bCs/>
          <w:sz w:val="24"/>
        </w:rPr>
        <w:t>…</w:t>
      </w:r>
      <w:r>
        <w:rPr>
          <w:rFonts w:hint="eastAsia" w:eastAsia="黑体"/>
          <w:b/>
          <w:bCs/>
          <w:sz w:val="24"/>
        </w:rPr>
        <w:t>”按钮，找到lib目录下的jstl-impl.jar加入类路径。</w:t>
      </w:r>
    </w:p>
    <w:p w14:paraId="6F66CB94">
      <w:pPr>
        <w:rPr>
          <w:rFonts w:eastAsia="黑体"/>
          <w:b/>
          <w:bCs/>
          <w:sz w:val="24"/>
        </w:rPr>
      </w:pPr>
    </w:p>
    <w:p w14:paraId="7B52814A">
      <w:pPr>
        <w:rPr>
          <w:rFonts w:eastAsia="黑体"/>
          <w:b/>
          <w:bCs/>
          <w:sz w:val="24"/>
        </w:rPr>
      </w:pPr>
    </w:p>
    <w:p w14:paraId="00DA51C8">
      <w:pPr>
        <w:rPr>
          <w:rFonts w:eastAsia="黑体"/>
          <w:b/>
          <w:bCs/>
          <w:sz w:val="24"/>
        </w:rPr>
      </w:pPr>
    </w:p>
    <w:p w14:paraId="49E1AF9B">
      <w:pPr>
        <w:rPr>
          <w:rFonts w:eastAsia="黑体"/>
          <w:b/>
          <w:bCs/>
          <w:sz w:val="24"/>
        </w:rPr>
      </w:pPr>
      <w:r>
        <w:rPr>
          <w:rFonts w:eastAsia="黑体"/>
          <w:b/>
          <w:bCs/>
          <w:sz w:val="24"/>
        </w:rPr>
        <w:t>3</w:t>
      </w:r>
      <w:r>
        <w:rPr>
          <w:rFonts w:hint="eastAsia" w:eastAsia="黑体"/>
          <w:b/>
          <w:bCs/>
          <w:sz w:val="24"/>
        </w:rPr>
        <w:t>.编写JavaBean</w:t>
      </w:r>
    </w:p>
    <w:p w14:paraId="721AB096">
      <w:pPr>
        <w:rPr>
          <w:rFonts w:eastAsia="黑体"/>
          <w:b/>
          <w:bCs/>
          <w:sz w:val="24"/>
        </w:rPr>
      </w:pPr>
    </w:p>
    <w:p w14:paraId="04F55E2F">
      <w:pPr>
        <w:spacing w:line="400" w:lineRule="exact"/>
        <w:rPr>
          <w:rFonts w:eastAsia="PMingLiU-ExtB"/>
          <w:bCs/>
          <w:sz w:val="24"/>
        </w:rPr>
      </w:pPr>
      <w:r>
        <w:rPr>
          <w:bCs/>
          <w:sz w:val="24"/>
        </w:rPr>
        <w:t>在</w:t>
      </w:r>
      <w:r>
        <w:rPr>
          <w:rFonts w:eastAsia="PMingLiU-ExtB"/>
          <w:bCs/>
          <w:sz w:val="24"/>
        </w:rPr>
        <w:t>src</w:t>
      </w:r>
      <w:r>
        <w:rPr>
          <w:bCs/>
          <w:sz w:val="24"/>
        </w:rPr>
        <w:t>文件夹下创建包，如包名</w:t>
      </w:r>
      <w:r>
        <w:rPr>
          <w:rFonts w:eastAsia="PMingLiU-ExtB"/>
          <w:bCs/>
          <w:sz w:val="24"/>
        </w:rPr>
        <w:t>cn.edu.sdju.soft.emp.bean</w:t>
      </w:r>
      <w:r>
        <w:rPr>
          <w:bCs/>
          <w:sz w:val="24"/>
        </w:rPr>
        <w:t>。其中包名应含有</w:t>
      </w:r>
      <w:r>
        <w:rPr>
          <w:rFonts w:eastAsia="PMingLiU-ExtB"/>
          <w:bCs/>
          <w:sz w:val="24"/>
        </w:rPr>
        <w:t>bean</w:t>
      </w:r>
      <w:r>
        <w:rPr>
          <w:bCs/>
          <w:sz w:val="24"/>
        </w:rPr>
        <w:t>或</w:t>
      </w:r>
      <w:r>
        <w:rPr>
          <w:rFonts w:eastAsia="PMingLiU-ExtB"/>
          <w:bCs/>
          <w:sz w:val="24"/>
        </w:rPr>
        <w:t>model</w:t>
      </w:r>
      <w:r>
        <w:rPr>
          <w:bCs/>
          <w:sz w:val="24"/>
        </w:rPr>
        <w:t>等字样。</w:t>
      </w:r>
    </w:p>
    <w:p w14:paraId="542AF5EF">
      <w:pPr>
        <w:spacing w:line="400" w:lineRule="exact"/>
        <w:rPr>
          <w:rFonts w:eastAsia="PMingLiU-ExtB"/>
          <w:bCs/>
          <w:sz w:val="24"/>
        </w:rPr>
      </w:pPr>
      <w:r>
        <w:rPr>
          <w:bCs/>
          <w:sz w:val="24"/>
        </w:rPr>
        <w:t>设计一个</w:t>
      </w:r>
      <w:r>
        <w:rPr>
          <w:rFonts w:eastAsia="PMingLiU-ExtB"/>
          <w:bCs/>
          <w:sz w:val="24"/>
        </w:rPr>
        <w:t>javaBean</w:t>
      </w:r>
      <w:r>
        <w:rPr>
          <w:bCs/>
          <w:sz w:val="24"/>
        </w:rPr>
        <w:t>，用来描述</w:t>
      </w:r>
      <w:r>
        <w:rPr>
          <w:rFonts w:eastAsia="PMingLiU-ExtB"/>
          <w:bCs/>
          <w:sz w:val="24"/>
        </w:rPr>
        <w:t>emp</w:t>
      </w:r>
      <w:r>
        <w:rPr>
          <w:bCs/>
          <w:sz w:val="24"/>
        </w:rPr>
        <w:t>的实体属性。其中属性名称分别为：</w:t>
      </w:r>
      <w:r>
        <w:rPr>
          <w:rFonts w:eastAsia="PMingLiU-ExtB"/>
          <w:bCs/>
          <w:sz w:val="24"/>
        </w:rPr>
        <w:t>id,name,sex</w:t>
      </w:r>
      <w:r>
        <w:rPr>
          <w:bCs/>
          <w:sz w:val="24"/>
        </w:rPr>
        <w:t>和</w:t>
      </w:r>
      <w:r>
        <w:rPr>
          <w:rFonts w:eastAsia="PMingLiU-ExtB"/>
          <w:bCs/>
          <w:sz w:val="24"/>
        </w:rPr>
        <w:t>dept,</w:t>
      </w:r>
      <w:r>
        <w:rPr>
          <w:bCs/>
          <w:sz w:val="24"/>
        </w:rPr>
        <w:t>对应员工的工号，姓名，性别和所在部门。配置属性的</w:t>
      </w:r>
      <w:r>
        <w:rPr>
          <w:rFonts w:eastAsia="PMingLiU-ExtB"/>
          <w:bCs/>
          <w:sz w:val="24"/>
        </w:rPr>
        <w:t>getters()/setters</w:t>
      </w:r>
      <w:r>
        <w:rPr>
          <w:rFonts w:hint="eastAsia"/>
          <w:bCs/>
          <w:sz w:val="24"/>
        </w:rPr>
        <w:t>(</w:t>
      </w:r>
      <w:r>
        <w:rPr>
          <w:bCs/>
          <w:sz w:val="24"/>
        </w:rPr>
        <w:t>)。</w:t>
      </w:r>
    </w:p>
    <w:p w14:paraId="0F29A8E5">
      <w:pPr>
        <w:rPr>
          <w:rFonts w:eastAsia="黑体"/>
          <w:b/>
          <w:bCs/>
          <w:sz w:val="24"/>
        </w:rPr>
      </w:pPr>
    </w:p>
    <w:p w14:paraId="4C410F37">
      <w:pPr>
        <w:rPr>
          <w:rFonts w:eastAsia="黑体"/>
          <w:b/>
          <w:bCs/>
          <w:sz w:val="24"/>
        </w:rPr>
      </w:pPr>
    </w:p>
    <w:p w14:paraId="0A6BB9EA">
      <w:pPr>
        <w:rPr>
          <w:rFonts w:eastAsia="黑体"/>
          <w:b/>
          <w:bCs/>
          <w:sz w:val="24"/>
        </w:rPr>
      </w:pPr>
      <w:r>
        <w:rPr>
          <w:rFonts w:eastAsia="黑体"/>
          <w:b/>
          <w:bCs/>
          <w:sz w:val="24"/>
        </w:rPr>
        <w:t>4</w:t>
      </w:r>
      <w:r>
        <w:rPr>
          <w:rFonts w:hint="eastAsia" w:eastAsia="黑体"/>
          <w:b/>
          <w:bCs/>
          <w:sz w:val="24"/>
        </w:rPr>
        <w:t>.编写Servlet代码</w:t>
      </w:r>
    </w:p>
    <w:p w14:paraId="61C7EDB8">
      <w:pPr>
        <w:spacing w:line="400" w:lineRule="exact"/>
        <w:rPr>
          <w:rFonts w:ascii="宋体" w:hAnsi="宋体"/>
          <w:bCs/>
          <w:sz w:val="24"/>
        </w:rPr>
      </w:pPr>
      <w:r>
        <w:rPr>
          <w:rFonts w:hint="eastAsia" w:ascii="宋体" w:hAnsi="宋体"/>
          <w:bCs/>
          <w:sz w:val="24"/>
        </w:rPr>
        <w:t>创建包</w:t>
      </w:r>
      <w:r>
        <w:rPr>
          <w:bCs/>
          <w:sz w:val="24"/>
        </w:rPr>
        <w:t>cn.edu.sdju.soft.emp.servlet</w:t>
      </w:r>
    </w:p>
    <w:p w14:paraId="4DF79006">
      <w:pPr>
        <w:spacing w:line="400" w:lineRule="exact"/>
        <w:rPr>
          <w:rFonts w:ascii="宋体" w:hAnsi="宋体"/>
          <w:bCs/>
          <w:sz w:val="24"/>
        </w:rPr>
      </w:pPr>
      <w:r>
        <w:rPr>
          <w:rFonts w:hint="eastAsia" w:ascii="宋体" w:hAnsi="宋体"/>
          <w:bCs/>
          <w:sz w:val="24"/>
        </w:rPr>
        <w:t>编写一个Servlet，用来获取数据。</w:t>
      </w:r>
    </w:p>
    <w:p w14:paraId="2D5D0A67">
      <w:pPr>
        <w:spacing w:line="400" w:lineRule="exact"/>
        <w:rPr>
          <w:rFonts w:ascii="宋体" w:hAnsi="宋体"/>
          <w:bCs/>
          <w:sz w:val="24"/>
        </w:rPr>
      </w:pPr>
      <w:r>
        <w:rPr>
          <w:rFonts w:hint="eastAsia" w:ascii="宋体" w:hAnsi="宋体"/>
          <w:bCs/>
          <w:sz w:val="24"/>
        </w:rPr>
        <w:t>代码思路：</w:t>
      </w:r>
    </w:p>
    <w:p w14:paraId="6564CB30">
      <w:pPr>
        <w:numPr>
          <w:ilvl w:val="0"/>
          <w:numId w:val="3"/>
        </w:numPr>
        <w:spacing w:line="400" w:lineRule="exact"/>
        <w:rPr>
          <w:rFonts w:ascii="宋体" w:hAnsi="宋体"/>
          <w:bCs/>
          <w:sz w:val="24"/>
        </w:rPr>
      </w:pPr>
      <w:r>
        <w:rPr>
          <w:rFonts w:hAnsi="宋体"/>
          <w:bCs/>
          <w:sz w:val="24"/>
        </w:rPr>
        <w:t>应用</w:t>
      </w:r>
      <w:r>
        <w:rPr>
          <w:bCs/>
          <w:sz w:val="24"/>
        </w:rPr>
        <w:t>List</w:t>
      </w:r>
      <w:r>
        <w:rPr>
          <w:rFonts w:hAnsi="宋体"/>
          <w:bCs/>
          <w:sz w:val="24"/>
        </w:rPr>
        <w:t>来存放获取到的数据，可实例化一个</w:t>
      </w:r>
      <w:r>
        <w:rPr>
          <w:bCs/>
          <w:sz w:val="24"/>
        </w:rPr>
        <w:t>ArrayList list</w:t>
      </w:r>
      <w:r>
        <w:rPr>
          <w:rFonts w:hint="eastAsia" w:ascii="宋体" w:hAnsi="宋体"/>
          <w:bCs/>
          <w:sz w:val="24"/>
        </w:rPr>
        <w:t>。</w:t>
      </w:r>
    </w:p>
    <w:p w14:paraId="66D3CBFF">
      <w:pPr>
        <w:spacing w:line="400" w:lineRule="exact"/>
        <w:ind w:left="720"/>
        <w:rPr>
          <w:bCs/>
          <w:sz w:val="24"/>
        </w:rPr>
      </w:pPr>
      <w:r>
        <w:rPr>
          <w:bCs/>
          <w:sz w:val="24"/>
        </w:rPr>
        <w:t>List&lt;T&gt; list = new ArrayList&lt;T&gt;();</w:t>
      </w:r>
    </w:p>
    <w:p w14:paraId="6645F47D">
      <w:pPr>
        <w:spacing w:line="400" w:lineRule="exact"/>
        <w:ind w:left="720"/>
        <w:rPr>
          <w:rFonts w:ascii="宋体" w:hAnsi="宋体"/>
          <w:bCs/>
          <w:color w:val="FF0000"/>
          <w:sz w:val="24"/>
        </w:rPr>
      </w:pPr>
      <w:r>
        <w:rPr>
          <w:rFonts w:hint="eastAsia" w:ascii="宋体" w:hAnsi="宋体"/>
          <w:bCs/>
          <w:color w:val="FF0000"/>
          <w:sz w:val="24"/>
        </w:rPr>
        <w:t>注意此处应用泛型。T为泛型，写代码的时候注意修改为Be</w:t>
      </w:r>
      <w:r>
        <w:rPr>
          <w:rFonts w:ascii="宋体" w:hAnsi="宋体"/>
          <w:bCs/>
          <w:color w:val="FF0000"/>
          <w:sz w:val="24"/>
        </w:rPr>
        <w:t>an</w:t>
      </w:r>
      <w:r>
        <w:rPr>
          <w:rFonts w:hint="eastAsia" w:ascii="宋体" w:hAnsi="宋体"/>
          <w:bCs/>
          <w:color w:val="FF0000"/>
          <w:sz w:val="24"/>
        </w:rPr>
        <w:t>类。</w:t>
      </w:r>
    </w:p>
    <w:p w14:paraId="24C14D1B">
      <w:pPr>
        <w:spacing w:line="400" w:lineRule="exact"/>
        <w:ind w:left="720"/>
        <w:rPr>
          <w:rFonts w:ascii="宋体" w:hAnsi="宋体"/>
          <w:bCs/>
          <w:sz w:val="24"/>
        </w:rPr>
      </w:pPr>
    </w:p>
    <w:p w14:paraId="26B7DBA7">
      <w:pPr>
        <w:numPr>
          <w:ilvl w:val="0"/>
          <w:numId w:val="3"/>
        </w:numPr>
        <w:spacing w:line="400" w:lineRule="exact"/>
        <w:rPr>
          <w:rFonts w:ascii="宋体" w:hAnsi="宋体"/>
          <w:bCs/>
          <w:sz w:val="24"/>
        </w:rPr>
      </w:pPr>
      <w:r>
        <w:rPr>
          <w:rFonts w:hAnsi="宋体"/>
          <w:bCs/>
          <w:sz w:val="24"/>
        </w:rPr>
        <w:t>向</w:t>
      </w:r>
      <w:r>
        <w:rPr>
          <w:bCs/>
          <w:sz w:val="24"/>
        </w:rPr>
        <w:t>list</w:t>
      </w:r>
      <w:r>
        <w:rPr>
          <w:rFonts w:hint="eastAsia" w:ascii="宋体" w:hAnsi="宋体"/>
          <w:bCs/>
          <w:sz w:val="24"/>
        </w:rPr>
        <w:t>中添加数据。调用List接口的add（）或add</w:t>
      </w:r>
      <w:r>
        <w:rPr>
          <w:rFonts w:ascii="宋体" w:hAnsi="宋体"/>
          <w:bCs/>
          <w:sz w:val="24"/>
        </w:rPr>
        <w:t>All</w:t>
      </w:r>
      <w:r>
        <w:rPr>
          <w:rFonts w:hint="eastAsia" w:ascii="宋体" w:hAnsi="宋体"/>
          <w:bCs/>
          <w:sz w:val="24"/>
        </w:rPr>
        <w:t>（）方法。</w:t>
      </w:r>
    </w:p>
    <w:p w14:paraId="76725D26">
      <w:pPr>
        <w:pStyle w:val="15"/>
        <w:ind w:firstLine="480"/>
        <w:rPr>
          <w:rFonts w:ascii="宋体" w:hAnsi="宋体"/>
          <w:bCs/>
          <w:sz w:val="24"/>
        </w:rPr>
      </w:pPr>
    </w:p>
    <w:p w14:paraId="1C6C5F96">
      <w:pPr>
        <w:pStyle w:val="15"/>
        <w:ind w:firstLine="480"/>
        <w:rPr>
          <w:rFonts w:ascii="宋体" w:hAnsi="宋体"/>
          <w:bCs/>
          <w:sz w:val="24"/>
        </w:rPr>
      </w:pPr>
      <w:r>
        <w:rPr>
          <w:rFonts w:ascii="宋体" w:hAnsi="宋体"/>
          <w:bCs/>
          <w:sz w:val="24"/>
        </w:rPr>
        <w:t>boolean</w:t>
      </w:r>
      <w:r>
        <w:rPr>
          <w:rFonts w:ascii="宋体" w:hAnsi="宋体"/>
          <w:bCs/>
          <w:sz w:val="24"/>
        </w:rPr>
        <w:tab/>
      </w:r>
      <w:r>
        <w:rPr>
          <w:rFonts w:ascii="宋体" w:hAnsi="宋体"/>
          <w:bCs/>
          <w:sz w:val="24"/>
        </w:rPr>
        <w:t>add(E o)</w:t>
      </w:r>
      <w:r>
        <w:rPr>
          <w:rFonts w:hint="eastAsia" w:ascii="宋体" w:hAnsi="宋体"/>
          <w:bCs/>
          <w:sz w:val="24"/>
        </w:rPr>
        <w:t>;</w:t>
      </w:r>
      <w:r>
        <w:rPr>
          <w:rFonts w:ascii="宋体" w:hAnsi="宋体"/>
          <w:bCs/>
          <w:sz w:val="24"/>
        </w:rPr>
        <w:t xml:space="preserve"> </w:t>
      </w:r>
      <w:r>
        <w:rPr>
          <w:rFonts w:hint="eastAsia" w:ascii="宋体" w:hAnsi="宋体"/>
          <w:bCs/>
          <w:sz w:val="24"/>
        </w:rPr>
        <w:t>在列表尾部追加对象</w:t>
      </w:r>
    </w:p>
    <w:p w14:paraId="049BBCD0">
      <w:pPr>
        <w:pStyle w:val="15"/>
        <w:ind w:firstLine="480"/>
        <w:rPr>
          <w:rFonts w:ascii="宋体" w:hAnsi="宋体"/>
          <w:bCs/>
          <w:sz w:val="24"/>
        </w:rPr>
      </w:pPr>
    </w:p>
    <w:p w14:paraId="65A71755">
      <w:pPr>
        <w:pStyle w:val="15"/>
        <w:ind w:firstLine="480"/>
        <w:rPr>
          <w:rFonts w:ascii="宋体" w:hAnsi="宋体"/>
          <w:bCs/>
          <w:sz w:val="24"/>
        </w:rPr>
      </w:pPr>
      <w:r>
        <w:rPr>
          <w:rFonts w:ascii="宋体" w:hAnsi="宋体"/>
          <w:bCs/>
          <w:sz w:val="24"/>
        </w:rPr>
        <w:t>void</w:t>
      </w:r>
      <w:r>
        <w:rPr>
          <w:rFonts w:ascii="宋体" w:hAnsi="宋体"/>
          <w:bCs/>
          <w:sz w:val="24"/>
        </w:rPr>
        <w:tab/>
      </w:r>
      <w:r>
        <w:rPr>
          <w:rFonts w:ascii="宋体" w:hAnsi="宋体"/>
          <w:bCs/>
          <w:sz w:val="24"/>
        </w:rPr>
        <w:t>add(int index, E element)</w:t>
      </w:r>
      <w:r>
        <w:rPr>
          <w:rFonts w:hint="eastAsia" w:ascii="宋体" w:hAnsi="宋体"/>
          <w:bCs/>
          <w:sz w:val="24"/>
        </w:rPr>
        <w:t>;在列表指定位置添加对象</w:t>
      </w:r>
    </w:p>
    <w:p w14:paraId="5636F251">
      <w:pPr>
        <w:pStyle w:val="15"/>
        <w:ind w:firstLine="480"/>
        <w:rPr>
          <w:rFonts w:ascii="宋体" w:hAnsi="宋体"/>
          <w:bCs/>
          <w:sz w:val="24"/>
        </w:rPr>
      </w:pPr>
    </w:p>
    <w:p w14:paraId="14FAF07C">
      <w:pPr>
        <w:pStyle w:val="15"/>
        <w:ind w:firstLine="480"/>
        <w:rPr>
          <w:rFonts w:ascii="宋体" w:hAnsi="宋体"/>
          <w:bCs/>
          <w:sz w:val="24"/>
        </w:rPr>
      </w:pPr>
      <w:r>
        <w:rPr>
          <w:rFonts w:hint="eastAsia" w:ascii="宋体" w:hAnsi="宋体"/>
          <w:bCs/>
          <w:sz w:val="24"/>
        </w:rPr>
        <w:t>如图5-</w:t>
      </w:r>
      <w:r>
        <w:rPr>
          <w:rFonts w:ascii="宋体" w:hAnsi="宋体"/>
          <w:bCs/>
          <w:sz w:val="24"/>
        </w:rPr>
        <w:t>1</w:t>
      </w:r>
      <w:r>
        <w:rPr>
          <w:rFonts w:hint="eastAsia" w:ascii="宋体" w:hAnsi="宋体"/>
          <w:bCs/>
          <w:sz w:val="24"/>
        </w:rPr>
        <w:t>所示，列表中添加了4个人的信息。为确保实验效果，本次实验要求至少在列表中添加两个人的信息。</w:t>
      </w:r>
    </w:p>
    <w:p w14:paraId="79E87D77">
      <w:pPr>
        <w:pStyle w:val="15"/>
        <w:ind w:firstLine="480"/>
        <w:rPr>
          <w:rFonts w:ascii="宋体" w:hAnsi="宋体"/>
          <w:bCs/>
          <w:sz w:val="24"/>
        </w:rPr>
      </w:pPr>
    </w:p>
    <w:p w14:paraId="672235D0">
      <w:pPr>
        <w:numPr>
          <w:ilvl w:val="0"/>
          <w:numId w:val="3"/>
        </w:numPr>
        <w:spacing w:line="400" w:lineRule="exact"/>
        <w:rPr>
          <w:rFonts w:ascii="宋体" w:hAnsi="宋体"/>
          <w:bCs/>
          <w:sz w:val="24"/>
        </w:rPr>
      </w:pPr>
      <w:r>
        <w:rPr>
          <w:rFonts w:hint="eastAsia" w:ascii="宋体" w:hAnsi="宋体"/>
          <w:bCs/>
          <w:sz w:val="24"/>
        </w:rPr>
        <w:t>将存放数据的list保存到当前范围（request或session）</w:t>
      </w:r>
    </w:p>
    <w:p w14:paraId="267768DF">
      <w:pPr>
        <w:pStyle w:val="15"/>
        <w:ind w:firstLine="480"/>
        <w:rPr>
          <w:rFonts w:ascii="宋体" w:hAnsi="宋体"/>
          <w:bCs/>
          <w:sz w:val="24"/>
        </w:rPr>
      </w:pPr>
    </w:p>
    <w:p w14:paraId="4DFEF39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bCs/>
          <w:sz w:val="24"/>
        </w:rPr>
      </w:pPr>
      <w:r>
        <w:rPr>
          <w:rFonts w:ascii="Courier New" w:hAnsi="Courier New" w:cs="Courier New"/>
          <w:b/>
          <w:bCs/>
          <w:color w:val="353833"/>
          <w:kern w:val="0"/>
          <w:szCs w:val="21"/>
        </w:rPr>
        <w:t>ServletRequest</w:t>
      </w:r>
      <w:r>
        <w:rPr>
          <w:rFonts w:hint="eastAsia" w:ascii="Courier New" w:hAnsi="Courier New" w:cs="Courier New"/>
          <w:b/>
          <w:bCs/>
          <w:color w:val="353833"/>
          <w:kern w:val="0"/>
          <w:szCs w:val="21"/>
        </w:rPr>
        <w:t>接口的set</w:t>
      </w:r>
      <w:r>
        <w:rPr>
          <w:rFonts w:ascii="Courier New" w:hAnsi="Courier New" w:cs="Courier New"/>
          <w:b/>
          <w:bCs/>
          <w:color w:val="353833"/>
          <w:kern w:val="0"/>
          <w:szCs w:val="21"/>
        </w:rPr>
        <w:t>Attribute()</w:t>
      </w:r>
      <w:r>
        <w:rPr>
          <w:rFonts w:hint="eastAsia" w:ascii="Courier New" w:hAnsi="Courier New" w:cs="Courier New"/>
          <w:b/>
          <w:bCs/>
          <w:color w:val="353833"/>
          <w:kern w:val="0"/>
          <w:szCs w:val="21"/>
        </w:rPr>
        <w:t>方法：</w:t>
      </w:r>
    </w:p>
    <w:p w14:paraId="48D42473">
      <w:pPr>
        <w:pStyle w:val="15"/>
        <w:ind w:firstLine="480"/>
        <w:rPr>
          <w:rFonts w:ascii="宋体" w:hAnsi="宋体"/>
          <w:bCs/>
          <w:sz w:val="24"/>
        </w:rPr>
      </w:pPr>
      <w:r>
        <w:rPr>
          <w:rFonts w:ascii="宋体" w:hAnsi="宋体"/>
          <w:bCs/>
          <w:sz w:val="24"/>
        </w:rPr>
        <w:t xml:space="preserve">void setAttribute(String name,Object o); </w:t>
      </w:r>
      <w:r>
        <w:rPr>
          <w:rFonts w:hint="eastAsia" w:ascii="宋体" w:hAnsi="宋体"/>
          <w:bCs/>
          <w:sz w:val="24"/>
        </w:rPr>
        <w:t>调用这个方法可以将对象</w:t>
      </w:r>
      <w:r>
        <w:rPr>
          <w:rFonts w:ascii="宋体" w:hAnsi="宋体"/>
          <w:bCs/>
          <w:sz w:val="24"/>
        </w:rPr>
        <w:t>o</w:t>
      </w:r>
      <w:r>
        <w:rPr>
          <w:rFonts w:hint="eastAsia" w:ascii="宋体" w:hAnsi="宋体"/>
          <w:bCs/>
          <w:sz w:val="24"/>
        </w:rPr>
        <w:t>保存到requ</w:t>
      </w:r>
      <w:r>
        <w:rPr>
          <w:rFonts w:ascii="宋体" w:hAnsi="宋体"/>
          <w:bCs/>
          <w:sz w:val="24"/>
        </w:rPr>
        <w:t>est</w:t>
      </w:r>
      <w:r>
        <w:rPr>
          <w:rFonts w:hint="eastAsia" w:ascii="宋体" w:hAnsi="宋体"/>
          <w:bCs/>
          <w:sz w:val="24"/>
        </w:rPr>
        <w:t>范围</w:t>
      </w:r>
    </w:p>
    <w:p w14:paraId="0D8730E3">
      <w:pPr>
        <w:pStyle w:val="15"/>
        <w:ind w:firstLine="480"/>
        <w:rPr>
          <w:rFonts w:ascii="宋体" w:hAnsi="宋体"/>
          <w:bCs/>
          <w:sz w:val="24"/>
        </w:rPr>
      </w:pPr>
    </w:p>
    <w:p w14:paraId="166B3787">
      <w:pPr>
        <w:pStyle w:val="15"/>
        <w:ind w:firstLine="0" w:firstLineChars="0"/>
        <w:rPr>
          <w:rFonts w:ascii="Courier New" w:hAnsi="Courier New" w:cs="Courier New"/>
          <w:b/>
          <w:bCs/>
          <w:color w:val="353833"/>
          <w:kern w:val="0"/>
          <w:szCs w:val="21"/>
        </w:rPr>
      </w:pPr>
      <w:r>
        <w:rPr>
          <w:rFonts w:hint="eastAsia" w:ascii="Courier New" w:hAnsi="Courier New" w:cs="Courier New"/>
          <w:b/>
          <w:bCs/>
          <w:color w:val="353833"/>
          <w:kern w:val="0"/>
          <w:szCs w:val="21"/>
        </w:rPr>
        <w:t>Http</w:t>
      </w:r>
      <w:r>
        <w:rPr>
          <w:rFonts w:ascii="Courier New" w:hAnsi="Courier New" w:cs="Courier New"/>
          <w:b/>
          <w:bCs/>
          <w:color w:val="353833"/>
          <w:kern w:val="0"/>
          <w:szCs w:val="21"/>
        </w:rPr>
        <w:t>Session</w:t>
      </w:r>
      <w:r>
        <w:rPr>
          <w:rFonts w:hint="eastAsia" w:ascii="Courier New" w:hAnsi="Courier New" w:cs="Courier New"/>
          <w:b/>
          <w:bCs/>
          <w:color w:val="353833"/>
          <w:kern w:val="0"/>
          <w:szCs w:val="21"/>
        </w:rPr>
        <w:t>接口的set</w:t>
      </w:r>
      <w:r>
        <w:rPr>
          <w:rFonts w:ascii="Courier New" w:hAnsi="Courier New" w:cs="Courier New"/>
          <w:b/>
          <w:bCs/>
          <w:color w:val="353833"/>
          <w:kern w:val="0"/>
          <w:szCs w:val="21"/>
        </w:rPr>
        <w:t>Attribute()</w:t>
      </w:r>
      <w:r>
        <w:rPr>
          <w:rFonts w:hint="eastAsia" w:ascii="Courier New" w:hAnsi="Courier New" w:cs="Courier New"/>
          <w:b/>
          <w:bCs/>
          <w:color w:val="353833"/>
          <w:kern w:val="0"/>
          <w:szCs w:val="21"/>
        </w:rPr>
        <w:t>方法：</w:t>
      </w:r>
    </w:p>
    <w:p w14:paraId="2A3DFF53">
      <w:pPr>
        <w:pStyle w:val="15"/>
        <w:ind w:firstLine="0" w:firstLineChars="0"/>
        <w:rPr>
          <w:rFonts w:ascii="宋体" w:hAnsi="宋体"/>
          <w:bCs/>
          <w:sz w:val="24"/>
        </w:rPr>
      </w:pPr>
      <w:r>
        <w:rPr>
          <w:rFonts w:ascii="宋体" w:hAnsi="宋体"/>
          <w:bCs/>
          <w:sz w:val="24"/>
        </w:rPr>
        <w:tab/>
      </w:r>
      <w:r>
        <w:rPr>
          <w:rFonts w:ascii="宋体" w:hAnsi="宋体"/>
          <w:bCs/>
          <w:sz w:val="24"/>
        </w:rPr>
        <w:t>void    setAttribute(String name, Object value)</w:t>
      </w:r>
      <w:r>
        <w:rPr>
          <w:rFonts w:hint="eastAsia" w:ascii="宋体" w:hAnsi="宋体"/>
          <w:bCs/>
          <w:sz w:val="24"/>
        </w:rPr>
        <w:t>；调用这个方法可以将对象val</w:t>
      </w:r>
      <w:r>
        <w:rPr>
          <w:rFonts w:ascii="宋体" w:hAnsi="宋体"/>
          <w:bCs/>
          <w:sz w:val="24"/>
        </w:rPr>
        <w:t>ue</w:t>
      </w:r>
      <w:r>
        <w:rPr>
          <w:rFonts w:hint="eastAsia" w:ascii="宋体" w:hAnsi="宋体"/>
          <w:bCs/>
          <w:sz w:val="24"/>
        </w:rPr>
        <w:t>保存到s</w:t>
      </w:r>
      <w:r>
        <w:rPr>
          <w:rFonts w:ascii="宋体" w:hAnsi="宋体"/>
          <w:bCs/>
          <w:sz w:val="24"/>
        </w:rPr>
        <w:t>ession</w:t>
      </w:r>
      <w:r>
        <w:rPr>
          <w:rFonts w:hint="eastAsia" w:ascii="宋体" w:hAnsi="宋体"/>
          <w:bCs/>
          <w:sz w:val="24"/>
        </w:rPr>
        <w:t>范围</w:t>
      </w:r>
    </w:p>
    <w:p w14:paraId="2778DF5B">
      <w:pPr>
        <w:pStyle w:val="15"/>
        <w:ind w:firstLine="0" w:firstLineChars="0"/>
        <w:rPr>
          <w:rFonts w:ascii="宋体" w:hAnsi="宋体"/>
          <w:bCs/>
          <w:sz w:val="24"/>
        </w:rPr>
      </w:pPr>
    </w:p>
    <w:p w14:paraId="631D757B">
      <w:pPr>
        <w:pStyle w:val="15"/>
        <w:ind w:firstLine="480"/>
        <w:rPr>
          <w:rFonts w:ascii="宋体" w:hAnsi="宋体"/>
          <w:bCs/>
          <w:sz w:val="24"/>
        </w:rPr>
      </w:pPr>
      <w:r>
        <w:rPr>
          <w:rFonts w:hint="eastAsia" w:ascii="宋体" w:hAnsi="宋体"/>
          <w:bCs/>
          <w:sz w:val="24"/>
        </w:rPr>
        <w:t>究竟放在request范围合适还是sess</w:t>
      </w:r>
      <w:r>
        <w:rPr>
          <w:rFonts w:ascii="宋体" w:hAnsi="宋体"/>
          <w:bCs/>
          <w:sz w:val="24"/>
        </w:rPr>
        <w:t>ion</w:t>
      </w:r>
      <w:r>
        <w:rPr>
          <w:rFonts w:hint="eastAsia" w:ascii="宋体" w:hAnsi="宋体"/>
          <w:bCs/>
          <w:sz w:val="24"/>
        </w:rPr>
        <w:t>范围合适，可以在实验中反复比对</w:t>
      </w:r>
    </w:p>
    <w:p w14:paraId="7C30DE33">
      <w:pPr>
        <w:pStyle w:val="15"/>
        <w:ind w:firstLine="480"/>
        <w:rPr>
          <w:rFonts w:ascii="宋体" w:hAnsi="宋体"/>
          <w:bCs/>
          <w:sz w:val="24"/>
        </w:rPr>
      </w:pPr>
    </w:p>
    <w:p w14:paraId="79C947A8">
      <w:pPr>
        <w:numPr>
          <w:ilvl w:val="0"/>
          <w:numId w:val="3"/>
        </w:numPr>
        <w:spacing w:line="400" w:lineRule="exact"/>
        <w:rPr>
          <w:rFonts w:ascii="宋体" w:hAnsi="宋体"/>
          <w:bCs/>
          <w:sz w:val="24"/>
        </w:rPr>
      </w:pPr>
      <w:r>
        <w:rPr>
          <w:rFonts w:hint="eastAsia" w:ascii="宋体" w:hAnsi="宋体"/>
          <w:bCs/>
          <w:sz w:val="24"/>
        </w:rPr>
        <w:t>执行页面跳转</w:t>
      </w:r>
    </w:p>
    <w:p w14:paraId="39CEDF0F">
      <w:pPr>
        <w:spacing w:line="400" w:lineRule="exact"/>
        <w:rPr>
          <w:rFonts w:ascii="宋体" w:hAnsi="宋体"/>
          <w:bCs/>
          <w:sz w:val="24"/>
        </w:rPr>
      </w:pPr>
    </w:p>
    <w:p w14:paraId="505012FF">
      <w:pPr>
        <w:spacing w:line="400" w:lineRule="exact"/>
        <w:ind w:left="420"/>
        <w:rPr>
          <w:rFonts w:ascii="宋体" w:hAnsi="宋体"/>
          <w:bCs/>
          <w:sz w:val="24"/>
        </w:rPr>
      </w:pPr>
      <w:r>
        <w:rPr>
          <w:rFonts w:hint="eastAsia" w:ascii="宋体" w:hAnsi="宋体"/>
          <w:bCs/>
          <w:sz w:val="24"/>
        </w:rPr>
        <w:t>页面跳转的方式有两种，请求转发和重定向。</w:t>
      </w:r>
    </w:p>
    <w:p w14:paraId="2AF5A498">
      <w:pPr>
        <w:spacing w:line="400" w:lineRule="exact"/>
        <w:ind w:left="420"/>
        <w:rPr>
          <w:rFonts w:ascii="宋体" w:hAnsi="宋体"/>
          <w:bCs/>
          <w:sz w:val="24"/>
        </w:rPr>
      </w:pPr>
      <w:r>
        <w:rPr>
          <w:rFonts w:hint="eastAsia" w:ascii="宋体" w:hAnsi="宋体"/>
          <w:bCs/>
          <w:sz w:val="24"/>
        </w:rPr>
        <w:t>请求转发方式：</w:t>
      </w:r>
    </w:p>
    <w:p w14:paraId="2CB81A89">
      <w:pPr>
        <w:spacing w:line="400" w:lineRule="exact"/>
        <w:ind w:left="420"/>
        <w:rPr>
          <w:rFonts w:ascii="宋体" w:hAnsi="宋体"/>
          <w:bCs/>
          <w:sz w:val="24"/>
        </w:rPr>
      </w:pPr>
      <w:r>
        <w:rPr>
          <w:rFonts w:ascii="宋体" w:hAnsi="宋体"/>
          <w:bCs/>
          <w:sz w:val="24"/>
        </w:rPr>
        <w:t>request.get</w:t>
      </w:r>
      <w:r>
        <w:rPr>
          <w:rFonts w:hint="eastAsia" w:ascii="宋体" w:hAnsi="宋体"/>
          <w:bCs/>
          <w:sz w:val="24"/>
        </w:rPr>
        <w:t>Requ</w:t>
      </w:r>
      <w:r>
        <w:rPr>
          <w:rFonts w:ascii="宋体" w:hAnsi="宋体"/>
          <w:bCs/>
          <w:sz w:val="24"/>
        </w:rPr>
        <w:t>estDispatcher(“</w:t>
      </w:r>
      <w:r>
        <w:rPr>
          <w:rFonts w:hint="eastAsia" w:ascii="宋体" w:hAnsi="宋体"/>
          <w:bCs/>
          <w:sz w:val="24"/>
        </w:rPr>
        <w:t>目标地址，这里要相对地址</w:t>
      </w:r>
      <w:r>
        <w:rPr>
          <w:rFonts w:ascii="宋体" w:hAnsi="宋体"/>
          <w:bCs/>
          <w:sz w:val="24"/>
        </w:rPr>
        <w:t>”).forward(request,response);</w:t>
      </w:r>
    </w:p>
    <w:p w14:paraId="2DDEBFE7">
      <w:pPr>
        <w:spacing w:line="400" w:lineRule="exact"/>
        <w:ind w:left="420"/>
        <w:rPr>
          <w:rFonts w:ascii="宋体" w:hAnsi="宋体"/>
          <w:bCs/>
          <w:sz w:val="24"/>
        </w:rPr>
      </w:pPr>
    </w:p>
    <w:p w14:paraId="5574DB5B">
      <w:pPr>
        <w:spacing w:line="400" w:lineRule="exact"/>
        <w:ind w:left="420"/>
        <w:rPr>
          <w:rFonts w:ascii="宋体" w:hAnsi="宋体"/>
          <w:bCs/>
          <w:sz w:val="24"/>
        </w:rPr>
      </w:pPr>
      <w:r>
        <w:rPr>
          <w:rFonts w:hint="eastAsia" w:ascii="宋体" w:hAnsi="宋体"/>
          <w:bCs/>
          <w:sz w:val="24"/>
        </w:rPr>
        <w:t>重定向方式：</w:t>
      </w:r>
    </w:p>
    <w:p w14:paraId="7F10151C">
      <w:pPr>
        <w:spacing w:line="400" w:lineRule="exact"/>
        <w:ind w:left="420"/>
        <w:rPr>
          <w:rFonts w:ascii="宋体" w:hAnsi="宋体"/>
          <w:bCs/>
          <w:sz w:val="24"/>
        </w:rPr>
      </w:pPr>
      <w:r>
        <w:rPr>
          <w:rFonts w:ascii="宋体" w:hAnsi="宋体"/>
          <w:bCs/>
          <w:sz w:val="24"/>
        </w:rPr>
        <w:t>re</w:t>
      </w:r>
      <w:r>
        <w:rPr>
          <w:rFonts w:hint="eastAsia" w:ascii="宋体" w:hAnsi="宋体"/>
          <w:bCs/>
          <w:sz w:val="24"/>
        </w:rPr>
        <w:t>spon</w:t>
      </w:r>
      <w:r>
        <w:rPr>
          <w:rFonts w:ascii="宋体" w:hAnsi="宋体"/>
          <w:bCs/>
          <w:sz w:val="24"/>
        </w:rPr>
        <w:t>se.sendRedirect(“</w:t>
      </w:r>
      <w:r>
        <w:rPr>
          <w:rFonts w:hint="eastAsia" w:ascii="宋体" w:hAnsi="宋体"/>
          <w:bCs/>
          <w:sz w:val="24"/>
        </w:rPr>
        <w:t>目标地址</w:t>
      </w:r>
      <w:r>
        <w:rPr>
          <w:rFonts w:ascii="宋体" w:hAnsi="宋体"/>
          <w:bCs/>
          <w:sz w:val="24"/>
        </w:rPr>
        <w:t>”);</w:t>
      </w:r>
    </w:p>
    <w:p w14:paraId="2706D852">
      <w:pPr>
        <w:spacing w:line="400" w:lineRule="exact"/>
        <w:rPr>
          <w:rFonts w:ascii="宋体" w:hAnsi="宋体"/>
          <w:bCs/>
          <w:sz w:val="24"/>
        </w:rPr>
      </w:pPr>
    </w:p>
    <w:p w14:paraId="4CA59316">
      <w:pPr>
        <w:rPr>
          <w:rFonts w:eastAsia="黑体"/>
          <w:b/>
          <w:bCs/>
          <w:sz w:val="24"/>
        </w:rPr>
      </w:pPr>
      <w:r>
        <w:rPr>
          <w:rFonts w:eastAsia="黑体"/>
          <w:b/>
          <w:bCs/>
          <w:sz w:val="24"/>
        </w:rPr>
        <w:t>5</w:t>
      </w:r>
      <w:r>
        <w:rPr>
          <w:rFonts w:hint="eastAsia" w:eastAsia="黑体"/>
          <w:b/>
          <w:bCs/>
          <w:sz w:val="24"/>
        </w:rPr>
        <w:t>.编写页面代码</w:t>
      </w:r>
    </w:p>
    <w:p w14:paraId="07088FE8">
      <w:pPr>
        <w:spacing w:line="400" w:lineRule="exact"/>
        <w:rPr>
          <w:rFonts w:ascii="Courier New" w:hAnsi="Courier New" w:cs="Courier New"/>
          <w:color w:val="000000"/>
          <w:kern w:val="0"/>
          <w:sz w:val="20"/>
          <w:szCs w:val="20"/>
        </w:rPr>
      </w:pPr>
    </w:p>
    <w:p w14:paraId="6E8573BF">
      <w:pPr>
        <w:spacing w:line="400" w:lineRule="exact"/>
        <w:rPr>
          <w:rFonts w:ascii="宋体" w:hAnsi="宋体"/>
          <w:bCs/>
          <w:sz w:val="24"/>
        </w:rPr>
      </w:pPr>
      <w:r>
        <w:rPr>
          <w:rFonts w:hint="eastAsia" w:ascii="宋体" w:hAnsi="宋体"/>
          <w:bCs/>
          <w:sz w:val="24"/>
        </w:rPr>
        <w:t>采用table标签来显示数据。</w:t>
      </w:r>
      <w:r>
        <w:rPr>
          <w:rFonts w:ascii="宋体" w:hAnsi="宋体"/>
          <w:bCs/>
          <w:sz w:val="24"/>
        </w:rPr>
        <w:t>T</w:t>
      </w:r>
      <w:r>
        <w:rPr>
          <w:rFonts w:hint="eastAsia" w:ascii="宋体" w:hAnsi="宋体"/>
          <w:bCs/>
          <w:sz w:val="24"/>
        </w:rPr>
        <w:t>able的每一行对应的是list数据中的每一项。此处的页面展示需要用到EL表达式和JSTL标签库。</w:t>
      </w:r>
    </w:p>
    <w:p w14:paraId="10B656A2">
      <w:pPr>
        <w:spacing w:line="400" w:lineRule="exact"/>
        <w:rPr>
          <w:rFonts w:ascii="宋体" w:hAnsi="宋体"/>
          <w:bCs/>
          <w:sz w:val="24"/>
        </w:rPr>
      </w:pPr>
    </w:p>
    <w:p w14:paraId="3E263C39">
      <w:pPr>
        <w:spacing w:line="400" w:lineRule="exact"/>
        <w:rPr>
          <w:rFonts w:ascii="宋体" w:hAnsi="宋体"/>
          <w:bCs/>
          <w:sz w:val="24"/>
        </w:rPr>
      </w:pPr>
      <w:r>
        <w:rPr>
          <w:rFonts w:hint="eastAsia" w:ascii="宋体" w:hAnsi="宋体"/>
          <w:bCs/>
          <w:sz w:val="24"/>
        </w:rPr>
        <w:t>（1）页面代码需要加入jstl库。</w:t>
      </w:r>
    </w:p>
    <w:p w14:paraId="5BE13976">
      <w:pPr>
        <w:spacing w:line="400" w:lineRule="exact"/>
        <w:rPr>
          <w:rFonts w:ascii="宋体" w:hAnsi="宋体"/>
          <w:bCs/>
          <w:sz w:val="24"/>
        </w:rPr>
      </w:pPr>
      <w:r>
        <w:rPr>
          <w:rFonts w:hint="eastAsia" w:ascii="宋体" w:hAnsi="宋体"/>
          <w:bCs/>
          <w:sz w:val="24"/>
        </w:rPr>
        <w:t>&lt;%@ taglib prefix=</w:t>
      </w:r>
      <w:r>
        <w:rPr>
          <w:rFonts w:ascii="宋体" w:hAnsi="宋体"/>
          <w:bCs/>
          <w:sz w:val="24"/>
        </w:rPr>
        <w:t>”</w:t>
      </w:r>
      <w:r>
        <w:rPr>
          <w:rFonts w:hint="eastAsia" w:ascii="宋体" w:hAnsi="宋体"/>
          <w:bCs/>
          <w:sz w:val="24"/>
        </w:rPr>
        <w:t>c</w:t>
      </w:r>
      <w:r>
        <w:rPr>
          <w:rFonts w:ascii="宋体" w:hAnsi="宋体"/>
          <w:bCs/>
          <w:sz w:val="24"/>
        </w:rPr>
        <w:t>”</w:t>
      </w:r>
      <w:r>
        <w:rPr>
          <w:rFonts w:hint="eastAsia" w:ascii="宋体" w:hAnsi="宋体"/>
          <w:bCs/>
          <w:sz w:val="24"/>
        </w:rPr>
        <w:t xml:space="preserve"> uri=</w:t>
      </w:r>
      <w:r>
        <w:rPr>
          <w:rFonts w:ascii="宋体" w:hAnsi="宋体"/>
          <w:bCs/>
          <w:sz w:val="24"/>
        </w:rPr>
        <w:t>”</w:t>
      </w:r>
      <w:r>
        <w:rPr>
          <w:rFonts w:hint="eastAsia" w:ascii="宋体" w:hAnsi="宋体"/>
          <w:bCs/>
          <w:sz w:val="24"/>
        </w:rPr>
        <w:t>http://java.sun.com/jsp/jstl/core</w:t>
      </w:r>
      <w:r>
        <w:rPr>
          <w:rFonts w:ascii="宋体" w:hAnsi="宋体"/>
          <w:bCs/>
          <w:sz w:val="24"/>
        </w:rPr>
        <w:t>”</w:t>
      </w:r>
      <w:r>
        <w:rPr>
          <w:rFonts w:hint="eastAsia" w:ascii="宋体" w:hAnsi="宋体"/>
          <w:bCs/>
          <w:sz w:val="24"/>
        </w:rPr>
        <w:t>%&gt;</w:t>
      </w:r>
    </w:p>
    <w:p w14:paraId="6A664D24">
      <w:pPr>
        <w:spacing w:line="400" w:lineRule="exact"/>
        <w:rPr>
          <w:rFonts w:ascii="宋体" w:hAnsi="宋体"/>
          <w:bCs/>
          <w:sz w:val="24"/>
        </w:rPr>
      </w:pPr>
    </w:p>
    <w:p w14:paraId="71AA3FC8">
      <w:pPr>
        <w:spacing w:line="400" w:lineRule="exact"/>
        <w:rPr>
          <w:rFonts w:ascii="宋体" w:hAnsi="宋体"/>
          <w:bCs/>
          <w:sz w:val="24"/>
        </w:rPr>
      </w:pPr>
      <w:r>
        <w:rPr>
          <w:rFonts w:hint="eastAsia" w:ascii="宋体" w:hAnsi="宋体"/>
          <w:bCs/>
          <w:sz w:val="24"/>
        </w:rPr>
        <w:t>（2）需要用到jstl标签库的&lt;c:forEach&gt; 标签</w:t>
      </w:r>
    </w:p>
    <w:p w14:paraId="2B5DD677">
      <w:pPr>
        <w:spacing w:line="400" w:lineRule="exact"/>
        <w:rPr>
          <w:rFonts w:ascii="宋体" w:hAnsi="宋体"/>
          <w:bCs/>
          <w:sz w:val="24"/>
        </w:rPr>
      </w:pPr>
    </w:p>
    <w:p w14:paraId="49F961FB">
      <w:pPr>
        <w:spacing w:line="400" w:lineRule="exact"/>
        <w:rPr>
          <w:rFonts w:ascii="宋体" w:hAnsi="宋体"/>
          <w:bCs/>
          <w:sz w:val="24"/>
        </w:rPr>
      </w:pPr>
      <w:r>
        <w:rPr>
          <w:rFonts w:hint="eastAsia" w:ascii="宋体" w:hAnsi="宋体"/>
          <w:bCs/>
          <w:sz w:val="24"/>
        </w:rPr>
        <w:t>&lt;</w:t>
      </w:r>
      <w:r>
        <w:rPr>
          <w:rFonts w:ascii="宋体" w:hAnsi="宋体"/>
          <w:bCs/>
          <w:sz w:val="24"/>
        </w:rPr>
        <w:t>c:forEach var=”</w:t>
      </w:r>
      <w:r>
        <w:rPr>
          <w:rFonts w:hint="eastAsia" w:ascii="宋体" w:hAnsi="宋体"/>
          <w:bCs/>
          <w:sz w:val="24"/>
        </w:rPr>
        <w:t>这个是循环变量</w:t>
      </w:r>
      <w:r>
        <w:rPr>
          <w:rFonts w:ascii="宋体" w:hAnsi="宋体"/>
          <w:bCs/>
          <w:sz w:val="24"/>
        </w:rPr>
        <w:t>” items=”</w:t>
      </w:r>
      <w:r>
        <w:rPr>
          <w:rFonts w:hint="eastAsia" w:ascii="宋体" w:hAnsi="宋体"/>
          <w:bCs/>
          <w:sz w:val="24"/>
        </w:rPr>
        <w:t>被遍历的数据源</w:t>
      </w:r>
      <w:r>
        <w:rPr>
          <w:rFonts w:ascii="宋体" w:hAnsi="宋体"/>
          <w:bCs/>
          <w:sz w:val="24"/>
        </w:rPr>
        <w:t>” varStatus=”</w:t>
      </w:r>
      <w:r>
        <w:rPr>
          <w:rFonts w:hint="eastAsia" w:ascii="宋体" w:hAnsi="宋体"/>
          <w:bCs/>
          <w:sz w:val="24"/>
        </w:rPr>
        <w:t>可以理解为定义一个变量，这个变量用来记录循环变量的状态</w:t>
      </w:r>
      <w:r>
        <w:rPr>
          <w:rFonts w:ascii="宋体" w:hAnsi="宋体"/>
          <w:bCs/>
          <w:sz w:val="24"/>
        </w:rPr>
        <w:t>”&gt;</w:t>
      </w:r>
    </w:p>
    <w:p w14:paraId="7F30B059">
      <w:pPr>
        <w:spacing w:line="400" w:lineRule="exact"/>
        <w:rPr>
          <w:rFonts w:ascii="宋体" w:hAnsi="宋体"/>
          <w:bCs/>
          <w:sz w:val="24"/>
        </w:rPr>
      </w:pPr>
    </w:p>
    <w:p w14:paraId="09EA4231">
      <w:pPr>
        <w:spacing w:line="400" w:lineRule="exact"/>
        <w:rPr>
          <w:rFonts w:ascii="宋体" w:hAnsi="宋体"/>
          <w:bCs/>
          <w:sz w:val="24"/>
        </w:rPr>
      </w:pPr>
      <w:r>
        <w:rPr>
          <w:rFonts w:hint="eastAsia" w:ascii="宋体" w:hAnsi="宋体"/>
          <w:bCs/>
          <w:sz w:val="24"/>
        </w:rPr>
        <w:t>其中的i</w:t>
      </w:r>
      <w:r>
        <w:rPr>
          <w:rFonts w:ascii="宋体" w:hAnsi="宋体"/>
          <w:bCs/>
          <w:sz w:val="24"/>
        </w:rPr>
        <w:t>tems</w:t>
      </w:r>
      <w:r>
        <w:rPr>
          <w:rFonts w:hint="eastAsia" w:ascii="宋体" w:hAnsi="宋体"/>
          <w:bCs/>
          <w:sz w:val="24"/>
        </w:rPr>
        <w:t>属性，被遍历的数据源来自之前s</w:t>
      </w:r>
      <w:r>
        <w:rPr>
          <w:rFonts w:ascii="宋体" w:hAnsi="宋体"/>
          <w:bCs/>
          <w:sz w:val="24"/>
        </w:rPr>
        <w:t>ervlet</w:t>
      </w:r>
      <w:r>
        <w:rPr>
          <w:rFonts w:hint="eastAsia" w:ascii="宋体" w:hAnsi="宋体"/>
          <w:bCs/>
          <w:sz w:val="24"/>
        </w:rPr>
        <w:t>里加入requ</w:t>
      </w:r>
      <w:r>
        <w:rPr>
          <w:rFonts w:ascii="宋体" w:hAnsi="宋体"/>
          <w:bCs/>
          <w:sz w:val="24"/>
        </w:rPr>
        <w:t>est</w:t>
      </w:r>
      <w:r>
        <w:rPr>
          <w:rFonts w:hint="eastAsia" w:ascii="宋体" w:hAnsi="宋体"/>
          <w:bCs/>
          <w:sz w:val="24"/>
        </w:rPr>
        <w:t>或sess</w:t>
      </w:r>
      <w:r>
        <w:rPr>
          <w:rFonts w:ascii="宋体" w:hAnsi="宋体"/>
          <w:bCs/>
          <w:sz w:val="24"/>
        </w:rPr>
        <w:t>ion</w:t>
      </w:r>
      <w:r>
        <w:rPr>
          <w:rFonts w:hint="eastAsia" w:ascii="宋体" w:hAnsi="宋体"/>
          <w:bCs/>
          <w:sz w:val="24"/>
        </w:rPr>
        <w:t>的list数据，这里应该用</w:t>
      </w:r>
      <w:r>
        <w:rPr>
          <w:rFonts w:ascii="宋体" w:hAnsi="宋体"/>
          <w:bCs/>
          <w:sz w:val="24"/>
        </w:rPr>
        <w:t>EL</w:t>
      </w:r>
      <w:r>
        <w:rPr>
          <w:rFonts w:hint="eastAsia" w:ascii="宋体" w:hAnsi="宋体"/>
          <w:bCs/>
          <w:sz w:val="24"/>
        </w:rPr>
        <w:t>表达式从当前范围取出。</w:t>
      </w:r>
    </w:p>
    <w:p w14:paraId="7AFA0F04">
      <w:pPr>
        <w:spacing w:line="400" w:lineRule="exact"/>
        <w:rPr>
          <w:rFonts w:ascii="宋体" w:hAnsi="宋体"/>
          <w:bCs/>
          <w:sz w:val="24"/>
        </w:rPr>
      </w:pPr>
    </w:p>
    <w:p w14:paraId="661EF5A7">
      <w:pPr>
        <w:spacing w:line="400" w:lineRule="exact"/>
        <w:rPr>
          <w:rFonts w:ascii="宋体" w:hAnsi="宋体"/>
          <w:bCs/>
          <w:sz w:val="24"/>
        </w:rPr>
      </w:pPr>
      <w:r>
        <w:rPr>
          <w:rFonts w:hint="eastAsia" w:ascii="宋体" w:hAnsi="宋体"/>
          <w:bCs/>
          <w:sz w:val="24"/>
        </w:rPr>
        <w:t>比如：servlet里面：req</w:t>
      </w:r>
      <w:r>
        <w:rPr>
          <w:rFonts w:ascii="宋体" w:hAnsi="宋体"/>
          <w:bCs/>
          <w:sz w:val="24"/>
        </w:rPr>
        <w:t>uest.setAttribute(“</w:t>
      </w:r>
      <w:r>
        <w:rPr>
          <w:rFonts w:ascii="宋体" w:hAnsi="宋体"/>
          <w:bCs/>
          <w:sz w:val="24"/>
          <w:highlight w:val="yellow"/>
        </w:rPr>
        <w:t>emp</w:t>
      </w:r>
      <w:r>
        <w:rPr>
          <w:rFonts w:ascii="宋体" w:hAnsi="宋体"/>
          <w:bCs/>
          <w:sz w:val="24"/>
        </w:rPr>
        <w:t>”,list);</w:t>
      </w:r>
    </w:p>
    <w:p w14:paraId="4CC2E268">
      <w:pPr>
        <w:spacing w:line="400" w:lineRule="exact"/>
        <w:rPr>
          <w:rFonts w:ascii="宋体" w:hAnsi="宋体"/>
          <w:bCs/>
          <w:sz w:val="24"/>
        </w:rPr>
      </w:pPr>
      <w:r>
        <w:rPr>
          <w:rFonts w:hint="eastAsia" w:ascii="宋体" w:hAnsi="宋体"/>
          <w:bCs/>
          <w:sz w:val="24"/>
        </w:rPr>
        <w:t xml:space="preserve">则此处 </w:t>
      </w:r>
      <w:r>
        <w:rPr>
          <w:rFonts w:ascii="宋体" w:hAnsi="宋体"/>
          <w:bCs/>
          <w:sz w:val="24"/>
        </w:rPr>
        <w:t>items=”${</w:t>
      </w:r>
      <w:r>
        <w:rPr>
          <w:rFonts w:ascii="宋体" w:hAnsi="宋体"/>
          <w:bCs/>
          <w:sz w:val="24"/>
          <w:highlight w:val="yellow"/>
        </w:rPr>
        <w:t>emp</w:t>
      </w:r>
      <w:r>
        <w:rPr>
          <w:rFonts w:ascii="宋体" w:hAnsi="宋体"/>
          <w:bCs/>
          <w:sz w:val="24"/>
        </w:rPr>
        <w:t>}”</w:t>
      </w:r>
    </w:p>
    <w:p w14:paraId="6B748858">
      <w:pPr>
        <w:spacing w:line="400" w:lineRule="exact"/>
        <w:rPr>
          <w:rFonts w:ascii="宋体" w:hAnsi="宋体"/>
          <w:bCs/>
          <w:sz w:val="24"/>
        </w:rPr>
      </w:pPr>
    </w:p>
    <w:p w14:paraId="709F8CA1">
      <w:pPr>
        <w:spacing w:line="400" w:lineRule="exact"/>
        <w:rPr>
          <w:rFonts w:ascii="宋体" w:hAnsi="宋体"/>
          <w:bCs/>
          <w:sz w:val="24"/>
        </w:rPr>
      </w:pPr>
      <w:r>
        <w:rPr>
          <w:rFonts w:hint="eastAsia" w:ascii="宋体" w:hAnsi="宋体"/>
          <w:bCs/>
          <w:sz w:val="24"/>
        </w:rPr>
        <w:t>注意名字对应</w:t>
      </w:r>
    </w:p>
    <w:p w14:paraId="33E2F5A6">
      <w:pPr>
        <w:spacing w:line="400" w:lineRule="exact"/>
        <w:rPr>
          <w:rFonts w:ascii="宋体" w:hAnsi="宋体"/>
          <w:bCs/>
          <w:sz w:val="24"/>
        </w:rPr>
      </w:pPr>
    </w:p>
    <w:p w14:paraId="24F6B035">
      <w:pPr>
        <w:spacing w:line="400" w:lineRule="exact"/>
        <w:rPr>
          <w:rFonts w:ascii="宋体" w:hAnsi="宋体"/>
          <w:bCs/>
          <w:sz w:val="24"/>
        </w:rPr>
      </w:pPr>
      <w:r>
        <w:rPr>
          <w:rFonts w:hint="eastAsia" w:ascii="宋体" w:hAnsi="宋体"/>
          <w:bCs/>
          <w:sz w:val="24"/>
        </w:rPr>
        <w:t>这里的e</w:t>
      </w:r>
      <w:r>
        <w:rPr>
          <w:rFonts w:ascii="宋体" w:hAnsi="宋体"/>
          <w:bCs/>
          <w:sz w:val="24"/>
        </w:rPr>
        <w:t>mp</w:t>
      </w:r>
      <w:r>
        <w:rPr>
          <w:rFonts w:hint="eastAsia" w:ascii="宋体" w:hAnsi="宋体"/>
          <w:bCs/>
          <w:sz w:val="24"/>
        </w:rPr>
        <w:t>其实是一个对象，他有自己的属性。它的属性在第一步定义b</w:t>
      </w:r>
      <w:r>
        <w:rPr>
          <w:rFonts w:ascii="宋体" w:hAnsi="宋体"/>
          <w:bCs/>
          <w:sz w:val="24"/>
        </w:rPr>
        <w:t>ean</w:t>
      </w:r>
      <w:r>
        <w:rPr>
          <w:rFonts w:hint="eastAsia" w:ascii="宋体" w:hAnsi="宋体"/>
          <w:bCs/>
          <w:sz w:val="24"/>
        </w:rPr>
        <w:t>的时候已定义过。</w:t>
      </w:r>
    </w:p>
    <w:p w14:paraId="26D29EFF">
      <w:pPr>
        <w:spacing w:line="400" w:lineRule="exact"/>
        <w:rPr>
          <w:rFonts w:ascii="宋体" w:hAnsi="宋体"/>
          <w:bCs/>
          <w:sz w:val="24"/>
        </w:rPr>
      </w:pPr>
    </w:p>
    <w:p w14:paraId="792A69E2">
      <w:pPr>
        <w:spacing w:line="400" w:lineRule="exact"/>
        <w:rPr>
          <w:rFonts w:ascii="宋体" w:hAnsi="宋体"/>
          <w:bCs/>
          <w:sz w:val="24"/>
        </w:rPr>
      </w:pPr>
      <w:r>
        <w:rPr>
          <w:rFonts w:hint="eastAsia" w:ascii="宋体" w:hAnsi="宋体"/>
          <w:bCs/>
          <w:sz w:val="24"/>
        </w:rPr>
        <w:t xml:space="preserve">如果要显示某个属性，则用EL表达式 </w:t>
      </w:r>
      <w:r>
        <w:rPr>
          <w:rFonts w:ascii="宋体" w:hAnsi="宋体"/>
          <w:bCs/>
          <w:sz w:val="24"/>
        </w:rPr>
        <w:t>${</w:t>
      </w:r>
      <w:r>
        <w:rPr>
          <w:rFonts w:hint="eastAsia" w:ascii="宋体" w:hAnsi="宋体"/>
          <w:bCs/>
          <w:sz w:val="24"/>
          <w:highlight w:val="yellow"/>
        </w:rPr>
        <w:t>emp</w:t>
      </w:r>
      <w:r>
        <w:rPr>
          <w:rFonts w:ascii="宋体" w:hAnsi="宋体"/>
          <w:bCs/>
          <w:sz w:val="24"/>
        </w:rPr>
        <w:t>.</w:t>
      </w:r>
      <w:r>
        <w:rPr>
          <w:rFonts w:hint="eastAsia" w:ascii="宋体" w:hAnsi="宋体"/>
          <w:bCs/>
          <w:sz w:val="24"/>
        </w:rPr>
        <w:t>属性名</w:t>
      </w:r>
      <w:r>
        <w:rPr>
          <w:rFonts w:ascii="宋体" w:hAnsi="宋体"/>
          <w:bCs/>
          <w:sz w:val="24"/>
        </w:rPr>
        <w:t>}</w:t>
      </w:r>
    </w:p>
    <w:p w14:paraId="6B2D0DB7">
      <w:pPr>
        <w:spacing w:line="400" w:lineRule="exact"/>
        <w:rPr>
          <w:rFonts w:ascii="宋体" w:hAnsi="宋体"/>
          <w:bCs/>
          <w:sz w:val="24"/>
        </w:rPr>
      </w:pPr>
    </w:p>
    <w:p w14:paraId="3A74272F">
      <w:pPr>
        <w:spacing w:line="400" w:lineRule="exact"/>
        <w:rPr>
          <w:rFonts w:ascii="宋体" w:hAnsi="宋体"/>
          <w:bCs/>
          <w:sz w:val="24"/>
        </w:rPr>
      </w:pPr>
    </w:p>
    <w:p w14:paraId="150FF9BD">
      <w:pPr>
        <w:numPr>
          <w:ilvl w:val="0"/>
          <w:numId w:val="4"/>
        </w:numPr>
        <w:spacing w:line="400" w:lineRule="exact"/>
        <w:rPr>
          <w:rFonts w:ascii="宋体" w:hAnsi="宋体"/>
          <w:bCs/>
          <w:sz w:val="24"/>
        </w:rPr>
      </w:pPr>
      <w:r>
        <w:rPr>
          <w:rFonts w:hint="eastAsia" w:ascii="宋体" w:hAnsi="宋体"/>
          <w:bCs/>
          <w:sz w:val="24"/>
        </w:rPr>
        <w:t>背景颜色的变换，需要用到jstl标签库的&lt;if test=</w:t>
      </w:r>
      <w:r>
        <w:rPr>
          <w:rFonts w:ascii="宋体" w:hAnsi="宋体"/>
          <w:bCs/>
          <w:sz w:val="24"/>
        </w:rPr>
        <w:t>””</w:t>
      </w:r>
      <w:r>
        <w:rPr>
          <w:rFonts w:hint="eastAsia" w:ascii="宋体" w:hAnsi="宋体"/>
          <w:bCs/>
          <w:sz w:val="24"/>
        </w:rPr>
        <w:t>&gt;标签（此功能可选）</w:t>
      </w:r>
    </w:p>
    <w:p w14:paraId="20EC7BF6">
      <w:pPr>
        <w:spacing w:line="400" w:lineRule="exact"/>
        <w:rPr>
          <w:rFonts w:ascii="宋体" w:hAnsi="宋体"/>
          <w:bCs/>
          <w:sz w:val="24"/>
        </w:rPr>
      </w:pPr>
    </w:p>
    <w:p w14:paraId="2B5C5DF7">
      <w:pPr>
        <w:spacing w:line="400" w:lineRule="exact"/>
        <w:rPr>
          <w:rFonts w:ascii="宋体" w:hAnsi="宋体"/>
          <w:bCs/>
          <w:sz w:val="24"/>
        </w:rPr>
      </w:pPr>
      <w:r>
        <w:rPr>
          <w:rFonts w:hint="eastAsia" w:ascii="宋体" w:hAnsi="宋体"/>
          <w:bCs/>
          <w:sz w:val="24"/>
        </w:rPr>
        <w:t>设置某行的背景色。从图5-</w:t>
      </w:r>
      <w:r>
        <w:rPr>
          <w:rFonts w:ascii="宋体" w:hAnsi="宋体"/>
          <w:bCs/>
          <w:sz w:val="24"/>
        </w:rPr>
        <w:t>1</w:t>
      </w:r>
      <w:r>
        <w:rPr>
          <w:rFonts w:hint="eastAsia" w:ascii="宋体" w:hAnsi="宋体"/>
          <w:bCs/>
          <w:sz w:val="24"/>
        </w:rPr>
        <w:t>可得知，奇数行显示白色，偶数行显示绿色。用来判断奇偶的，可以用</w:t>
      </w:r>
      <w:r>
        <w:rPr>
          <w:rFonts w:ascii="宋体" w:hAnsi="宋体"/>
          <w:bCs/>
          <w:sz w:val="24"/>
        </w:rPr>
        <w:t>&lt;c:forEach/&gt;</w:t>
      </w:r>
      <w:r>
        <w:rPr>
          <w:rFonts w:hint="eastAsia" w:ascii="宋体" w:hAnsi="宋体"/>
          <w:bCs/>
          <w:sz w:val="24"/>
        </w:rPr>
        <w:t>标签中的v</w:t>
      </w:r>
      <w:r>
        <w:rPr>
          <w:rFonts w:ascii="宋体" w:hAnsi="宋体"/>
          <w:bCs/>
          <w:sz w:val="24"/>
        </w:rPr>
        <w:t>ar</w:t>
      </w:r>
      <w:r>
        <w:rPr>
          <w:rFonts w:hint="eastAsia" w:ascii="宋体" w:hAnsi="宋体"/>
          <w:bCs/>
          <w:sz w:val="24"/>
        </w:rPr>
        <w:t>Sta</w:t>
      </w:r>
      <w:r>
        <w:rPr>
          <w:rFonts w:ascii="宋体" w:hAnsi="宋体"/>
          <w:bCs/>
          <w:sz w:val="24"/>
        </w:rPr>
        <w:t>tus</w:t>
      </w:r>
      <w:r>
        <w:rPr>
          <w:rFonts w:hint="eastAsia" w:ascii="宋体" w:hAnsi="宋体"/>
          <w:bCs/>
          <w:sz w:val="24"/>
        </w:rPr>
        <w:t>属性定义的变量。</w:t>
      </w:r>
    </w:p>
    <w:p w14:paraId="118D9F28">
      <w:pPr>
        <w:spacing w:line="400" w:lineRule="exact"/>
        <w:rPr>
          <w:rFonts w:ascii="宋体" w:hAnsi="宋体"/>
          <w:bCs/>
          <w:sz w:val="24"/>
        </w:rPr>
      </w:pPr>
      <w:r>
        <w:rPr>
          <w:rFonts w:hint="eastAsia" w:ascii="宋体" w:hAnsi="宋体"/>
          <w:bCs/>
          <w:sz w:val="24"/>
        </w:rPr>
        <w:t>$</w:t>
      </w:r>
      <w:r>
        <w:rPr>
          <w:rFonts w:ascii="宋体" w:hAnsi="宋体"/>
          <w:bCs/>
          <w:sz w:val="24"/>
        </w:rPr>
        <w:t>{order%2==0}</w:t>
      </w:r>
    </w:p>
    <w:p w14:paraId="011F6D85">
      <w:pPr>
        <w:spacing w:line="400" w:lineRule="exact"/>
        <w:rPr>
          <w:rFonts w:ascii="宋体" w:hAnsi="宋体"/>
          <w:bCs/>
          <w:sz w:val="24"/>
        </w:rPr>
      </w:pPr>
    </w:p>
    <w:p w14:paraId="2DB92C55">
      <w:pPr>
        <w:spacing w:line="400" w:lineRule="exact"/>
        <w:rPr>
          <w:rFonts w:ascii="宋体" w:hAnsi="宋体"/>
          <w:bCs/>
          <w:sz w:val="24"/>
        </w:rPr>
      </w:pPr>
    </w:p>
    <w:p w14:paraId="33E68861">
      <w:pPr>
        <w:pStyle w:val="18"/>
        <w:numPr>
          <w:ilvl w:val="0"/>
          <w:numId w:val="5"/>
        </w:numPr>
        <w:ind w:firstLineChars="0"/>
        <w:rPr>
          <w:rFonts w:eastAsia="黑体"/>
          <w:b/>
          <w:bCs/>
          <w:sz w:val="24"/>
        </w:rPr>
      </w:pPr>
      <w:r>
        <w:rPr>
          <w:rFonts w:hint="eastAsia" w:eastAsia="黑体"/>
          <w:b/>
          <w:bCs/>
          <w:sz w:val="24"/>
        </w:rPr>
        <w:t>测试并运行</w:t>
      </w:r>
    </w:p>
    <w:p w14:paraId="2E0ACBDE">
      <w:pPr>
        <w:rPr>
          <w:rFonts w:eastAsia="黑体"/>
          <w:b/>
          <w:bCs/>
          <w:sz w:val="24"/>
        </w:rPr>
      </w:pPr>
    </w:p>
    <w:p w14:paraId="6F3BBE94">
      <w:pPr>
        <w:rPr>
          <w:rFonts w:eastAsia="黑体"/>
          <w:b/>
          <w:bCs/>
          <w:sz w:val="24"/>
        </w:rPr>
      </w:pPr>
    </w:p>
    <w:p w14:paraId="04E1A084">
      <w:pPr>
        <w:widowControl/>
        <w:jc w:val="left"/>
        <w:rPr>
          <w:rFonts w:eastAsia="黑体"/>
          <w:b/>
          <w:bCs/>
          <w:sz w:val="24"/>
        </w:rPr>
      </w:pPr>
      <w:r>
        <w:rPr>
          <w:rFonts w:eastAsia="黑体"/>
          <w:b/>
          <w:bCs/>
          <w:sz w:val="24"/>
        </w:rPr>
        <w:br w:type="page"/>
      </w:r>
    </w:p>
    <w:p w14:paraId="0E9851FA">
      <w:pPr>
        <w:tabs>
          <w:tab w:val="left" w:pos="360"/>
          <w:tab w:val="left" w:pos="840"/>
          <w:tab w:val="left" w:pos="900"/>
          <w:tab w:val="left" w:pos="1260"/>
        </w:tabs>
        <w:snapToGrid w:val="0"/>
        <w:spacing w:line="360" w:lineRule="auto"/>
        <w:rPr>
          <w:rFonts w:ascii="黑体" w:eastAsia="黑体"/>
          <w:color w:val="000000"/>
          <w:sz w:val="24"/>
          <w:szCs w:val="32"/>
        </w:rPr>
      </w:pPr>
      <w:r>
        <w:rPr>
          <w:rFonts w:hint="eastAsia" w:ascii="黑体" w:eastAsia="黑体"/>
          <w:color w:val="000000"/>
          <w:sz w:val="24"/>
          <w:szCs w:val="32"/>
        </w:rPr>
        <w:t>附录：java语言命名规范</w:t>
      </w:r>
    </w:p>
    <w:p w14:paraId="048D8C49">
      <w:pPr>
        <w:pStyle w:val="15"/>
        <w:numPr>
          <w:ilvl w:val="0"/>
          <w:numId w:val="6"/>
        </w:numPr>
        <w:spacing w:line="400" w:lineRule="exact"/>
        <w:ind w:firstLineChars="0"/>
        <w:rPr>
          <w:sz w:val="24"/>
        </w:rPr>
      </w:pPr>
      <w:r>
        <w:rPr>
          <w:rFonts w:hint="eastAsia"/>
          <w:sz w:val="24"/>
        </w:rPr>
        <w:t>选择有意义并且具有描述性的名字（见名知意，匈牙利命名法）</w:t>
      </w:r>
    </w:p>
    <w:p w14:paraId="454B834B">
      <w:pPr>
        <w:pStyle w:val="15"/>
        <w:numPr>
          <w:ilvl w:val="0"/>
          <w:numId w:val="6"/>
        </w:numPr>
        <w:spacing w:line="400" w:lineRule="exact"/>
        <w:ind w:firstLineChars="0"/>
        <w:rPr>
          <w:sz w:val="24"/>
        </w:rPr>
      </w:pPr>
      <w:r>
        <w:rPr>
          <w:rFonts w:hint="eastAsia"/>
          <w:sz w:val="24"/>
        </w:rPr>
        <w:t>变量和方法：</w:t>
      </w:r>
      <w:r>
        <w:rPr>
          <w:sz w:val="24"/>
        </w:rPr>
        <w:t xml:space="preserve"> </w:t>
      </w:r>
    </w:p>
    <w:p w14:paraId="7CF8A59D">
      <w:pPr>
        <w:pStyle w:val="15"/>
        <w:tabs>
          <w:tab w:val="left" w:pos="900"/>
          <w:tab w:val="left" w:pos="1260"/>
        </w:tabs>
        <w:spacing w:line="400" w:lineRule="exact"/>
        <w:ind w:left="840" w:firstLine="480"/>
        <w:rPr>
          <w:sz w:val="24"/>
        </w:rPr>
      </w:pPr>
      <w:r>
        <w:rPr>
          <w:rFonts w:hint="eastAsia"/>
          <w:sz w:val="24"/>
        </w:rPr>
        <w:t>小写</w:t>
      </w:r>
      <w:r>
        <w:rPr>
          <w:sz w:val="24"/>
        </w:rPr>
        <w:t>.</w:t>
      </w:r>
      <w:r>
        <w:rPr>
          <w:rFonts w:hint="eastAsia"/>
          <w:sz w:val="24"/>
        </w:rPr>
        <w:t>如果包含多个单词，第一个单词第一个字母小写，其余单词第一个字</w:t>
      </w:r>
      <w:bookmarkStart w:id="3" w:name="_GoBack"/>
      <w:r>
        <w:rPr>
          <w:rFonts w:hint="eastAsia"/>
          <w:sz w:val="24"/>
        </w:rPr>
        <w:t>母大写。如：</w:t>
      </w:r>
      <w:r>
        <w:rPr>
          <w:rFonts w:hint="eastAsia" w:ascii="Microsoft JhengHei Light" w:hAnsi="Microsoft JhengHei Light" w:eastAsia="Microsoft JhengHei Light" w:cs="Microsoft JhengHei Light"/>
          <w:sz w:val="24"/>
        </w:rPr>
        <w:t>radius</w:t>
      </w:r>
      <w:r>
        <w:rPr>
          <w:rFonts w:hint="eastAsia"/>
          <w:sz w:val="24"/>
        </w:rPr>
        <w:t>，</w:t>
      </w:r>
      <w:r>
        <w:rPr>
          <w:rFonts w:hint="eastAsia" w:ascii="Microsoft JhengHei Light" w:hAnsi="Microsoft JhengHei Light" w:eastAsia="Microsoft JhengHei Light" w:cs="Microsoft JhengHei Light"/>
          <w:sz w:val="24"/>
        </w:rPr>
        <w:t>area</w:t>
      </w:r>
      <w:r>
        <w:rPr>
          <w:rFonts w:hint="eastAsia"/>
          <w:sz w:val="24"/>
        </w:rPr>
        <w:t>，</w:t>
      </w:r>
      <w:r>
        <w:rPr>
          <w:rFonts w:hint="eastAsia" w:ascii="Microsoft JhengHei Light" w:hAnsi="Microsoft JhengHei Light" w:eastAsia="Microsoft JhengHei Light" w:cs="Microsoft JhengHei Light"/>
          <w:sz w:val="24"/>
        </w:rPr>
        <w:t>computeArea</w:t>
      </w:r>
      <w:r>
        <w:rPr>
          <w:sz w:val="24"/>
        </w:rPr>
        <w:t>.</w:t>
      </w:r>
      <w:bookmarkEnd w:id="3"/>
      <w:r>
        <w:rPr>
          <w:sz w:val="24"/>
        </w:rPr>
        <w:t xml:space="preserve"> </w:t>
      </w:r>
    </w:p>
    <w:p w14:paraId="69F68247">
      <w:pPr>
        <w:pStyle w:val="15"/>
        <w:numPr>
          <w:ilvl w:val="0"/>
          <w:numId w:val="7"/>
        </w:numPr>
        <w:spacing w:line="400" w:lineRule="exact"/>
        <w:ind w:firstLineChars="0"/>
        <w:rPr>
          <w:sz w:val="24"/>
        </w:rPr>
      </w:pPr>
      <w:r>
        <w:rPr>
          <w:rFonts w:hint="eastAsia"/>
          <w:sz w:val="24"/>
        </w:rPr>
        <w:t>类名、接口名：</w:t>
      </w:r>
    </w:p>
    <w:p w14:paraId="30F0BC94">
      <w:pPr>
        <w:spacing w:line="400" w:lineRule="exact"/>
        <w:ind w:left="840" w:firstLine="420"/>
        <w:rPr>
          <w:sz w:val="24"/>
        </w:rPr>
      </w:pPr>
      <w:r>
        <w:rPr>
          <w:rFonts w:hint="eastAsia"/>
          <w:sz w:val="24"/>
        </w:rPr>
        <w:t>每个单词第一个字母大写。如</w:t>
      </w:r>
      <w:r>
        <w:rPr>
          <w:sz w:val="24"/>
        </w:rPr>
        <w:t xml:space="preserve"> </w:t>
      </w:r>
      <w:r>
        <w:rPr>
          <w:rFonts w:hint="eastAsia" w:ascii="Microsoft JhengHei Light" w:hAnsi="Microsoft JhengHei Light" w:eastAsia="Microsoft JhengHei Light" w:cs="Microsoft JhengHei Light"/>
          <w:sz w:val="24"/>
        </w:rPr>
        <w:t>ComputeArea</w:t>
      </w:r>
      <w:r>
        <w:rPr>
          <w:sz w:val="24"/>
        </w:rPr>
        <w:t>.</w:t>
      </w:r>
    </w:p>
    <w:p w14:paraId="1E7F4AFE">
      <w:pPr>
        <w:numPr>
          <w:ilvl w:val="0"/>
          <w:numId w:val="8"/>
        </w:numPr>
        <w:spacing w:line="400" w:lineRule="exact"/>
        <w:rPr>
          <w:sz w:val="24"/>
        </w:rPr>
      </w:pPr>
      <w:r>
        <w:rPr>
          <w:rFonts w:hint="eastAsia"/>
          <w:sz w:val="24"/>
        </w:rPr>
        <w:t>常量名：</w:t>
      </w:r>
      <w:r>
        <w:rPr>
          <w:sz w:val="24"/>
        </w:rPr>
        <w:t xml:space="preserve"> </w:t>
      </w:r>
    </w:p>
    <w:p w14:paraId="146CA1DB">
      <w:pPr>
        <w:rPr>
          <w:sz w:val="24"/>
        </w:rPr>
      </w:pPr>
      <w:r>
        <w:rPr>
          <w:sz w:val="24"/>
        </w:rPr>
        <w:tab/>
      </w:r>
      <w:r>
        <w:rPr>
          <w:sz w:val="24"/>
        </w:rPr>
        <w:tab/>
      </w:r>
      <w:r>
        <w:rPr>
          <w:rFonts w:hint="eastAsia"/>
          <w:sz w:val="24"/>
        </w:rPr>
        <w:t>所有字母都大写，用下划线连接每个单词。如</w:t>
      </w:r>
      <w:r>
        <w:rPr>
          <w:rFonts w:hint="eastAsia" w:ascii="Microsoft JhengHei Light" w:hAnsi="Microsoft JhengHei Light" w:eastAsia="Microsoft JhengHei Light" w:cs="Microsoft JhengHei Light"/>
          <w:sz w:val="24"/>
        </w:rPr>
        <w:t>PI</w:t>
      </w:r>
      <w:r>
        <w:rPr>
          <w:sz w:val="24"/>
        </w:rPr>
        <w:t xml:space="preserve"> ,  </w:t>
      </w:r>
      <w:r>
        <w:rPr>
          <w:rFonts w:hint="eastAsia" w:ascii="Microsoft JhengHei Light" w:hAnsi="Microsoft JhengHei Light" w:eastAsia="Microsoft JhengHei Light" w:cs="Microsoft JhengHei Light"/>
          <w:sz w:val="24"/>
        </w:rPr>
        <w:t>MAX_VALUE</w:t>
      </w:r>
    </w:p>
    <w:p w14:paraId="268A0F26">
      <w:pPr>
        <w:numPr>
          <w:ilvl w:val="0"/>
          <w:numId w:val="8"/>
        </w:numPr>
        <w:spacing w:line="400" w:lineRule="exact"/>
        <w:rPr>
          <w:sz w:val="24"/>
        </w:rPr>
      </w:pPr>
      <w:r>
        <w:rPr>
          <w:rFonts w:hint="eastAsia"/>
          <w:sz w:val="24"/>
        </w:rPr>
        <w:t>包名：</w:t>
      </w:r>
      <w:r>
        <w:rPr>
          <w:sz w:val="24"/>
        </w:rPr>
        <w:t xml:space="preserve"> </w:t>
      </w:r>
      <w:r>
        <w:rPr>
          <w:rFonts w:hint="eastAsia"/>
          <w:sz w:val="24"/>
        </w:rPr>
        <w:t xml:space="preserve">所有字母小写，用“.”连接每个单词。如 </w:t>
      </w:r>
      <w:r>
        <w:rPr>
          <w:rFonts w:ascii="Microsoft JhengHei Light" w:hAnsi="Microsoft JhengHei Light" w:eastAsia="Microsoft JhengHei Light" w:cs="Microsoft JhengHei Light"/>
          <w:sz w:val="24"/>
        </w:rPr>
        <w:t>cn.edu.sdju.soft</w:t>
      </w:r>
      <w:r>
        <w:rPr>
          <w:rFonts w:hint="eastAsia" w:ascii="Microsoft JhengHei Light" w:hAnsi="Microsoft JhengHei Light" w:cs="Microsoft JhengHei Light"/>
          <w:sz w:val="24"/>
        </w:rPr>
        <w:t>。</w:t>
      </w:r>
      <w:r>
        <w:rPr>
          <w:rFonts w:hint="eastAsia"/>
          <w:sz w:val="24"/>
        </w:rPr>
        <w:t>一般是反写的域名。</w:t>
      </w:r>
    </w:p>
    <w:p w14:paraId="1973EE50">
      <w:pPr>
        <w:rPr>
          <w:sz w:val="24"/>
        </w:rPr>
      </w:pPr>
    </w:p>
    <w:p w14:paraId="0F8A2DCF">
      <w:pPr>
        <w:tabs>
          <w:tab w:val="left" w:pos="900"/>
          <w:tab w:val="left" w:pos="1260"/>
        </w:tabs>
        <w:spacing w:line="400" w:lineRule="exact"/>
        <w:rPr>
          <w:rFonts w:eastAsia="Arial Unicode MS"/>
          <w:b/>
          <w:bCs/>
          <w:sz w:val="28"/>
          <w:szCs w:val="28"/>
        </w:rPr>
      </w:pPr>
      <w:r>
        <w:rPr>
          <w:b/>
          <w:bCs/>
          <w:sz w:val="28"/>
          <w:szCs w:val="28"/>
        </w:rPr>
        <w:t>Naming Conventions of Java Language</w:t>
      </w:r>
    </w:p>
    <w:p w14:paraId="430C2143">
      <w:pPr>
        <w:pStyle w:val="15"/>
        <w:numPr>
          <w:ilvl w:val="0"/>
          <w:numId w:val="6"/>
        </w:numPr>
        <w:spacing w:line="400" w:lineRule="exact"/>
        <w:ind w:firstLineChars="0"/>
        <w:rPr>
          <w:sz w:val="24"/>
        </w:rPr>
      </w:pPr>
      <w:r>
        <w:rPr>
          <w:sz w:val="24"/>
        </w:rPr>
        <w:t>Choose meaningful and descriptive names.</w:t>
      </w:r>
    </w:p>
    <w:p w14:paraId="4364D09F">
      <w:pPr>
        <w:pStyle w:val="15"/>
        <w:numPr>
          <w:ilvl w:val="0"/>
          <w:numId w:val="6"/>
        </w:numPr>
        <w:spacing w:line="400" w:lineRule="exact"/>
        <w:ind w:firstLineChars="0"/>
        <w:rPr>
          <w:sz w:val="24"/>
        </w:rPr>
      </w:pPr>
      <w:r>
        <w:rPr>
          <w:sz w:val="24"/>
        </w:rPr>
        <w:t xml:space="preserve">Variables and method names: </w:t>
      </w:r>
    </w:p>
    <w:p w14:paraId="0DA42FF8">
      <w:pPr>
        <w:pStyle w:val="15"/>
        <w:tabs>
          <w:tab w:val="left" w:pos="900"/>
          <w:tab w:val="left" w:pos="1260"/>
        </w:tabs>
        <w:spacing w:line="400" w:lineRule="exact"/>
        <w:ind w:left="840" w:firstLine="480"/>
        <w:rPr>
          <w:sz w:val="24"/>
        </w:rPr>
      </w:pPr>
      <w:r>
        <w:rPr>
          <w:sz w:val="24"/>
        </w:rPr>
        <w:tab/>
      </w:r>
      <w:r>
        <w:rPr>
          <w:sz w:val="24"/>
        </w:rPr>
        <w:tab/>
      </w:r>
      <w:r>
        <w:rPr>
          <w:sz w:val="24"/>
        </w:rPr>
        <w:t xml:space="preserve">Use lowercase. If the name consists of several words, concatenate all in one, use lowercase for the first word, and capitalize the first letter of each subsequent word in the name. For example, the variables </w:t>
      </w:r>
      <w:r>
        <w:rPr>
          <w:rFonts w:hint="eastAsia"/>
          <w:sz w:val="24"/>
        </w:rPr>
        <w:t xml:space="preserve">are named as </w:t>
      </w:r>
      <w:r>
        <w:rPr>
          <w:rFonts w:hint="eastAsia" w:ascii="Microsoft JhengHei Light" w:hAnsi="Microsoft JhengHei Light" w:eastAsia="Microsoft JhengHei Light" w:cs="Microsoft JhengHei Light"/>
          <w:sz w:val="24"/>
        </w:rPr>
        <w:t>radius</w:t>
      </w:r>
      <w:r>
        <w:rPr>
          <w:sz w:val="24"/>
        </w:rPr>
        <w:t xml:space="preserve"> and </w:t>
      </w:r>
      <w:r>
        <w:rPr>
          <w:rFonts w:hint="eastAsia" w:ascii="Microsoft JhengHei Light" w:hAnsi="Microsoft JhengHei Light" w:eastAsia="Microsoft JhengHei Light" w:cs="Microsoft JhengHei Light"/>
          <w:sz w:val="24"/>
        </w:rPr>
        <w:t>area</w:t>
      </w:r>
      <w:r>
        <w:rPr>
          <w:rFonts w:hint="eastAsia" w:ascii="Microsoft JhengHei Light" w:hAnsi="Microsoft JhengHei Light" w:cs="Microsoft JhengHei Light"/>
          <w:sz w:val="24"/>
        </w:rPr>
        <w:t xml:space="preserve"> </w:t>
      </w:r>
      <w:r>
        <w:rPr>
          <w:rFonts w:hint="eastAsia"/>
          <w:sz w:val="24"/>
        </w:rPr>
        <w:t>respectively</w:t>
      </w:r>
      <w:r>
        <w:rPr>
          <w:sz w:val="24"/>
        </w:rPr>
        <w:t xml:space="preserve">, and the method </w:t>
      </w:r>
      <w:r>
        <w:rPr>
          <w:rFonts w:hint="eastAsia" w:ascii="Microsoft JhengHei Light" w:hAnsi="Microsoft JhengHei Light" w:eastAsia="Microsoft JhengHei Light" w:cs="Microsoft JhengHei Light"/>
          <w:sz w:val="24"/>
        </w:rPr>
        <w:t>computeArea</w:t>
      </w:r>
      <w:r>
        <w:rPr>
          <w:sz w:val="24"/>
        </w:rPr>
        <w:t xml:space="preserve">. </w:t>
      </w:r>
    </w:p>
    <w:p w14:paraId="6ED0E627">
      <w:pPr>
        <w:pStyle w:val="15"/>
        <w:numPr>
          <w:ilvl w:val="0"/>
          <w:numId w:val="7"/>
        </w:numPr>
        <w:spacing w:line="400" w:lineRule="exact"/>
        <w:ind w:firstLineChars="0"/>
        <w:rPr>
          <w:sz w:val="24"/>
        </w:rPr>
      </w:pPr>
      <w:r>
        <w:rPr>
          <w:sz w:val="24"/>
        </w:rPr>
        <w:t xml:space="preserve">Class names: </w:t>
      </w:r>
    </w:p>
    <w:p w14:paraId="5F1A54B0">
      <w:pPr>
        <w:spacing w:line="400" w:lineRule="exact"/>
        <w:ind w:left="840" w:firstLine="420"/>
        <w:rPr>
          <w:sz w:val="24"/>
        </w:rPr>
      </w:pPr>
      <w:r>
        <w:rPr>
          <w:sz w:val="24"/>
        </w:rPr>
        <w:t xml:space="preserve">Capitalize the first letter of each word in the name.  For example, the class name </w:t>
      </w:r>
      <w:r>
        <w:rPr>
          <w:rFonts w:hint="eastAsia" w:ascii="Microsoft JhengHei Light" w:hAnsi="Microsoft JhengHei Light" w:eastAsia="Microsoft JhengHei Light" w:cs="Microsoft JhengHei Light"/>
          <w:sz w:val="24"/>
        </w:rPr>
        <w:t>ComputeArea</w:t>
      </w:r>
      <w:r>
        <w:rPr>
          <w:sz w:val="24"/>
        </w:rPr>
        <w:t>.</w:t>
      </w:r>
    </w:p>
    <w:p w14:paraId="102FBAC8">
      <w:pPr>
        <w:numPr>
          <w:ilvl w:val="0"/>
          <w:numId w:val="8"/>
        </w:numPr>
        <w:spacing w:line="400" w:lineRule="exact"/>
        <w:rPr>
          <w:sz w:val="24"/>
        </w:rPr>
      </w:pPr>
      <w:r>
        <w:rPr>
          <w:sz w:val="24"/>
        </w:rPr>
        <w:t xml:space="preserve">Constants: </w:t>
      </w:r>
    </w:p>
    <w:p w14:paraId="121D5224">
      <w:pPr>
        <w:rPr>
          <w:rFonts w:ascii="Microsoft JhengHei Light" w:hAnsi="Microsoft JhengHei Light" w:cs="Microsoft JhengHei Light"/>
          <w:sz w:val="24"/>
        </w:rPr>
      </w:pPr>
      <w:r>
        <w:rPr>
          <w:sz w:val="24"/>
        </w:rPr>
        <w:tab/>
      </w:r>
      <w:r>
        <w:rPr>
          <w:sz w:val="24"/>
        </w:rPr>
        <w:tab/>
      </w:r>
      <w:r>
        <w:rPr>
          <w:sz w:val="24"/>
        </w:rPr>
        <w:t xml:space="preserve">Capitalize all letters in constants, and use underscores to connect words.  For example, the constant </w:t>
      </w:r>
      <w:r>
        <w:rPr>
          <w:rFonts w:hint="eastAsia" w:ascii="Microsoft JhengHei Light" w:hAnsi="Microsoft JhengHei Light" w:eastAsia="Microsoft JhengHei Light" w:cs="Microsoft JhengHei Light"/>
          <w:sz w:val="24"/>
        </w:rPr>
        <w:t>PI</w:t>
      </w:r>
      <w:r>
        <w:rPr>
          <w:sz w:val="24"/>
        </w:rPr>
        <w:t xml:space="preserve"> and </w:t>
      </w:r>
      <w:r>
        <w:rPr>
          <w:rFonts w:hint="eastAsia" w:ascii="Microsoft JhengHei Light" w:hAnsi="Microsoft JhengHei Light" w:eastAsia="Microsoft JhengHei Light" w:cs="Microsoft JhengHei Light"/>
          <w:sz w:val="24"/>
        </w:rPr>
        <w:t>MAX_VALUE</w:t>
      </w:r>
    </w:p>
    <w:p w14:paraId="09E4ED7F">
      <w:pPr>
        <w:pStyle w:val="15"/>
        <w:numPr>
          <w:ilvl w:val="0"/>
          <w:numId w:val="9"/>
        </w:numPr>
        <w:ind w:firstLineChars="0"/>
        <w:rPr>
          <w:sz w:val="24"/>
        </w:rPr>
      </w:pPr>
      <w:r>
        <w:rPr>
          <w:sz w:val="24"/>
        </w:rPr>
        <w:t>P</w:t>
      </w:r>
      <w:r>
        <w:rPr>
          <w:rFonts w:hint="eastAsia"/>
          <w:sz w:val="24"/>
        </w:rPr>
        <w:t>ackages</w:t>
      </w:r>
    </w:p>
    <w:p w14:paraId="2E77E061">
      <w:pPr>
        <w:pStyle w:val="15"/>
        <w:tabs>
          <w:tab w:val="left" w:pos="900"/>
          <w:tab w:val="left" w:pos="1260"/>
        </w:tabs>
        <w:spacing w:line="400" w:lineRule="exact"/>
        <w:ind w:left="840" w:firstLine="480"/>
        <w:rPr>
          <w:sz w:val="24"/>
        </w:rPr>
      </w:pPr>
      <w:r>
        <w:rPr>
          <w:sz w:val="24"/>
        </w:rPr>
        <w:t>The prefix of a unique package name is always written in all-lowercase ASCII letters and should be one of the top-level domain names, currently com, edu, gov, mil, net, org, or one of the English two-letter codes identifying countries as specified in ISO Standard 3166, 1981.</w:t>
      </w:r>
      <w:r>
        <w:rPr>
          <w:rFonts w:hint="eastAsia"/>
          <w:sz w:val="24"/>
        </w:rPr>
        <w:t xml:space="preserve"> For example: </w:t>
      </w:r>
      <w:r>
        <w:rPr>
          <w:sz w:val="24"/>
        </w:rPr>
        <w:t>com.sun.eng</w:t>
      </w:r>
      <w:r>
        <w:rPr>
          <w:rFonts w:hint="eastAsia"/>
          <w:sz w:val="24"/>
        </w:rPr>
        <w:t xml:space="preserve"> ; </w:t>
      </w:r>
      <w:bookmarkStart w:id="0" w:name="34966"/>
      <w:bookmarkEnd w:id="0"/>
      <w:r>
        <w:rPr>
          <w:sz w:val="24"/>
        </w:rPr>
        <w:t>com.apple.quicktime.v2</w:t>
      </w:r>
      <w:bookmarkStart w:id="1" w:name="34967"/>
      <w:bookmarkEnd w:id="1"/>
      <w:bookmarkStart w:id="2" w:name="28894"/>
      <w:bookmarkEnd w:id="2"/>
      <w:r>
        <w:rPr>
          <w:rFonts w:hint="eastAsia"/>
          <w:sz w:val="24"/>
        </w:rPr>
        <w:t xml:space="preserve"> ; </w:t>
      </w:r>
      <w:r>
        <w:rPr>
          <w:sz w:val="24"/>
        </w:rPr>
        <w:t>edu.cmu.cs.bovik.cheese</w:t>
      </w:r>
    </w:p>
    <w:p w14:paraId="47E7A867">
      <w:pPr>
        <w:rPr>
          <w:rFonts w:eastAsia="黑体"/>
          <w:b/>
          <w:bCs/>
          <w:sz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正黑"/>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roid Sans"/>
    <w:panose1 w:val="020B0604020202020204"/>
    <w:charset w:val="01"/>
    <w:family w:val="swiss"/>
    <w:pitch w:val="default"/>
    <w:sig w:usb0="E0002AFF" w:usb1="C0007843" w:usb2="00000009" w:usb3="00000000" w:csb0="400001FF" w:csb1="FFFF0000"/>
  </w:font>
  <w:font w:name="黑体">
    <w:altName w:val="文泉驿正黑"/>
    <w:panose1 w:val="02010609060101010101"/>
    <w:charset w:val="86"/>
    <w:family w:val="auto"/>
    <w:pitch w:val="default"/>
    <w:sig w:usb0="800002BF" w:usb1="38CF7CFA" w:usb2="00000016" w:usb3="00000000" w:csb0="00040001" w:csb1="00000000"/>
  </w:font>
  <w:font w:name="Courier New">
    <w:altName w:val="Droid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Droid Sans">
    <w:panose1 w:val="020B0606030804020204"/>
    <w:charset w:val="00"/>
    <w:family w:val="auto"/>
    <w:pitch w:val="default"/>
    <w:sig w:usb0="E00002EF" w:usb1="4000205B" w:usb2="00000028" w:usb3="00000000" w:csb0="2000019F" w:csb1="00000000"/>
  </w:font>
  <w:font w:name="Calibri">
    <w:altName w:val="Droid Sans"/>
    <w:panose1 w:val="020F0502020204030204"/>
    <w:charset w:val="00"/>
    <w:family w:val="swiss"/>
    <w:pitch w:val="default"/>
    <w:sig w:usb0="00000000" w:usb1="00000000" w:usb2="00000001" w:usb3="00000000" w:csb0="0000019F" w:csb1="00000000"/>
  </w:font>
  <w:font w:name="文泉驿正黑">
    <w:panose1 w:val="02000603000000000000"/>
    <w:charset w:val="86"/>
    <w:family w:val="auto"/>
    <w:pitch w:val="default"/>
    <w:sig w:usb0="900002BF" w:usb1="2BDF7DFB" w:usb2="00000036" w:usb3="00000000" w:csb0="603E000D" w:csb1="D2D70000"/>
  </w:font>
  <w:font w:name="Arial">
    <w:altName w:val="Droid Sans"/>
    <w:panose1 w:val="020B0604020202020204"/>
    <w:charset w:val="00"/>
    <w:family w:val="swiss"/>
    <w:pitch w:val="default"/>
    <w:sig w:usb0="00000000" w:usb1="00000000" w:usb2="00000009" w:usb3="00000000" w:csb0="000001FF"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3000509000000000000"/>
    <w:charset w:val="86"/>
    <w:family w:val="auto"/>
    <w:pitch w:val="default"/>
    <w:sig w:usb0="00000001" w:usb1="080E0000" w:usb2="00000000" w:usb3="00000000" w:csb0="00040000" w:csb1="00000000"/>
  </w:font>
  <w:font w:name="PMingLiU-ExtB">
    <w:altName w:val="文泉驿正黑"/>
    <w:panose1 w:val="02020500000000000000"/>
    <w:charset w:val="88"/>
    <w:family w:val="roman"/>
    <w:pitch w:val="default"/>
    <w:sig w:usb0="00000000" w:usb1="00000000" w:usb2="00000010" w:usb3="00000000" w:csb0="00100001" w:csb1="00000000"/>
  </w:font>
  <w:font w:name="Courier New">
    <w:altName w:val="Droid Sans"/>
    <w:panose1 w:val="02070309020205020404"/>
    <w:charset w:val="00"/>
    <w:family w:val="modern"/>
    <w:pitch w:val="default"/>
    <w:sig w:usb0="00000000" w:usb1="00000000" w:usb2="00000009" w:usb3="00000000" w:csb0="000001FF" w:csb1="00000000"/>
  </w:font>
  <w:font w:name="Arial Unicode MS">
    <w:altName w:val="Droid Sans"/>
    <w:panose1 w:val="020B0604020202020204"/>
    <w:charset w:val="86"/>
    <w:family w:val="swiss"/>
    <w:pitch w:val="default"/>
    <w:sig w:usb0="00000000" w:usb1="00000000" w:usb2="0000003F" w:usb3="00000000" w:csb0="003F01FF" w:csb1="00000000"/>
  </w:font>
  <w:font w:name="Microsoft JhengHei Light">
    <w:altName w:val="文泉驿正黑"/>
    <w:panose1 w:val="020B0304030504040204"/>
    <w:charset w:val="88"/>
    <w:family w:val="swiss"/>
    <w:pitch w:val="default"/>
    <w:sig w:usb0="00000000" w:usb1="00000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754429"/>
      <w:docPartObj>
        <w:docPartGallery w:val="AutoText"/>
      </w:docPartObj>
    </w:sdtPr>
    <w:sdtContent>
      <w:sdt>
        <w:sdtPr>
          <w:id w:val="-1"/>
          <w:docPartObj>
            <w:docPartGallery w:val="AutoText"/>
          </w:docPartObj>
        </w:sdtPr>
        <w:sdtContent>
          <w:p w14:paraId="4C79DF5B">
            <w:pPr>
              <w:pStyle w:val="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5</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5</w:t>
            </w:r>
            <w:r>
              <w:rPr>
                <w:b/>
                <w:bCs/>
                <w:sz w:val="24"/>
                <w:szCs w:val="24"/>
              </w:rPr>
              <w:fldChar w:fldCharType="end"/>
            </w:r>
          </w:p>
        </w:sdtContent>
      </w:sdt>
    </w:sdtContent>
  </w:sdt>
  <w:p w14:paraId="7F0AE111">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5852CE"/>
    <w:multiLevelType w:val="multilevel"/>
    <w:tmpl w:val="215852CE"/>
    <w:lvl w:ilvl="0"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1" w:tentative="0">
      <w:start w:val="1"/>
      <w:numFmt w:val="bullet"/>
      <w:lvlText w:val=" "/>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2" w:tentative="0">
      <w:start w:val="1"/>
      <w:numFmt w:val="bullet"/>
      <w:lvlText w:val=" "/>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3" w:tentative="0">
      <w:start w:val="1"/>
      <w:numFmt w:val="bullet"/>
      <w:lvlText w:val=" "/>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4" w:tentative="0">
      <w:start w:val="1"/>
      <w:numFmt w:val="bullet"/>
      <w:lvlText w:val=" "/>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5" w:tentative="0">
      <w:start w:val="1"/>
      <w:numFmt w:val="bullet"/>
      <w:lvlText w:val=" "/>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6" w:tentative="0">
      <w:start w:val="1"/>
      <w:numFmt w:val="bullet"/>
      <w:lvlText w:val=" "/>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7" w:tentative="0">
      <w:start w:val="1"/>
      <w:numFmt w:val="bullet"/>
      <w:lvlText w:val=" "/>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8" w:tentative="0">
      <w:start w:val="1"/>
      <w:numFmt w:val="bullet"/>
      <w:lvlText w:val=" "/>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abstractNum>
  <w:abstractNum w:abstractNumId="1">
    <w:nsid w:val="21BF4911"/>
    <w:multiLevelType w:val="multilevel"/>
    <w:tmpl w:val="21BF4911"/>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2">
    <w:nsid w:val="274E1040"/>
    <w:multiLevelType w:val="multilevel"/>
    <w:tmpl w:val="274E1040"/>
    <w:lvl w:ilvl="0"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1"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2"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3"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4"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5"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6"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7"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8"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abstractNum>
  <w:abstractNum w:abstractNumId="3">
    <w:nsid w:val="27A63A34"/>
    <w:multiLevelType w:val="multilevel"/>
    <w:tmpl w:val="27A63A34"/>
    <w:lvl w:ilvl="0" w:tentative="0">
      <w:start w:val="3"/>
      <w:numFmt w:val="decimal"/>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F7522E2"/>
    <w:multiLevelType w:val="multilevel"/>
    <w:tmpl w:val="3F7522E2"/>
    <w:lvl w:ilvl="0" w:tentative="0">
      <w:start w:val="6"/>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5D65AE7"/>
    <w:multiLevelType w:val="multilevel"/>
    <w:tmpl w:val="45D65AE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DE7435F"/>
    <w:multiLevelType w:val="multilevel"/>
    <w:tmpl w:val="5DE7435F"/>
    <w:lvl w:ilvl="0" w:tentative="0">
      <w:start w:val="1"/>
      <w:numFmt w:val="decimal"/>
      <w:lvlText w:val="%1."/>
      <w:lvlJc w:val="left"/>
      <w:pPr>
        <w:ind w:left="870" w:hanging="360"/>
      </w:pPr>
      <w:rPr>
        <w:rFonts w:hint="default"/>
      </w:rPr>
    </w:lvl>
    <w:lvl w:ilvl="1" w:tentative="0">
      <w:start w:val="1"/>
      <w:numFmt w:val="lowerLetter"/>
      <w:lvlText w:val="%2)"/>
      <w:lvlJc w:val="left"/>
      <w:pPr>
        <w:ind w:left="1350" w:hanging="420"/>
      </w:pPr>
    </w:lvl>
    <w:lvl w:ilvl="2" w:tentative="0">
      <w:start w:val="1"/>
      <w:numFmt w:val="lowerRoman"/>
      <w:lvlText w:val="%3."/>
      <w:lvlJc w:val="right"/>
      <w:pPr>
        <w:ind w:left="1770" w:hanging="420"/>
      </w:pPr>
    </w:lvl>
    <w:lvl w:ilvl="3" w:tentative="0">
      <w:start w:val="1"/>
      <w:numFmt w:val="decimal"/>
      <w:lvlText w:val="%4."/>
      <w:lvlJc w:val="left"/>
      <w:pPr>
        <w:ind w:left="2190" w:hanging="420"/>
      </w:pPr>
    </w:lvl>
    <w:lvl w:ilvl="4" w:tentative="0">
      <w:start w:val="1"/>
      <w:numFmt w:val="lowerLetter"/>
      <w:lvlText w:val="%5)"/>
      <w:lvlJc w:val="left"/>
      <w:pPr>
        <w:ind w:left="2610" w:hanging="420"/>
      </w:pPr>
    </w:lvl>
    <w:lvl w:ilvl="5" w:tentative="0">
      <w:start w:val="1"/>
      <w:numFmt w:val="lowerRoman"/>
      <w:lvlText w:val="%6."/>
      <w:lvlJc w:val="right"/>
      <w:pPr>
        <w:ind w:left="3030" w:hanging="420"/>
      </w:pPr>
    </w:lvl>
    <w:lvl w:ilvl="6" w:tentative="0">
      <w:start w:val="1"/>
      <w:numFmt w:val="decimal"/>
      <w:lvlText w:val="%7."/>
      <w:lvlJc w:val="left"/>
      <w:pPr>
        <w:ind w:left="3450" w:hanging="420"/>
      </w:pPr>
    </w:lvl>
    <w:lvl w:ilvl="7" w:tentative="0">
      <w:start w:val="1"/>
      <w:numFmt w:val="lowerLetter"/>
      <w:lvlText w:val="%8)"/>
      <w:lvlJc w:val="left"/>
      <w:pPr>
        <w:ind w:left="3870" w:hanging="420"/>
      </w:pPr>
    </w:lvl>
    <w:lvl w:ilvl="8" w:tentative="0">
      <w:start w:val="1"/>
      <w:numFmt w:val="lowerRoman"/>
      <w:lvlText w:val="%9."/>
      <w:lvlJc w:val="right"/>
      <w:pPr>
        <w:ind w:left="4290" w:hanging="420"/>
      </w:pPr>
    </w:lvl>
  </w:abstractNum>
  <w:abstractNum w:abstractNumId="7">
    <w:nsid w:val="72160823"/>
    <w:multiLevelType w:val="multilevel"/>
    <w:tmpl w:val="72160823"/>
    <w:lvl w:ilvl="0"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1"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2"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3"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4"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5"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6"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7"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lvl w:ilvl="8" w:tentative="0">
      <w:start w:val="1"/>
      <w:numFmt w:val="bullet"/>
      <w:lvlText w:val="◆"/>
      <w:lvlJc w:val="left"/>
      <w:rPr>
        <w:rFonts w:ascii="Arial Unicode MS" w:hAnsi="Arial Unicode MS" w:eastAsia="Arial Unicode MS" w:cs="Arial Unicode MS"/>
        <w:b w:val="0"/>
        <w:bCs w:val="0"/>
        <w:i w:val="0"/>
        <w:iCs w:val="0"/>
        <w:caps w:val="0"/>
        <w:smallCaps w:val="0"/>
        <w:strike w:val="0"/>
        <w:dstrike w:val="0"/>
        <w:color w:val="000000"/>
        <w:spacing w:val="0"/>
        <w:w w:val="100"/>
        <w:kern w:val="0"/>
        <w:position w:val="0"/>
        <w:highlight w:val="none"/>
        <w:u w:val="none"/>
        <w:vertAlign w:val="baseline"/>
        <w14:shadow w14:blurRad="0" w14:dist="0" w14:dir="0" w14:sx="0" w14:sy="0" w14:kx="0" w14:ky="0" w14:algn="none">
          <w14:srgbClr w14:val="000000"/>
        </w14:shadow>
      </w:rPr>
    </w:lvl>
  </w:abstractNum>
  <w:abstractNum w:abstractNumId="8">
    <w:nsid w:val="7459511C"/>
    <w:multiLevelType w:val="multilevel"/>
    <w:tmpl w:val="7459511C"/>
    <w:lvl w:ilvl="0" w:tentative="0">
      <w:start w:val="1"/>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6"/>
  </w:num>
  <w:num w:numId="3">
    <w:abstractNumId w:val="5"/>
  </w:num>
  <w:num w:numId="4">
    <w:abstractNumId w:val="3"/>
  </w:num>
  <w:num w:numId="5">
    <w:abstractNumId w:val="4"/>
  </w:num>
  <w:num w:numId="6">
    <w:abstractNumId w:val="2"/>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A44"/>
    <w:rsid w:val="0000227F"/>
    <w:rsid w:val="0001400C"/>
    <w:rsid w:val="00017152"/>
    <w:rsid w:val="0002232E"/>
    <w:rsid w:val="00045016"/>
    <w:rsid w:val="00050192"/>
    <w:rsid w:val="00057C0C"/>
    <w:rsid w:val="00060381"/>
    <w:rsid w:val="0007077E"/>
    <w:rsid w:val="00073E45"/>
    <w:rsid w:val="000762B6"/>
    <w:rsid w:val="000810F7"/>
    <w:rsid w:val="00094D39"/>
    <w:rsid w:val="00095EC6"/>
    <w:rsid w:val="000C6297"/>
    <w:rsid w:val="000D15C6"/>
    <w:rsid w:val="000E3A66"/>
    <w:rsid w:val="000E6207"/>
    <w:rsid w:val="000F1291"/>
    <w:rsid w:val="0010665F"/>
    <w:rsid w:val="001077ED"/>
    <w:rsid w:val="00107C9E"/>
    <w:rsid w:val="001100AE"/>
    <w:rsid w:val="00114C8C"/>
    <w:rsid w:val="001164D9"/>
    <w:rsid w:val="00127D32"/>
    <w:rsid w:val="00141560"/>
    <w:rsid w:val="00146E39"/>
    <w:rsid w:val="00161123"/>
    <w:rsid w:val="001644E3"/>
    <w:rsid w:val="00180A41"/>
    <w:rsid w:val="00180E2D"/>
    <w:rsid w:val="00183802"/>
    <w:rsid w:val="00192F65"/>
    <w:rsid w:val="00194A79"/>
    <w:rsid w:val="00196675"/>
    <w:rsid w:val="001A71ED"/>
    <w:rsid w:val="001B1572"/>
    <w:rsid w:val="001B3023"/>
    <w:rsid w:val="001B7EE8"/>
    <w:rsid w:val="001C6EEC"/>
    <w:rsid w:val="001D2A5C"/>
    <w:rsid w:val="001D755F"/>
    <w:rsid w:val="001D7C35"/>
    <w:rsid w:val="001E0DD7"/>
    <w:rsid w:val="001E130F"/>
    <w:rsid w:val="001E1FDE"/>
    <w:rsid w:val="001E298A"/>
    <w:rsid w:val="001F7B33"/>
    <w:rsid w:val="00200DE6"/>
    <w:rsid w:val="00204A63"/>
    <w:rsid w:val="0021224A"/>
    <w:rsid w:val="00213255"/>
    <w:rsid w:val="002154CE"/>
    <w:rsid w:val="00216DAD"/>
    <w:rsid w:val="00220DB8"/>
    <w:rsid w:val="00237F8B"/>
    <w:rsid w:val="00241EB9"/>
    <w:rsid w:val="00244357"/>
    <w:rsid w:val="00251328"/>
    <w:rsid w:val="00265817"/>
    <w:rsid w:val="00274006"/>
    <w:rsid w:val="0027687F"/>
    <w:rsid w:val="002812A4"/>
    <w:rsid w:val="00284457"/>
    <w:rsid w:val="00293E17"/>
    <w:rsid w:val="00295CE2"/>
    <w:rsid w:val="002A17CF"/>
    <w:rsid w:val="002C3261"/>
    <w:rsid w:val="002C4EBB"/>
    <w:rsid w:val="002C5993"/>
    <w:rsid w:val="002D0E4C"/>
    <w:rsid w:val="002F2061"/>
    <w:rsid w:val="002F7B55"/>
    <w:rsid w:val="003044C7"/>
    <w:rsid w:val="00306DFC"/>
    <w:rsid w:val="00323D0E"/>
    <w:rsid w:val="003334B0"/>
    <w:rsid w:val="00335972"/>
    <w:rsid w:val="00343664"/>
    <w:rsid w:val="00354873"/>
    <w:rsid w:val="003556E9"/>
    <w:rsid w:val="00357055"/>
    <w:rsid w:val="00360405"/>
    <w:rsid w:val="00362414"/>
    <w:rsid w:val="00362483"/>
    <w:rsid w:val="00363A9F"/>
    <w:rsid w:val="0038695D"/>
    <w:rsid w:val="003975AB"/>
    <w:rsid w:val="003A3CB1"/>
    <w:rsid w:val="003B0555"/>
    <w:rsid w:val="003C6684"/>
    <w:rsid w:val="003D7469"/>
    <w:rsid w:val="003E0E1F"/>
    <w:rsid w:val="003E63FB"/>
    <w:rsid w:val="0040378A"/>
    <w:rsid w:val="004058C1"/>
    <w:rsid w:val="00417FB4"/>
    <w:rsid w:val="0044115F"/>
    <w:rsid w:val="00441703"/>
    <w:rsid w:val="00441F9D"/>
    <w:rsid w:val="0044533F"/>
    <w:rsid w:val="004460E2"/>
    <w:rsid w:val="00455B6F"/>
    <w:rsid w:val="00460203"/>
    <w:rsid w:val="004618DD"/>
    <w:rsid w:val="00480CCD"/>
    <w:rsid w:val="00484C33"/>
    <w:rsid w:val="00490B8D"/>
    <w:rsid w:val="00497D3A"/>
    <w:rsid w:val="004A0458"/>
    <w:rsid w:val="004A1CCA"/>
    <w:rsid w:val="004C4C75"/>
    <w:rsid w:val="004C4D9F"/>
    <w:rsid w:val="004C552E"/>
    <w:rsid w:val="004D0A97"/>
    <w:rsid w:val="004D2003"/>
    <w:rsid w:val="004D5816"/>
    <w:rsid w:val="004D5A45"/>
    <w:rsid w:val="004E4EC0"/>
    <w:rsid w:val="004E721F"/>
    <w:rsid w:val="004F29B5"/>
    <w:rsid w:val="004F5596"/>
    <w:rsid w:val="004F6887"/>
    <w:rsid w:val="004F6D31"/>
    <w:rsid w:val="00507020"/>
    <w:rsid w:val="00507E08"/>
    <w:rsid w:val="0051452B"/>
    <w:rsid w:val="00525D86"/>
    <w:rsid w:val="0052670E"/>
    <w:rsid w:val="005478A6"/>
    <w:rsid w:val="005507F2"/>
    <w:rsid w:val="005868F9"/>
    <w:rsid w:val="005A071B"/>
    <w:rsid w:val="005A0AE3"/>
    <w:rsid w:val="005A334D"/>
    <w:rsid w:val="005B4737"/>
    <w:rsid w:val="005C0C13"/>
    <w:rsid w:val="005D029F"/>
    <w:rsid w:val="005D0CA3"/>
    <w:rsid w:val="005D1A8D"/>
    <w:rsid w:val="005D4684"/>
    <w:rsid w:val="005E4BF6"/>
    <w:rsid w:val="005F0097"/>
    <w:rsid w:val="005F1FD4"/>
    <w:rsid w:val="005F2B31"/>
    <w:rsid w:val="005F710B"/>
    <w:rsid w:val="00607C06"/>
    <w:rsid w:val="006128C2"/>
    <w:rsid w:val="00633BF8"/>
    <w:rsid w:val="00640A76"/>
    <w:rsid w:val="00642DAD"/>
    <w:rsid w:val="006506B0"/>
    <w:rsid w:val="006603F6"/>
    <w:rsid w:val="00664325"/>
    <w:rsid w:val="00664E22"/>
    <w:rsid w:val="006665FC"/>
    <w:rsid w:val="00671F04"/>
    <w:rsid w:val="006803B3"/>
    <w:rsid w:val="00680C72"/>
    <w:rsid w:val="00684FAE"/>
    <w:rsid w:val="00686AFC"/>
    <w:rsid w:val="006904F2"/>
    <w:rsid w:val="006A01CA"/>
    <w:rsid w:val="006A738E"/>
    <w:rsid w:val="006A7AA1"/>
    <w:rsid w:val="006B41D7"/>
    <w:rsid w:val="006B5FB6"/>
    <w:rsid w:val="006C4461"/>
    <w:rsid w:val="006D2FA4"/>
    <w:rsid w:val="006D55BB"/>
    <w:rsid w:val="006D7832"/>
    <w:rsid w:val="006E230B"/>
    <w:rsid w:val="00701D02"/>
    <w:rsid w:val="00717EA3"/>
    <w:rsid w:val="0073038E"/>
    <w:rsid w:val="00730F01"/>
    <w:rsid w:val="0073535F"/>
    <w:rsid w:val="00741D10"/>
    <w:rsid w:val="007456AC"/>
    <w:rsid w:val="007514CF"/>
    <w:rsid w:val="00752684"/>
    <w:rsid w:val="007539D1"/>
    <w:rsid w:val="00761935"/>
    <w:rsid w:val="00761CC4"/>
    <w:rsid w:val="00773F5B"/>
    <w:rsid w:val="007745DE"/>
    <w:rsid w:val="007753C8"/>
    <w:rsid w:val="0077553E"/>
    <w:rsid w:val="007A4F02"/>
    <w:rsid w:val="007B198C"/>
    <w:rsid w:val="007C4425"/>
    <w:rsid w:val="007C47E6"/>
    <w:rsid w:val="007C7F5D"/>
    <w:rsid w:val="007D6912"/>
    <w:rsid w:val="007D7C65"/>
    <w:rsid w:val="00801461"/>
    <w:rsid w:val="008024E4"/>
    <w:rsid w:val="008046F0"/>
    <w:rsid w:val="00804F46"/>
    <w:rsid w:val="00806C0B"/>
    <w:rsid w:val="00821533"/>
    <w:rsid w:val="00821DB2"/>
    <w:rsid w:val="00827529"/>
    <w:rsid w:val="00831AB6"/>
    <w:rsid w:val="008550C7"/>
    <w:rsid w:val="00855394"/>
    <w:rsid w:val="008555F4"/>
    <w:rsid w:val="00855857"/>
    <w:rsid w:val="00862734"/>
    <w:rsid w:val="00875541"/>
    <w:rsid w:val="00881721"/>
    <w:rsid w:val="00884485"/>
    <w:rsid w:val="00884F08"/>
    <w:rsid w:val="0088528C"/>
    <w:rsid w:val="00893F27"/>
    <w:rsid w:val="008A055D"/>
    <w:rsid w:val="008B1A61"/>
    <w:rsid w:val="008B4284"/>
    <w:rsid w:val="008C1072"/>
    <w:rsid w:val="008D60E7"/>
    <w:rsid w:val="008D6CA7"/>
    <w:rsid w:val="008E2E0A"/>
    <w:rsid w:val="008F4242"/>
    <w:rsid w:val="0090368B"/>
    <w:rsid w:val="009167D8"/>
    <w:rsid w:val="00917E7F"/>
    <w:rsid w:val="009247A6"/>
    <w:rsid w:val="009321F0"/>
    <w:rsid w:val="0093484C"/>
    <w:rsid w:val="0094607B"/>
    <w:rsid w:val="0095398C"/>
    <w:rsid w:val="00953A53"/>
    <w:rsid w:val="00957493"/>
    <w:rsid w:val="009618E3"/>
    <w:rsid w:val="00962A94"/>
    <w:rsid w:val="00982347"/>
    <w:rsid w:val="0098271C"/>
    <w:rsid w:val="009A1E56"/>
    <w:rsid w:val="009A2703"/>
    <w:rsid w:val="009A29AF"/>
    <w:rsid w:val="009A6E89"/>
    <w:rsid w:val="009B2977"/>
    <w:rsid w:val="009B6668"/>
    <w:rsid w:val="009B66FE"/>
    <w:rsid w:val="009D1485"/>
    <w:rsid w:val="009E2AE8"/>
    <w:rsid w:val="009E440C"/>
    <w:rsid w:val="009E501A"/>
    <w:rsid w:val="009F11B5"/>
    <w:rsid w:val="009F45CB"/>
    <w:rsid w:val="00A01F11"/>
    <w:rsid w:val="00A03C14"/>
    <w:rsid w:val="00A12BC9"/>
    <w:rsid w:val="00A154BC"/>
    <w:rsid w:val="00A335AA"/>
    <w:rsid w:val="00A34049"/>
    <w:rsid w:val="00A441E9"/>
    <w:rsid w:val="00A4432D"/>
    <w:rsid w:val="00A44E9F"/>
    <w:rsid w:val="00A57821"/>
    <w:rsid w:val="00A66535"/>
    <w:rsid w:val="00A66DF3"/>
    <w:rsid w:val="00A67508"/>
    <w:rsid w:val="00A7641D"/>
    <w:rsid w:val="00A76A64"/>
    <w:rsid w:val="00A9041F"/>
    <w:rsid w:val="00A93148"/>
    <w:rsid w:val="00AA6A3A"/>
    <w:rsid w:val="00AC3E49"/>
    <w:rsid w:val="00AC44F7"/>
    <w:rsid w:val="00AC585D"/>
    <w:rsid w:val="00AD239B"/>
    <w:rsid w:val="00AD6EB5"/>
    <w:rsid w:val="00AE05A0"/>
    <w:rsid w:val="00AE17A5"/>
    <w:rsid w:val="00B140A5"/>
    <w:rsid w:val="00B2786B"/>
    <w:rsid w:val="00B34103"/>
    <w:rsid w:val="00B34CF9"/>
    <w:rsid w:val="00B43376"/>
    <w:rsid w:val="00B46831"/>
    <w:rsid w:val="00B70076"/>
    <w:rsid w:val="00B75D6C"/>
    <w:rsid w:val="00B763E8"/>
    <w:rsid w:val="00B92F35"/>
    <w:rsid w:val="00B93877"/>
    <w:rsid w:val="00B93D44"/>
    <w:rsid w:val="00BA1BF2"/>
    <w:rsid w:val="00BA288E"/>
    <w:rsid w:val="00BA78CB"/>
    <w:rsid w:val="00BB0D4B"/>
    <w:rsid w:val="00BB356B"/>
    <w:rsid w:val="00BB54D4"/>
    <w:rsid w:val="00BB63DD"/>
    <w:rsid w:val="00BC2CFF"/>
    <w:rsid w:val="00BD4126"/>
    <w:rsid w:val="00BE1430"/>
    <w:rsid w:val="00BF2EB6"/>
    <w:rsid w:val="00BF6901"/>
    <w:rsid w:val="00BF72E9"/>
    <w:rsid w:val="00C06B45"/>
    <w:rsid w:val="00C100C4"/>
    <w:rsid w:val="00C11542"/>
    <w:rsid w:val="00C13925"/>
    <w:rsid w:val="00C15414"/>
    <w:rsid w:val="00C32D6F"/>
    <w:rsid w:val="00C33F33"/>
    <w:rsid w:val="00C36761"/>
    <w:rsid w:val="00C40638"/>
    <w:rsid w:val="00C43F33"/>
    <w:rsid w:val="00C45B4F"/>
    <w:rsid w:val="00C51C5F"/>
    <w:rsid w:val="00C62A44"/>
    <w:rsid w:val="00C72DC1"/>
    <w:rsid w:val="00C73D26"/>
    <w:rsid w:val="00C92A75"/>
    <w:rsid w:val="00CA1D30"/>
    <w:rsid w:val="00CA2F63"/>
    <w:rsid w:val="00CA55EB"/>
    <w:rsid w:val="00CB240A"/>
    <w:rsid w:val="00CB2448"/>
    <w:rsid w:val="00CD17B8"/>
    <w:rsid w:val="00CD4F82"/>
    <w:rsid w:val="00CE2926"/>
    <w:rsid w:val="00CE3DDD"/>
    <w:rsid w:val="00CF0D98"/>
    <w:rsid w:val="00D06639"/>
    <w:rsid w:val="00D07DD5"/>
    <w:rsid w:val="00D1101B"/>
    <w:rsid w:val="00D218BF"/>
    <w:rsid w:val="00D259FC"/>
    <w:rsid w:val="00D26074"/>
    <w:rsid w:val="00D42DD4"/>
    <w:rsid w:val="00D44506"/>
    <w:rsid w:val="00D50CFE"/>
    <w:rsid w:val="00D539F6"/>
    <w:rsid w:val="00D56468"/>
    <w:rsid w:val="00D63C8B"/>
    <w:rsid w:val="00D72F69"/>
    <w:rsid w:val="00D75780"/>
    <w:rsid w:val="00D80480"/>
    <w:rsid w:val="00D95D7D"/>
    <w:rsid w:val="00DA2D04"/>
    <w:rsid w:val="00DB122A"/>
    <w:rsid w:val="00DB3DAC"/>
    <w:rsid w:val="00DC1925"/>
    <w:rsid w:val="00DE343D"/>
    <w:rsid w:val="00DE5B79"/>
    <w:rsid w:val="00DF1514"/>
    <w:rsid w:val="00E0525D"/>
    <w:rsid w:val="00E0560F"/>
    <w:rsid w:val="00E120BC"/>
    <w:rsid w:val="00E266F9"/>
    <w:rsid w:val="00E27E0A"/>
    <w:rsid w:val="00E36BBF"/>
    <w:rsid w:val="00E40D5F"/>
    <w:rsid w:val="00E47C17"/>
    <w:rsid w:val="00E6634A"/>
    <w:rsid w:val="00E7138E"/>
    <w:rsid w:val="00E829DF"/>
    <w:rsid w:val="00E84A26"/>
    <w:rsid w:val="00E8640A"/>
    <w:rsid w:val="00E86F0A"/>
    <w:rsid w:val="00E90027"/>
    <w:rsid w:val="00E933A6"/>
    <w:rsid w:val="00EA33E2"/>
    <w:rsid w:val="00EA58B9"/>
    <w:rsid w:val="00EA6BBB"/>
    <w:rsid w:val="00EB1CDD"/>
    <w:rsid w:val="00EB24AD"/>
    <w:rsid w:val="00EC1545"/>
    <w:rsid w:val="00ED1C9B"/>
    <w:rsid w:val="00ED3090"/>
    <w:rsid w:val="00ED797F"/>
    <w:rsid w:val="00EE0CCE"/>
    <w:rsid w:val="00EE562F"/>
    <w:rsid w:val="00EF32E6"/>
    <w:rsid w:val="00EF4F06"/>
    <w:rsid w:val="00F0192D"/>
    <w:rsid w:val="00F05A4B"/>
    <w:rsid w:val="00F1560B"/>
    <w:rsid w:val="00F17E2B"/>
    <w:rsid w:val="00F33742"/>
    <w:rsid w:val="00F373E3"/>
    <w:rsid w:val="00F46E73"/>
    <w:rsid w:val="00F57A37"/>
    <w:rsid w:val="00F61191"/>
    <w:rsid w:val="00F61C37"/>
    <w:rsid w:val="00F66AF4"/>
    <w:rsid w:val="00F725D0"/>
    <w:rsid w:val="00F72D63"/>
    <w:rsid w:val="00F751A7"/>
    <w:rsid w:val="00F93B3D"/>
    <w:rsid w:val="00F94B8A"/>
    <w:rsid w:val="00F96E68"/>
    <w:rsid w:val="00F97CB0"/>
    <w:rsid w:val="00FA4B53"/>
    <w:rsid w:val="00FB4B7B"/>
    <w:rsid w:val="00FC295E"/>
    <w:rsid w:val="00FD21EC"/>
    <w:rsid w:val="00FE5647"/>
    <w:rsid w:val="00FF0715"/>
    <w:rsid w:val="00FF184E"/>
    <w:rsid w:val="00FF63A9"/>
    <w:rsid w:val="799F3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lang w:val="zh-CN" w:eastAsia="zh-CN"/>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1"/>
    <w:semiHidden/>
    <w:unhideWhenUsed/>
    <w:qFormat/>
    <w:uiPriority w:val="99"/>
    <w:rPr>
      <w:kern w:val="0"/>
      <w:sz w:val="18"/>
      <w:szCs w:val="18"/>
      <w:lang w:val="zh-CN" w:eastAsia="zh-CN"/>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link w:val="1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character" w:styleId="10">
    <w:name w:val="Hyperlink"/>
    <w:unhideWhenUsed/>
    <w:qFormat/>
    <w:uiPriority w:val="0"/>
    <w:rPr>
      <w:color w:val="0000FF"/>
      <w:u w:val="single"/>
    </w:rPr>
  </w:style>
  <w:style w:type="character" w:customStyle="1" w:styleId="11">
    <w:name w:val="Balloon Text Char"/>
    <w:link w:val="3"/>
    <w:semiHidden/>
    <w:qFormat/>
    <w:uiPriority w:val="99"/>
    <w:rPr>
      <w:rFonts w:ascii="Times New Roman" w:hAnsi="Times New Roman" w:eastAsia="宋体" w:cs="Times New Roman"/>
      <w:sz w:val="18"/>
      <w:szCs w:val="18"/>
    </w:rPr>
  </w:style>
  <w:style w:type="character" w:customStyle="1" w:styleId="12">
    <w:name w:val="Heading 1 Char"/>
    <w:link w:val="2"/>
    <w:qFormat/>
    <w:uiPriority w:val="0"/>
    <w:rPr>
      <w:rFonts w:ascii="Times New Roman" w:hAnsi="Times New Roman" w:eastAsia="宋体" w:cs="Times New Roman"/>
      <w:b/>
      <w:bCs/>
      <w:kern w:val="44"/>
      <w:sz w:val="44"/>
      <w:szCs w:val="44"/>
    </w:rPr>
  </w:style>
  <w:style w:type="character" w:customStyle="1" w:styleId="13">
    <w:name w:val="Header Char"/>
    <w:link w:val="5"/>
    <w:qFormat/>
    <w:uiPriority w:val="99"/>
    <w:rPr>
      <w:rFonts w:ascii="Times New Roman" w:hAnsi="Times New Roman"/>
      <w:kern w:val="2"/>
      <w:sz w:val="18"/>
      <w:szCs w:val="18"/>
    </w:rPr>
  </w:style>
  <w:style w:type="character" w:customStyle="1" w:styleId="14">
    <w:name w:val="Footer Char"/>
    <w:link w:val="4"/>
    <w:qFormat/>
    <w:uiPriority w:val="99"/>
    <w:rPr>
      <w:rFonts w:ascii="Times New Roman" w:hAnsi="Times New Roman"/>
      <w:kern w:val="2"/>
      <w:sz w:val="18"/>
      <w:szCs w:val="18"/>
    </w:rPr>
  </w:style>
  <w:style w:type="paragraph" w:customStyle="1" w:styleId="15">
    <w:name w:val="列出段落"/>
    <w:basedOn w:val="1"/>
    <w:qFormat/>
    <w:uiPriority w:val="0"/>
    <w:pPr>
      <w:ind w:firstLine="420" w:firstLineChars="200"/>
    </w:pPr>
  </w:style>
  <w:style w:type="character" w:customStyle="1" w:styleId="16">
    <w:name w:val="HTML Preformatted Char"/>
    <w:link w:val="6"/>
    <w:semiHidden/>
    <w:qFormat/>
    <w:uiPriority w:val="99"/>
    <w:rPr>
      <w:rFonts w:ascii="宋体" w:hAnsi="宋体" w:cs="宋体"/>
      <w:sz w:val="24"/>
      <w:szCs w:val="24"/>
    </w:rPr>
  </w:style>
  <w:style w:type="character" w:customStyle="1" w:styleId="17">
    <w:name w:val="typenamelabel"/>
    <w:basedOn w:val="9"/>
    <w:qFormat/>
    <w:uiPriority w:val="0"/>
  </w:style>
  <w:style w:type="paragraph" w:styleId="18">
    <w:name w:val="List Paragraph"/>
    <w:basedOn w:val="1"/>
    <w:qFormat/>
    <w:uiPriority w:val="0"/>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幸福家庭</Company>
  <Pages>5</Pages>
  <Words>478</Words>
  <Characters>2728</Characters>
  <Lines>22</Lines>
  <Paragraphs>6</Paragraphs>
  <TotalTime>57</TotalTime>
  <ScaleCrop>false</ScaleCrop>
  <LinksUpToDate>false</LinksUpToDate>
  <CharactersWithSpaces>3200</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2021-10-17T22:05:00Z</dcterms:created>
  <dc:creator>Guox</dc:creator>
  <cp:lastModifiedBy>fuhao</cp:lastModifiedBy>
  <dcterms:modified xsi:type="dcterms:W3CDTF">2025-10-23T13:21:58Z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DE82B00FC2A79A2F76BBF968042AB5FE_42</vt:lpwstr>
  </property>
</Properties>
</file>