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25B69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运行说明</w:t>
      </w:r>
    </w:p>
    <w:p w14:paraId="1C7FB9B5">
      <w:pPr>
        <w:pStyle w:val="3"/>
        <w:bidi w:val="0"/>
      </w:pPr>
      <w:r>
        <w:rPr>
          <w:rFonts w:hint="default"/>
        </w:rPr>
        <w:t>项目说明</w:t>
      </w:r>
    </w:p>
    <w:p w14:paraId="5714D461">
      <w:pPr>
        <w:bidi w:val="0"/>
        <w:ind w:firstLine="420" w:firstLineChars="200"/>
      </w:pPr>
      <w:r>
        <w:rPr>
          <w:rFonts w:hint="default"/>
        </w:rPr>
        <w:t>杆/桁架结构有限元求解器，支持一维杆单元和二维桁架单元。实现总体刚度矩阵组装、位移边界条件处理（缩减法）、节点位移/约束反力/单元应力计算。</w:t>
      </w:r>
    </w:p>
    <w:p w14:paraId="5476638E">
      <w:pPr>
        <w:pStyle w:val="3"/>
        <w:bidi w:val="0"/>
      </w:pPr>
      <w:r>
        <w:rPr>
          <w:rFonts w:hint="default"/>
        </w:rPr>
        <w:t>环境要求</w:t>
      </w:r>
    </w:p>
    <w:p w14:paraId="1750A896">
      <w:pPr>
        <w:bidi w:val="0"/>
      </w:pPr>
      <w:r>
        <w:rPr>
          <w:rFonts w:hint="default"/>
        </w:rPr>
        <w:t>Python 3.7+</w:t>
      </w:r>
    </w:p>
    <w:p w14:paraId="50805845">
      <w:pPr>
        <w:bidi w:val="0"/>
      </w:pPr>
      <w:r>
        <w:rPr>
          <w:rFonts w:hint="default"/>
        </w:rPr>
        <w:t>NumPy</w:t>
      </w:r>
    </w:p>
    <w:p w14:paraId="17107F67">
      <w:pPr>
        <w:pStyle w:val="3"/>
        <w:bidi w:val="0"/>
        <w:rPr>
          <w:rFonts w:hint="default"/>
        </w:rPr>
      </w:pPr>
      <w:r>
        <w:rPr>
          <w:rFonts w:hint="default"/>
        </w:rPr>
        <w:t>文件结构</w:t>
      </w:r>
    </w:p>
    <w:p w14:paraId="00F756C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 w14:paraId="7FE9C675">
      <w:pPr>
        <w:bidi w:val="0"/>
        <w:rPr>
          <w:rFonts w:hint="default"/>
        </w:rPr>
      </w:pPr>
      <w:r>
        <w:rPr>
          <w:rFonts w:hint="default"/>
        </w:rPr>
        <w:t>── truss_solver.py      # 主程序</w:t>
      </w:r>
      <w:bookmarkStart w:id="0" w:name="_GoBack"/>
      <w:bookmarkEnd w:id="0"/>
    </w:p>
    <w:p w14:paraId="3330A136">
      <w:pPr>
        <w:bidi w:val="0"/>
        <w:rPr>
          <w:rFonts w:hint="default"/>
        </w:rPr>
      </w:pPr>
      <w:r>
        <w:rPr>
          <w:rFonts w:hint="default"/>
        </w:rPr>
        <w:t>── bar_2el.json         # 算例1输入文件</w:t>
      </w:r>
    </w:p>
    <w:p w14:paraId="173780E4">
      <w:pPr>
        <w:bidi w:val="0"/>
      </w:pPr>
      <w:r>
        <w:rPr>
          <w:rFonts w:hint="default"/>
        </w:rPr>
        <w:t>── truss_2el.json       # 算例2输入文件</w:t>
      </w:r>
    </w:p>
    <w:p w14:paraId="442C5169">
      <w:pPr>
        <w:pStyle w:val="3"/>
        <w:bidi w:val="0"/>
        <w:rPr>
          <w:rFonts w:hint="default"/>
        </w:rPr>
      </w:pPr>
      <w:r>
        <w:rPr>
          <w:rFonts w:hint="default"/>
        </w:rPr>
        <w:t>使用方法</w:t>
      </w:r>
    </w:p>
    <w:p w14:paraId="12A44A01">
      <w:pPr>
        <w:bidi w:val="0"/>
        <w:rPr>
          <w:rFonts w:hint="default"/>
        </w:rPr>
      </w:pPr>
      <w:r>
        <w:rPr>
          <w:rFonts w:hint="default"/>
        </w:rPr>
        <w:t>在终端中进入项目目录，执行：</w:t>
      </w:r>
    </w:p>
    <w:p w14:paraId="2AA77889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bash</w:t>
      </w:r>
    </w:p>
    <w:p w14:paraId="3343C15F">
      <w:pPr>
        <w:bidi w:val="0"/>
        <w:rPr>
          <w:rFonts w:hint="default"/>
        </w:rPr>
      </w:pPr>
      <w:r>
        <w:rPr>
          <w:rFonts w:hint="default"/>
        </w:rPr>
        <w:t>python truss_solver.py 输入文件名.json</w:t>
      </w:r>
    </w:p>
    <w:p w14:paraId="51AAC99F">
      <w:pPr>
        <w:bidi w:val="0"/>
      </w:pPr>
    </w:p>
    <w:p w14:paraId="43671806">
      <w:pPr>
        <w:pStyle w:val="3"/>
        <w:bidi w:val="0"/>
      </w:pPr>
      <w:r>
        <w:rPr>
          <w:rFonts w:hint="default"/>
        </w:rPr>
        <w:t>输出内容</w:t>
      </w:r>
    </w:p>
    <w:p w14:paraId="3E6ED7E4">
      <w:pPr>
        <w:bidi w:val="0"/>
      </w:pPr>
      <w:r>
        <w:rPr>
          <w:rFonts w:hint="default"/>
        </w:rPr>
        <w:t>总体刚度矩阵性质（对称性、奇异性、对角元）</w:t>
      </w:r>
    </w:p>
    <w:p w14:paraId="7811C6E3">
      <w:pPr>
        <w:bidi w:val="0"/>
      </w:pPr>
      <w:r>
        <w:rPr>
          <w:rFonts w:hint="default"/>
        </w:rPr>
        <w:t>节点位移</w:t>
      </w:r>
    </w:p>
    <w:p w14:paraId="1EE7CACA">
      <w:pPr>
        <w:bidi w:val="0"/>
      </w:pPr>
      <w:r>
        <w:rPr>
          <w:rFonts w:hint="default"/>
        </w:rPr>
        <w:t>约束反力</w:t>
      </w:r>
    </w:p>
    <w:p w14:paraId="6D75CCD9">
      <w:pPr>
        <w:bidi w:val="0"/>
      </w:pPr>
      <w:r>
        <w:rPr>
          <w:rFonts w:hint="default"/>
        </w:rPr>
        <w:t>单元长度、方向余弦（二维）、应力、轴力</w:t>
      </w:r>
    </w:p>
    <w:p w14:paraId="706F4B44">
      <w:pPr>
        <w:rPr>
          <w:rFonts w:hint="default"/>
          <w:lang w:val="en-US" w:eastAsia="zh-CN"/>
        </w:rPr>
      </w:pPr>
    </w:p>
    <w:p w14:paraId="65F3EFE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070D38"/>
    <w:rsid w:val="6407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2026-06-08T07:19:00Z</dcterms:created>
  <dc:creator>WPS_1686541244</dc:creator>
  <cp:lastModifiedBy>WPS_1686541244</cp:lastModifiedBy>
  <dcterms:modified xsi:type="dcterms:W3CDTF">2026-06-08T07:23:59Z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79DAE3EAFFC8484689762F0788EAB446_11</vt:lpwstr>
  </property>
  <property fmtid="{D5CDD505-2E9C-101B-9397-08002B2CF9AE}" pid="4" name="KSOTemplateDocerSaveRecord">
    <vt:lpwstr>eyJoZGlkIjoiYjgyODUzOGM5NThkODRiNWFmOTQ2MjhmZDI3OTBlZDUiLCJ1c2VySWQiOiIxNDk5NTgzNDE5In0=</vt:lpwstr>
  </property>
</Properties>
</file>