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B74C2" w14:textId="37F5E48F" w:rsidR="00B75E6B" w:rsidRDefault="00AA0E5A" w:rsidP="00B75E6B">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56"/>
          <w:szCs w:val="56"/>
        </w:rPr>
        <w:t>Vulnera</w:t>
      </w:r>
      <w:r w:rsidR="00925901">
        <w:rPr>
          <w:rStyle w:val="normaltextrun"/>
          <w:rFonts w:ascii="Calibri Light" w:hAnsi="Calibri Light" w:cs="Calibri Light"/>
          <w:sz w:val="56"/>
          <w:szCs w:val="56"/>
        </w:rPr>
        <w:t>bility</w:t>
      </w:r>
      <w:r w:rsidR="00B75E6B">
        <w:rPr>
          <w:rStyle w:val="normaltextrun"/>
          <w:rFonts w:ascii="Calibri Light" w:hAnsi="Calibri Light" w:cs="Calibri Light"/>
          <w:sz w:val="56"/>
          <w:szCs w:val="56"/>
        </w:rPr>
        <w:t xml:space="preserve"> Mapping to ATT&amp;CK </w:t>
      </w:r>
      <w:r w:rsidR="00925901">
        <w:rPr>
          <w:rStyle w:val="normaltextrun"/>
          <w:rFonts w:ascii="Calibri Light" w:hAnsi="Calibri Light" w:cs="Calibri Light"/>
          <w:sz w:val="56"/>
          <w:szCs w:val="56"/>
        </w:rPr>
        <w:t>Techniques</w:t>
      </w:r>
    </w:p>
    <w:p w14:paraId="4C6AE695" w14:textId="77777777" w:rsidR="00B75E6B" w:rsidRDefault="00B75E6B" w:rsidP="00B75E6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1CAD22" w14:textId="77777777" w:rsidR="00B75E6B" w:rsidRPr="00C83548" w:rsidRDefault="00B75E6B" w:rsidP="00C83548">
      <w:pPr>
        <w:pStyle w:val="Heading1"/>
      </w:pPr>
      <w:r w:rsidRPr="00C83548">
        <w:rPr>
          <w:rStyle w:val="normaltextrun"/>
        </w:rPr>
        <w:t>Introduction</w:t>
      </w:r>
      <w:r w:rsidRPr="00C83548">
        <w:rPr>
          <w:rStyle w:val="eop"/>
        </w:rPr>
        <w:t> </w:t>
      </w:r>
    </w:p>
    <w:p w14:paraId="258B2F6F" w14:textId="639530F8" w:rsidR="002012E5" w:rsidRDefault="002012E5" w:rsidP="00C83548">
      <w:pPr>
        <w:rPr>
          <w:rStyle w:val="normaltextrun"/>
          <w:rFonts w:ascii="Calibri" w:eastAsia="Times New Roman" w:hAnsi="Calibri" w:cs="Calibri"/>
        </w:rPr>
      </w:pPr>
      <w:r w:rsidRPr="002012E5">
        <w:rPr>
          <w:rStyle w:val="normaltextrun"/>
          <w:rFonts w:ascii="Calibri" w:eastAsia="Times New Roman" w:hAnsi="Calibri" w:cs="Calibri"/>
        </w:rPr>
        <w:t xml:space="preserve">The number of vulnerabilities being reported is overwhelming.  Defenders need help processing vulnerability reports.  Standardizing the data in vulnerability reports makes it easier for defenders to </w:t>
      </w:r>
      <w:r w:rsidR="00B90CCC" w:rsidRPr="002012E5">
        <w:rPr>
          <w:rStyle w:val="normaltextrun"/>
          <w:rFonts w:ascii="Calibri" w:eastAsia="Times New Roman" w:hAnsi="Calibri" w:cs="Calibri"/>
        </w:rPr>
        <w:t>interpret the report quickly and accurately</w:t>
      </w:r>
      <w:r w:rsidRPr="002012E5">
        <w:rPr>
          <w:rStyle w:val="normaltextrun"/>
          <w:rFonts w:ascii="Calibri" w:eastAsia="Times New Roman" w:hAnsi="Calibri" w:cs="Calibri"/>
        </w:rPr>
        <w:t>.  It also enable</w:t>
      </w:r>
      <w:r w:rsidR="00B90CCC">
        <w:rPr>
          <w:rStyle w:val="normaltextrun"/>
          <w:rFonts w:ascii="Calibri" w:eastAsia="Times New Roman" w:hAnsi="Calibri" w:cs="Calibri"/>
        </w:rPr>
        <w:t>s</w:t>
      </w:r>
      <w:r w:rsidRPr="002012E5">
        <w:rPr>
          <w:rStyle w:val="normaltextrun"/>
          <w:rFonts w:ascii="Calibri" w:eastAsia="Times New Roman" w:hAnsi="Calibri" w:cs="Calibri"/>
        </w:rPr>
        <w:t xml:space="preserve"> automation since computers have an even harder time understanding the variations in terminology than humans.</w:t>
      </w:r>
      <w:r w:rsidR="0085166E">
        <w:rPr>
          <w:rStyle w:val="normaltextrun"/>
          <w:rFonts w:ascii="Calibri" w:eastAsia="Times New Roman" w:hAnsi="Calibri" w:cs="Calibri"/>
        </w:rPr>
        <w:t xml:space="preserve">  This document provides a model that can be used to help standardize the way</w:t>
      </w:r>
      <w:r w:rsidR="001C5B62">
        <w:rPr>
          <w:rStyle w:val="normaltextrun"/>
          <w:rFonts w:ascii="Calibri" w:eastAsia="Times New Roman" w:hAnsi="Calibri" w:cs="Calibri"/>
        </w:rPr>
        <w:t xml:space="preserve"> vulnerabilities are reported by using MITRE ATT&amp;CK.</w:t>
      </w:r>
    </w:p>
    <w:p w14:paraId="5E03F91B" w14:textId="77777777" w:rsidR="00B75E6B" w:rsidRDefault="00B75E6B" w:rsidP="00C83548">
      <w:pPr>
        <w:pStyle w:val="Heading2"/>
        <w:rPr>
          <w:rFonts w:ascii="Segoe UI" w:hAnsi="Segoe UI" w:cs="Segoe UI"/>
          <w:sz w:val="18"/>
          <w:szCs w:val="18"/>
        </w:rPr>
      </w:pPr>
      <w:r>
        <w:rPr>
          <w:rStyle w:val="normaltextrun"/>
          <w:rFonts w:ascii="Calibri Light" w:hAnsi="Calibri Light" w:cs="Calibri Light"/>
          <w:color w:val="2F5496"/>
        </w:rPr>
        <w:t>What is ATT&amp;CK?</w:t>
      </w:r>
      <w:r>
        <w:rPr>
          <w:rStyle w:val="eop"/>
          <w:rFonts w:ascii="Calibri Light" w:hAnsi="Calibri Light" w:cs="Calibri Light"/>
          <w:color w:val="2F5496"/>
        </w:rPr>
        <w:t> </w:t>
      </w:r>
    </w:p>
    <w:p w14:paraId="5FCFCF0D" w14:textId="52BB2B4F" w:rsidR="00E8466F" w:rsidRDefault="00E8466F" w:rsidP="00C83548">
      <w:pPr>
        <w:rPr>
          <w:rStyle w:val="normaltextrun"/>
          <w:rFonts w:ascii="Calibri" w:eastAsia="Times New Roman" w:hAnsi="Calibri" w:cs="Calibri"/>
        </w:rPr>
      </w:pPr>
      <w:r w:rsidRPr="00E8466F">
        <w:rPr>
          <w:rStyle w:val="normaltextrun"/>
          <w:rFonts w:ascii="Calibri" w:eastAsia="Times New Roman" w:hAnsi="Calibri" w:cs="Calibri"/>
        </w:rPr>
        <w:t>MITRE ATT&amp;CK provides a method for standardizing the language around vulnerabilities.  The ATT&amp;CK framework is a knowledge base of adversary tactics and techniques based on real-world observations.  ATT&amp;CK techniques provide a standard way of describing the methods adversaries use to exploit a vulnerability and what adversaries hope to achieve by exploiting the vulnerability.  In addition, the ATT&amp;CK framework is used as a foundation for the development of threat models and methodologies by many defenders.  Using ATT&amp;CK techniques to describe a vulnerability makes it easier for defenders integrating vulnerabilities into their threat modeling.</w:t>
      </w:r>
    </w:p>
    <w:p w14:paraId="792924C0" w14:textId="3CD9EC77" w:rsidR="00B75E6B" w:rsidRDefault="000446FA" w:rsidP="00C83548">
      <w:pPr>
        <w:pStyle w:val="Heading2"/>
        <w:rPr>
          <w:rStyle w:val="eop"/>
          <w:rFonts w:ascii="Calibri Light" w:hAnsi="Calibri Light" w:cs="Calibri Light"/>
          <w:color w:val="2F5496"/>
        </w:rPr>
      </w:pPr>
      <w:r>
        <w:rPr>
          <w:rStyle w:val="normaltextrun"/>
          <w:rFonts w:ascii="Calibri Light" w:hAnsi="Calibri Light" w:cs="Calibri Light"/>
          <w:color w:val="2F5496"/>
        </w:rPr>
        <w:t>Usage</w:t>
      </w:r>
    </w:p>
    <w:p w14:paraId="7F51C5BC" w14:textId="36142D50" w:rsidR="007B3CFE" w:rsidRDefault="0040717A" w:rsidP="0040717A">
      <w:r>
        <w:t xml:space="preserve">The model has </w:t>
      </w:r>
      <w:r w:rsidR="2053FAA6">
        <w:t>three</w:t>
      </w:r>
      <w:r w:rsidR="00800FE9">
        <w:t xml:space="preserve"> </w:t>
      </w:r>
      <w:r>
        <w:t xml:space="preserve">main </w:t>
      </w:r>
      <w:r w:rsidR="008B019F">
        <w:t>groupings</w:t>
      </w:r>
      <w:r w:rsidR="0023416B">
        <w:t xml:space="preserve"> of ATT&amp;CK technique mappings</w:t>
      </w:r>
      <w:r>
        <w:t xml:space="preserve">: </w:t>
      </w:r>
    </w:p>
    <w:p w14:paraId="60DBD605" w14:textId="2DD8EBF3" w:rsidR="007B3CFE" w:rsidRDefault="00FF48B2" w:rsidP="007B3CFE">
      <w:pPr>
        <w:pStyle w:val="ListParagraph"/>
        <w:numPr>
          <w:ilvl w:val="0"/>
          <w:numId w:val="7"/>
        </w:numPr>
      </w:pPr>
      <w:r w:rsidRPr="00D573C7">
        <w:rPr>
          <w:b/>
          <w:bCs/>
        </w:rPr>
        <w:t>V</w:t>
      </w:r>
      <w:r w:rsidR="0040717A" w:rsidRPr="00D573C7">
        <w:rPr>
          <w:b/>
          <w:bCs/>
        </w:rPr>
        <w:t xml:space="preserve">ulnerability </w:t>
      </w:r>
      <w:r w:rsidR="0040230C" w:rsidRPr="00D573C7">
        <w:rPr>
          <w:b/>
          <w:bCs/>
        </w:rPr>
        <w:t>T</w:t>
      </w:r>
      <w:r w:rsidR="0040717A" w:rsidRPr="00D573C7">
        <w:rPr>
          <w:b/>
          <w:bCs/>
        </w:rPr>
        <w:t>ype</w:t>
      </w:r>
      <w:r w:rsidR="007B3CFE">
        <w:t xml:space="preserve"> </w:t>
      </w:r>
      <w:r w:rsidR="00FD51F6">
        <w:t>–</w:t>
      </w:r>
      <w:r w:rsidR="007B3CFE">
        <w:t xml:space="preserve"> </w:t>
      </w:r>
      <w:r w:rsidR="00FD51F6">
        <w:t>Common vulnerability types</w:t>
      </w:r>
      <w:r w:rsidR="00C67FD9">
        <w:t xml:space="preserve"> (e.g., </w:t>
      </w:r>
      <w:r w:rsidR="00B7000A">
        <w:t>cross-site scripting and SQL injection)</w:t>
      </w:r>
      <w:r w:rsidR="00634AD0">
        <w:t xml:space="preserve"> with common </w:t>
      </w:r>
      <w:r w:rsidR="005E1E2E">
        <w:t xml:space="preserve">technique mappings </w:t>
      </w:r>
      <w:r w:rsidR="006B13EB">
        <w:t>are covered in this section</w:t>
      </w:r>
      <w:r w:rsidR="00422BAD">
        <w:t>.</w:t>
      </w:r>
      <w:r w:rsidR="006F769C">
        <w:t xml:space="preserve">  </w:t>
      </w:r>
      <w:r w:rsidR="007E1C29">
        <w:t xml:space="preserve">For </w:t>
      </w:r>
      <w:r w:rsidR="00015B03">
        <w:t xml:space="preserve">vulnerability types that </w:t>
      </w:r>
      <w:proofErr w:type="gramStart"/>
      <w:r w:rsidR="00015B03">
        <w:t>don’t</w:t>
      </w:r>
      <w:proofErr w:type="gramEnd"/>
      <w:r w:rsidR="00015B03">
        <w:t xml:space="preserve"> have common technique mappings, the other sections are used</w:t>
      </w:r>
      <w:r w:rsidR="0032292C">
        <w:t>.</w:t>
      </w:r>
    </w:p>
    <w:p w14:paraId="78570ED6" w14:textId="3F1B1F0B" w:rsidR="007B3CFE" w:rsidRDefault="00015B03" w:rsidP="007B3CFE">
      <w:pPr>
        <w:pStyle w:val="ListParagraph"/>
        <w:numPr>
          <w:ilvl w:val="0"/>
          <w:numId w:val="7"/>
        </w:numPr>
      </w:pPr>
      <w:r w:rsidRPr="00D573C7">
        <w:rPr>
          <w:b/>
          <w:bCs/>
        </w:rPr>
        <w:t>F</w:t>
      </w:r>
      <w:r w:rsidR="0040717A" w:rsidRPr="00D573C7">
        <w:rPr>
          <w:b/>
          <w:bCs/>
        </w:rPr>
        <w:t>unctionality</w:t>
      </w:r>
      <w:r>
        <w:t xml:space="preserve"> -</w:t>
      </w:r>
      <w:r w:rsidR="00B64848">
        <w:t xml:space="preserve"> This section groups common mappings based on </w:t>
      </w:r>
      <w:r w:rsidR="00FC7008">
        <w:t xml:space="preserve">the type of </w:t>
      </w:r>
      <w:r w:rsidR="00E3213A">
        <w:t>functionality the attacker gains access to by exploiting the vulnerability.</w:t>
      </w:r>
    </w:p>
    <w:p w14:paraId="2308163A" w14:textId="678BA61C" w:rsidR="00D707E7" w:rsidRDefault="00E3213A" w:rsidP="007B3CFE">
      <w:pPr>
        <w:pStyle w:val="ListParagraph"/>
        <w:numPr>
          <w:ilvl w:val="0"/>
          <w:numId w:val="7"/>
        </w:numPr>
      </w:pPr>
      <w:r w:rsidRPr="00D573C7">
        <w:rPr>
          <w:b/>
          <w:bCs/>
        </w:rPr>
        <w:t>E</w:t>
      </w:r>
      <w:r w:rsidR="5C462E98" w:rsidRPr="00D573C7">
        <w:rPr>
          <w:b/>
          <w:bCs/>
        </w:rPr>
        <w:t xml:space="preserve">xploit </w:t>
      </w:r>
      <w:r w:rsidR="0040230C" w:rsidRPr="00D573C7">
        <w:rPr>
          <w:b/>
          <w:bCs/>
        </w:rPr>
        <w:t>T</w:t>
      </w:r>
      <w:r w:rsidR="5C462E98" w:rsidRPr="00D573C7">
        <w:rPr>
          <w:b/>
          <w:bCs/>
        </w:rPr>
        <w:t>echniques</w:t>
      </w:r>
      <w:r>
        <w:t xml:space="preserve"> </w:t>
      </w:r>
      <w:r w:rsidR="00867BA2">
        <w:t>–</w:t>
      </w:r>
      <w:r>
        <w:t xml:space="preserve"> </w:t>
      </w:r>
      <w:r w:rsidR="00867BA2">
        <w:t xml:space="preserve">This section groups common mappings depending on the </w:t>
      </w:r>
      <w:r w:rsidR="00015749">
        <w:t>method used to exploit the vulnerability.</w:t>
      </w:r>
    </w:p>
    <w:p w14:paraId="4571274B" w14:textId="1404C8DD" w:rsidR="00E8466F" w:rsidRPr="00E8466F" w:rsidRDefault="00D707E7" w:rsidP="00E8466F">
      <w:pPr>
        <w:pStyle w:val="paragraph"/>
        <w:spacing w:after="0"/>
        <w:textAlignment w:val="baseline"/>
        <w:rPr>
          <w:rStyle w:val="normaltextrun"/>
          <w:rFonts w:ascii="Calibri" w:hAnsi="Calibri" w:cs="Calibri"/>
          <w:sz w:val="22"/>
          <w:szCs w:val="22"/>
        </w:rPr>
      </w:pPr>
      <w:r>
        <w:rPr>
          <w:rStyle w:val="normaltextrun"/>
          <w:rFonts w:ascii="Calibri" w:hAnsi="Calibri" w:cs="Calibri"/>
          <w:sz w:val="22"/>
          <w:szCs w:val="22"/>
        </w:rPr>
        <w:t>The mappings come in three categories</w:t>
      </w:r>
      <w:r w:rsidR="00E8466F" w:rsidRPr="00E8466F">
        <w:rPr>
          <w:rStyle w:val="normaltextrun"/>
          <w:rFonts w:ascii="Calibri" w:hAnsi="Calibri" w:cs="Calibri"/>
          <w:sz w:val="22"/>
          <w:szCs w:val="22"/>
        </w:rPr>
        <w:t>:</w:t>
      </w:r>
    </w:p>
    <w:p w14:paraId="20FD4216" w14:textId="76117B7B" w:rsidR="00E8466F" w:rsidRPr="00E8466F" w:rsidRDefault="00E8466F" w:rsidP="00E8466F">
      <w:pPr>
        <w:pStyle w:val="paragraph"/>
        <w:numPr>
          <w:ilvl w:val="0"/>
          <w:numId w:val="5"/>
        </w:numPr>
        <w:spacing w:after="0"/>
        <w:textAlignment w:val="baseline"/>
        <w:rPr>
          <w:rStyle w:val="normaltextrun"/>
          <w:rFonts w:ascii="Calibri" w:hAnsi="Calibri" w:cs="Calibri"/>
          <w:sz w:val="22"/>
          <w:szCs w:val="22"/>
        </w:rPr>
      </w:pPr>
      <w:r w:rsidRPr="00D573C7">
        <w:rPr>
          <w:rStyle w:val="normaltextrun"/>
          <w:rFonts w:ascii="Calibri" w:hAnsi="Calibri" w:cs="Calibri"/>
          <w:b/>
          <w:bCs/>
          <w:sz w:val="22"/>
          <w:szCs w:val="22"/>
        </w:rPr>
        <w:t>Primary Impact</w:t>
      </w:r>
      <w:r w:rsidRPr="00E8466F">
        <w:rPr>
          <w:rStyle w:val="normaltextrun"/>
          <w:rFonts w:ascii="Calibri" w:hAnsi="Calibri" w:cs="Calibri"/>
          <w:sz w:val="22"/>
          <w:szCs w:val="22"/>
        </w:rPr>
        <w:t xml:space="preserve"> - the initial benefit gained through exploitation of a vulnerability</w:t>
      </w:r>
    </w:p>
    <w:p w14:paraId="2EDD17AA" w14:textId="0B8377D0" w:rsidR="00E8466F" w:rsidRPr="00E8466F" w:rsidRDefault="00E8466F" w:rsidP="00E8466F">
      <w:pPr>
        <w:pStyle w:val="paragraph"/>
        <w:numPr>
          <w:ilvl w:val="0"/>
          <w:numId w:val="5"/>
        </w:numPr>
        <w:spacing w:after="0"/>
        <w:textAlignment w:val="baseline"/>
        <w:rPr>
          <w:rStyle w:val="normaltextrun"/>
          <w:rFonts w:ascii="Calibri" w:hAnsi="Calibri" w:cs="Calibri"/>
          <w:sz w:val="22"/>
          <w:szCs w:val="22"/>
        </w:rPr>
      </w:pPr>
      <w:r w:rsidRPr="00D573C7">
        <w:rPr>
          <w:rStyle w:val="normaltextrun"/>
          <w:rFonts w:ascii="Calibri" w:hAnsi="Calibri" w:cs="Calibri"/>
          <w:b/>
          <w:bCs/>
          <w:sz w:val="22"/>
          <w:szCs w:val="22"/>
        </w:rPr>
        <w:t>Secondary Impact</w:t>
      </w:r>
      <w:r w:rsidRPr="00E8466F">
        <w:rPr>
          <w:rStyle w:val="normaltextrun"/>
          <w:rFonts w:ascii="Calibri" w:hAnsi="Calibri" w:cs="Calibri"/>
          <w:sz w:val="22"/>
          <w:szCs w:val="22"/>
        </w:rPr>
        <w:t xml:space="preserve"> - what the adversary can do by gaining the benefit of the primary impact</w:t>
      </w:r>
      <w:r w:rsidR="00CD710D">
        <w:rPr>
          <w:rStyle w:val="normaltextrun"/>
          <w:rFonts w:ascii="Calibri" w:hAnsi="Calibri" w:cs="Calibri"/>
          <w:sz w:val="22"/>
          <w:szCs w:val="22"/>
        </w:rPr>
        <w:t xml:space="preserve"> (e.g., a directory traversal may have a primary impact of </w:t>
      </w:r>
      <w:r w:rsidR="00A07371">
        <w:rPr>
          <w:rStyle w:val="normaltextrun"/>
          <w:rFonts w:ascii="Calibri" w:hAnsi="Calibri" w:cs="Calibri"/>
          <w:sz w:val="22"/>
          <w:szCs w:val="22"/>
        </w:rPr>
        <w:t xml:space="preserve">reading arbitrary files, which the </w:t>
      </w:r>
      <w:r w:rsidR="00772266">
        <w:rPr>
          <w:rStyle w:val="normaltextrun"/>
          <w:rFonts w:ascii="Calibri" w:hAnsi="Calibri" w:cs="Calibri"/>
          <w:sz w:val="22"/>
          <w:szCs w:val="22"/>
        </w:rPr>
        <w:t xml:space="preserve">adversary may use to read </w:t>
      </w:r>
      <w:r w:rsidR="000A1E73">
        <w:rPr>
          <w:rStyle w:val="normaltextrun"/>
          <w:rFonts w:ascii="Calibri" w:hAnsi="Calibri" w:cs="Calibri"/>
          <w:sz w:val="22"/>
          <w:szCs w:val="22"/>
        </w:rPr>
        <w:t xml:space="preserve">the credentials in </w:t>
      </w:r>
      <w:r w:rsidR="00C40EF8">
        <w:rPr>
          <w:rStyle w:val="normaltextrun"/>
          <w:rFonts w:ascii="Calibri" w:hAnsi="Calibri" w:cs="Calibri"/>
          <w:sz w:val="22"/>
          <w:szCs w:val="22"/>
        </w:rPr>
        <w:t>/</w:t>
      </w:r>
      <w:proofErr w:type="spellStart"/>
      <w:r w:rsidR="00C40EF8">
        <w:rPr>
          <w:rStyle w:val="normaltextrun"/>
          <w:rFonts w:ascii="Calibri" w:hAnsi="Calibri" w:cs="Calibri"/>
          <w:sz w:val="22"/>
          <w:szCs w:val="22"/>
        </w:rPr>
        <w:t>etc</w:t>
      </w:r>
      <w:proofErr w:type="spellEnd"/>
      <w:r w:rsidR="00C40EF8">
        <w:rPr>
          <w:rStyle w:val="normaltextrun"/>
          <w:rFonts w:ascii="Calibri" w:hAnsi="Calibri" w:cs="Calibri"/>
          <w:sz w:val="22"/>
          <w:szCs w:val="22"/>
        </w:rPr>
        <w:t>/</w:t>
      </w:r>
      <w:r w:rsidR="004168F5">
        <w:rPr>
          <w:rStyle w:val="normaltextrun"/>
          <w:rFonts w:ascii="Calibri" w:hAnsi="Calibri" w:cs="Calibri"/>
          <w:sz w:val="22"/>
          <w:szCs w:val="22"/>
        </w:rPr>
        <w:t>password)</w:t>
      </w:r>
    </w:p>
    <w:p w14:paraId="72E1AE25" w14:textId="76A7215C" w:rsidR="00E8466F" w:rsidRPr="00E8466F" w:rsidRDefault="00E8466F" w:rsidP="00E8466F">
      <w:pPr>
        <w:pStyle w:val="paragraph"/>
        <w:numPr>
          <w:ilvl w:val="0"/>
          <w:numId w:val="5"/>
        </w:numPr>
        <w:spacing w:after="0"/>
        <w:textAlignment w:val="baseline"/>
        <w:rPr>
          <w:rStyle w:val="normaltextrun"/>
          <w:rFonts w:ascii="Calibri" w:hAnsi="Calibri" w:cs="Calibri"/>
          <w:sz w:val="22"/>
          <w:szCs w:val="22"/>
        </w:rPr>
      </w:pPr>
      <w:r w:rsidRPr="00D573C7">
        <w:rPr>
          <w:rStyle w:val="normaltextrun"/>
          <w:rFonts w:ascii="Calibri" w:hAnsi="Calibri" w:cs="Calibri"/>
          <w:b/>
          <w:bCs/>
          <w:sz w:val="22"/>
          <w:szCs w:val="22"/>
        </w:rPr>
        <w:t>Exploitation Technique</w:t>
      </w:r>
      <w:r w:rsidRPr="00E8466F">
        <w:rPr>
          <w:rStyle w:val="normaltextrun"/>
          <w:rFonts w:ascii="Calibri" w:hAnsi="Calibri" w:cs="Calibri"/>
          <w:sz w:val="22"/>
          <w:szCs w:val="22"/>
        </w:rPr>
        <w:t xml:space="preserve"> - the method used to exploit the vulnerability</w:t>
      </w:r>
      <w:r w:rsidR="008D49EF">
        <w:rPr>
          <w:rStyle w:val="normaltextrun"/>
          <w:rFonts w:ascii="Calibri" w:hAnsi="Calibri" w:cs="Calibri"/>
          <w:sz w:val="22"/>
          <w:szCs w:val="22"/>
        </w:rPr>
        <w:t xml:space="preserve"> (e.g., a crafted file or malicious link)</w:t>
      </w:r>
      <w:r w:rsidRPr="00E8466F">
        <w:rPr>
          <w:rStyle w:val="normaltextrun"/>
          <w:rFonts w:ascii="Calibri" w:hAnsi="Calibri" w:cs="Calibri"/>
          <w:sz w:val="22"/>
          <w:szCs w:val="22"/>
        </w:rPr>
        <w:t>.</w:t>
      </w:r>
    </w:p>
    <w:p w14:paraId="6C2874E6" w14:textId="40FD7551" w:rsidR="00983838" w:rsidRPr="00983838" w:rsidRDefault="008B019F" w:rsidP="00983838">
      <w:r>
        <w:rPr>
          <w:rStyle w:val="normaltextrun"/>
          <w:rFonts w:ascii="Calibri" w:hAnsi="Calibri" w:cs="Calibri"/>
        </w:rPr>
        <w:lastRenderedPageBreak/>
        <w:t>The groupings</w:t>
      </w:r>
      <w:r w:rsidR="000446FA">
        <w:rPr>
          <w:rStyle w:val="normaltextrun"/>
          <w:rFonts w:ascii="Calibri" w:hAnsi="Calibri" w:cs="Calibri"/>
        </w:rPr>
        <w:t xml:space="preserve"> may contain mappings for </w:t>
      </w:r>
      <w:r w:rsidR="00D50C6F">
        <w:rPr>
          <w:rStyle w:val="normaltextrun"/>
          <w:rFonts w:ascii="Calibri" w:hAnsi="Calibri" w:cs="Calibri"/>
        </w:rPr>
        <w:t>one, two, or all three categories</w:t>
      </w:r>
      <w:r w:rsidR="000446FA">
        <w:rPr>
          <w:rStyle w:val="normaltextrun"/>
          <w:rFonts w:ascii="Calibri" w:hAnsi="Calibri" w:cs="Calibri"/>
        </w:rPr>
        <w:t xml:space="preserve">.  It all depends on how likely different vulnerabilities </w:t>
      </w:r>
      <w:r w:rsidR="000B470F">
        <w:rPr>
          <w:rStyle w:val="normaltextrun"/>
          <w:rFonts w:ascii="Calibri" w:hAnsi="Calibri" w:cs="Calibri"/>
        </w:rPr>
        <w:t>in the group</w:t>
      </w:r>
      <w:r w:rsidR="000446FA">
        <w:rPr>
          <w:rStyle w:val="normaltextrun"/>
          <w:rFonts w:ascii="Calibri" w:hAnsi="Calibri" w:cs="Calibri"/>
        </w:rPr>
        <w:t xml:space="preserve"> share that technique.  </w:t>
      </w:r>
      <w:r w:rsidR="00DB7D20">
        <w:rPr>
          <w:rStyle w:val="normaltextrun"/>
          <w:rFonts w:ascii="Calibri" w:hAnsi="Calibri" w:cs="Calibri"/>
        </w:rPr>
        <w:t xml:space="preserve">For example, </w:t>
      </w:r>
      <w:r w:rsidR="00D916C4">
        <w:rPr>
          <w:rStyle w:val="normaltextrun"/>
          <w:rFonts w:ascii="Calibri" w:hAnsi="Calibri" w:cs="Calibri"/>
        </w:rPr>
        <w:t>vulnerabilit</w:t>
      </w:r>
      <w:r w:rsidR="00425EBB">
        <w:rPr>
          <w:rStyle w:val="normaltextrun"/>
          <w:rFonts w:ascii="Calibri" w:hAnsi="Calibri" w:cs="Calibri"/>
        </w:rPr>
        <w:t xml:space="preserve">ies </w:t>
      </w:r>
      <w:r w:rsidR="00F23DE8">
        <w:rPr>
          <w:rStyle w:val="normaltextrun"/>
          <w:rFonts w:ascii="Calibri" w:hAnsi="Calibri" w:cs="Calibri"/>
        </w:rPr>
        <w:t xml:space="preserve">that modify memory (e.g., buffer overflows) </w:t>
      </w:r>
      <w:r w:rsidR="00B9264A">
        <w:rPr>
          <w:rStyle w:val="normaltextrun"/>
          <w:rFonts w:ascii="Calibri" w:hAnsi="Calibri" w:cs="Calibri"/>
        </w:rPr>
        <w:t>share a common primary impact</w:t>
      </w:r>
      <w:r w:rsidR="001E4F88">
        <w:rPr>
          <w:rStyle w:val="normaltextrun"/>
          <w:rFonts w:ascii="Calibri" w:hAnsi="Calibri" w:cs="Calibri"/>
        </w:rPr>
        <w:t xml:space="preserve">, but the </w:t>
      </w:r>
      <w:r w:rsidR="00A47C7C">
        <w:rPr>
          <w:rStyle w:val="normaltextrun"/>
          <w:rFonts w:ascii="Calibri" w:hAnsi="Calibri" w:cs="Calibri"/>
        </w:rPr>
        <w:t>se</w:t>
      </w:r>
      <w:r w:rsidR="00893592">
        <w:rPr>
          <w:rStyle w:val="normaltextrun"/>
          <w:rFonts w:ascii="Calibri" w:hAnsi="Calibri" w:cs="Calibri"/>
        </w:rPr>
        <w:t>condary impacts and exploitation technique</w:t>
      </w:r>
      <w:r w:rsidR="004C3A42">
        <w:rPr>
          <w:rStyle w:val="normaltextrun"/>
          <w:rFonts w:ascii="Calibri" w:hAnsi="Calibri" w:cs="Calibri"/>
        </w:rPr>
        <w:t xml:space="preserve">s </w:t>
      </w:r>
      <w:r w:rsidR="00D022B9">
        <w:rPr>
          <w:rStyle w:val="normaltextrun"/>
          <w:rFonts w:ascii="Calibri" w:hAnsi="Calibri" w:cs="Calibri"/>
        </w:rPr>
        <w:t xml:space="preserve">are so varied that </w:t>
      </w:r>
      <w:r w:rsidR="00275BA8">
        <w:rPr>
          <w:rStyle w:val="normaltextrun"/>
          <w:rFonts w:ascii="Calibri" w:hAnsi="Calibri" w:cs="Calibri"/>
        </w:rPr>
        <w:t xml:space="preserve">the model does </w:t>
      </w:r>
      <w:r w:rsidR="0064729A">
        <w:rPr>
          <w:rStyle w:val="normaltextrun"/>
          <w:rFonts w:ascii="Calibri" w:hAnsi="Calibri" w:cs="Calibri"/>
        </w:rPr>
        <w:t xml:space="preserve">not </w:t>
      </w:r>
      <w:r w:rsidR="00C07DD4">
        <w:rPr>
          <w:rStyle w:val="normaltextrun"/>
          <w:rFonts w:ascii="Calibri" w:hAnsi="Calibri" w:cs="Calibri"/>
        </w:rPr>
        <w:t xml:space="preserve">include a mapping for those </w:t>
      </w:r>
      <w:r w:rsidR="00A20090">
        <w:rPr>
          <w:rStyle w:val="normaltextrun"/>
          <w:rFonts w:ascii="Calibri" w:hAnsi="Calibri" w:cs="Calibri"/>
        </w:rPr>
        <w:t xml:space="preserve">categories.  </w:t>
      </w:r>
      <w:r w:rsidR="006101F7">
        <w:rPr>
          <w:rStyle w:val="normaltextrun"/>
          <w:rFonts w:ascii="Calibri" w:hAnsi="Calibri" w:cs="Calibri"/>
        </w:rPr>
        <w:t xml:space="preserve">Also, some groupings will have more than </w:t>
      </w:r>
      <w:r w:rsidR="00692673">
        <w:rPr>
          <w:rStyle w:val="normaltextrun"/>
          <w:rFonts w:ascii="Calibri" w:hAnsi="Calibri" w:cs="Calibri"/>
        </w:rPr>
        <w:t xml:space="preserve">one technique listed </w:t>
      </w:r>
      <w:r w:rsidR="0080334F">
        <w:rPr>
          <w:rStyle w:val="normaltextrun"/>
          <w:rFonts w:ascii="Calibri" w:hAnsi="Calibri" w:cs="Calibri"/>
        </w:rPr>
        <w:t xml:space="preserve">for a </w:t>
      </w:r>
      <w:r w:rsidR="00C350E3">
        <w:rPr>
          <w:rStyle w:val="normaltextrun"/>
          <w:rFonts w:ascii="Calibri" w:hAnsi="Calibri" w:cs="Calibri"/>
        </w:rPr>
        <w:t xml:space="preserve">mapping category because there are some common variations </w:t>
      </w:r>
      <w:r w:rsidR="003A7F28">
        <w:rPr>
          <w:rStyle w:val="normaltextrun"/>
          <w:rFonts w:ascii="Calibri" w:hAnsi="Calibri" w:cs="Calibri"/>
        </w:rPr>
        <w:t xml:space="preserve">within that grouping.  In these cases, </w:t>
      </w:r>
      <w:r w:rsidR="008748B7">
        <w:rPr>
          <w:rStyle w:val="normaltextrun"/>
          <w:rFonts w:ascii="Calibri" w:hAnsi="Calibri" w:cs="Calibri"/>
        </w:rPr>
        <w:t xml:space="preserve">only the techniques </w:t>
      </w:r>
      <w:r w:rsidR="00A6404D">
        <w:rPr>
          <w:rStyle w:val="normaltextrun"/>
          <w:rFonts w:ascii="Calibri" w:hAnsi="Calibri" w:cs="Calibri"/>
        </w:rPr>
        <w:t xml:space="preserve">that apply </w:t>
      </w:r>
      <w:r w:rsidR="00257F62">
        <w:rPr>
          <w:rStyle w:val="normaltextrun"/>
          <w:rFonts w:ascii="Calibri" w:hAnsi="Calibri" w:cs="Calibri"/>
        </w:rPr>
        <w:t>to</w:t>
      </w:r>
      <w:r w:rsidR="00A6404D">
        <w:rPr>
          <w:rStyle w:val="normaltextrun"/>
          <w:rFonts w:ascii="Calibri" w:hAnsi="Calibri" w:cs="Calibri"/>
        </w:rPr>
        <w:t xml:space="preserve"> the vulnerability should be</w:t>
      </w:r>
      <w:r w:rsidR="00257F62">
        <w:rPr>
          <w:rStyle w:val="normaltextrun"/>
          <w:rFonts w:ascii="Calibri" w:hAnsi="Calibri" w:cs="Calibri"/>
        </w:rPr>
        <w:t xml:space="preserve"> selected.  For example, </w:t>
      </w:r>
      <w:r w:rsidR="00267360">
        <w:rPr>
          <w:rStyle w:val="normaltextrun"/>
          <w:rFonts w:ascii="Calibri" w:hAnsi="Calibri" w:cs="Calibri"/>
        </w:rPr>
        <w:t xml:space="preserve">the cross-site scripting (XSS) group includes </w:t>
      </w:r>
      <w:r w:rsidR="00746E2A">
        <w:rPr>
          <w:rStyle w:val="normaltextrun"/>
          <w:rFonts w:ascii="Calibri" w:hAnsi="Calibri" w:cs="Calibri"/>
        </w:rPr>
        <w:t xml:space="preserve">an option of </w:t>
      </w:r>
      <w:r w:rsidR="00746E2A">
        <w:t xml:space="preserve">T1189 (Drive-by Compromise) or T1204.001 (User Execution: Malicious Link) depending on </w:t>
      </w:r>
      <w:r w:rsidR="00494E6C">
        <w:t xml:space="preserve">whether </w:t>
      </w:r>
      <w:r w:rsidR="004E2923">
        <w:t>the attacked is stored or not.</w:t>
      </w:r>
    </w:p>
    <w:p w14:paraId="1560639C" w14:textId="2BEBC614" w:rsidR="00F570FB" w:rsidRDefault="00F570FB" w:rsidP="00C83548">
      <w:pPr>
        <w:pStyle w:val="Heading2"/>
        <w:rPr>
          <w:rStyle w:val="normaltextrun"/>
          <w:rFonts w:ascii="Calibri" w:hAnsi="Calibri" w:cs="Calibri"/>
          <w:sz w:val="22"/>
          <w:szCs w:val="22"/>
        </w:rPr>
      </w:pPr>
      <w:r>
        <w:rPr>
          <w:rStyle w:val="normaltextrun"/>
          <w:rFonts w:ascii="Calibri Light" w:hAnsi="Calibri Light" w:cs="Calibri Light"/>
          <w:color w:val="2F5496"/>
        </w:rPr>
        <w:t>Limitations</w:t>
      </w:r>
    </w:p>
    <w:p w14:paraId="0A4CBE16" w14:textId="673B9654" w:rsidR="00E22482" w:rsidRPr="001A2826" w:rsidRDefault="006818AE" w:rsidP="00B75E6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model is not meant to be a 100% and cannot cover all </w:t>
      </w:r>
      <w:r w:rsidR="00A405F3">
        <w:rPr>
          <w:rStyle w:val="normaltextrun"/>
          <w:rFonts w:ascii="Calibri" w:hAnsi="Calibri" w:cs="Calibri"/>
          <w:sz w:val="22"/>
          <w:szCs w:val="22"/>
        </w:rPr>
        <w:t xml:space="preserve">the </w:t>
      </w:r>
      <w:r>
        <w:rPr>
          <w:rStyle w:val="normaltextrun"/>
          <w:rFonts w:ascii="Calibri" w:hAnsi="Calibri" w:cs="Calibri"/>
          <w:sz w:val="22"/>
          <w:szCs w:val="22"/>
        </w:rPr>
        <w:t xml:space="preserve">various way systems are exploited. </w:t>
      </w:r>
      <w:r w:rsidR="00402456">
        <w:rPr>
          <w:rStyle w:val="normaltextrun"/>
          <w:rFonts w:ascii="Calibri" w:hAnsi="Calibri" w:cs="Calibri"/>
          <w:sz w:val="22"/>
          <w:szCs w:val="22"/>
        </w:rPr>
        <w:t>It</w:t>
      </w:r>
      <w:r w:rsidR="001A2826" w:rsidRPr="001A2826">
        <w:rPr>
          <w:rStyle w:val="normaltextrun"/>
          <w:rFonts w:ascii="Calibri" w:hAnsi="Calibri" w:cs="Calibri"/>
          <w:sz w:val="22"/>
          <w:szCs w:val="22"/>
        </w:rPr>
        <w:t xml:space="preserve"> is meant as an easy-to-use starting point for vulnerability reporters to standardize the way they describe some vulnerability data.</w:t>
      </w:r>
    </w:p>
    <w:p w14:paraId="4268C623" w14:textId="6BD52F1B" w:rsidR="56DF8BA2" w:rsidRDefault="56DF8BA2" w:rsidP="001335A7">
      <w:pPr>
        <w:pStyle w:val="Heading1"/>
      </w:pPr>
      <w:r>
        <w:t>Vulnerability type mappings</w:t>
      </w:r>
    </w:p>
    <w:p w14:paraId="2FD27BE8" w14:textId="30C5C1AE" w:rsidR="3AED0603" w:rsidRDefault="3AED0603" w:rsidP="731DC42B">
      <w:r>
        <w:t>The vulnerability type section contains mappings for many of the common vulnerability types.  Mappings for vulnerability types are only included if that type has a common set of techniques used to exploit the vulnerability or that can be executed when the vulnerability is exploited.</w:t>
      </w:r>
      <w:r w:rsidR="46F22569">
        <w:t xml:space="preserve"> Each vulnerability type will include a </w:t>
      </w:r>
      <w:r w:rsidR="7FA9F19C">
        <w:t xml:space="preserve">one or more of the following where applicable, a </w:t>
      </w:r>
      <w:r w:rsidR="46F22569">
        <w:t>primary and secondary impact and one or more exploitation techniques</w:t>
      </w:r>
      <w:r w:rsidR="1DE524A7">
        <w:t>.</w:t>
      </w:r>
    </w:p>
    <w:p w14:paraId="2DA3F49F" w14:textId="64AF1FC9" w:rsidR="00FE7B8A" w:rsidRDefault="00FE7B8A" w:rsidP="00FE7B8A">
      <w:pPr>
        <w:pStyle w:val="Heading2"/>
      </w:pPr>
      <w:r>
        <w:t>Table</w:t>
      </w:r>
    </w:p>
    <w:tbl>
      <w:tblPr>
        <w:tblW w:w="14490" w:type="dxa"/>
        <w:tblInd w:w="-635" w:type="dxa"/>
        <w:tblLayout w:type="fixed"/>
        <w:tblLook w:val="04A0" w:firstRow="1" w:lastRow="0" w:firstColumn="1" w:lastColumn="0" w:noHBand="0" w:noVBand="1"/>
      </w:tblPr>
      <w:tblGrid>
        <w:gridCol w:w="2785"/>
        <w:gridCol w:w="2925"/>
        <w:gridCol w:w="2430"/>
        <w:gridCol w:w="2250"/>
        <w:gridCol w:w="4100"/>
      </w:tblGrid>
      <w:tr w:rsidR="00FE7B8A" w:rsidRPr="00E64157" w14:paraId="6191543B" w14:textId="77777777" w:rsidTr="008F4B52">
        <w:trPr>
          <w:trHeight w:val="288"/>
          <w:tblHeader/>
        </w:trPr>
        <w:tc>
          <w:tcPr>
            <w:tcW w:w="2785" w:type="dxa"/>
            <w:tcBorders>
              <w:top w:val="single" w:sz="4" w:space="0" w:color="8EA9DB"/>
              <w:left w:val="single" w:sz="4" w:space="0" w:color="8EA9DB"/>
              <w:bottom w:val="single" w:sz="4" w:space="0" w:color="8EA9DB"/>
              <w:right w:val="nil"/>
            </w:tcBorders>
            <w:shd w:val="clear" w:color="4472C4" w:fill="4472C4"/>
            <w:vAlign w:val="bottom"/>
            <w:hideMark/>
          </w:tcPr>
          <w:p w14:paraId="6F64E795" w14:textId="77777777" w:rsidR="00FE7B8A" w:rsidRPr="00E64157" w:rsidRDefault="00FE7B8A" w:rsidP="00E93771">
            <w:pPr>
              <w:spacing w:after="0" w:line="240" w:lineRule="auto"/>
              <w:rPr>
                <w:rFonts w:ascii="Calibri" w:eastAsia="Times New Roman" w:hAnsi="Calibri" w:cs="Calibri"/>
                <w:b/>
                <w:bCs/>
                <w:color w:val="FFFFFF"/>
              </w:rPr>
            </w:pPr>
            <w:r w:rsidRPr="00E64157">
              <w:rPr>
                <w:rFonts w:ascii="Calibri" w:eastAsia="Times New Roman" w:hAnsi="Calibri" w:cs="Calibri"/>
                <w:b/>
                <w:bCs/>
                <w:color w:val="FFFFFF"/>
              </w:rPr>
              <w:t>Vulnerability Type</w:t>
            </w:r>
          </w:p>
        </w:tc>
        <w:tc>
          <w:tcPr>
            <w:tcW w:w="2925" w:type="dxa"/>
            <w:tcBorders>
              <w:top w:val="single" w:sz="4" w:space="0" w:color="8EA9DB"/>
              <w:left w:val="nil"/>
              <w:bottom w:val="single" w:sz="4" w:space="0" w:color="8EA9DB"/>
              <w:right w:val="nil"/>
            </w:tcBorders>
            <w:shd w:val="clear" w:color="4472C4" w:fill="4472C4"/>
            <w:vAlign w:val="bottom"/>
            <w:hideMark/>
          </w:tcPr>
          <w:p w14:paraId="0D1533A5" w14:textId="77777777" w:rsidR="00FE7B8A" w:rsidRPr="00E64157" w:rsidRDefault="00FE7B8A" w:rsidP="00E93771">
            <w:pPr>
              <w:spacing w:after="0" w:line="240" w:lineRule="auto"/>
              <w:rPr>
                <w:rFonts w:ascii="Calibri" w:eastAsia="Times New Roman" w:hAnsi="Calibri" w:cs="Calibri"/>
                <w:b/>
                <w:bCs/>
                <w:color w:val="FFFFFF"/>
              </w:rPr>
            </w:pPr>
            <w:r w:rsidRPr="00E64157">
              <w:rPr>
                <w:rFonts w:ascii="Calibri" w:eastAsia="Times New Roman" w:hAnsi="Calibri" w:cs="Calibri"/>
                <w:b/>
                <w:bCs/>
                <w:color w:val="FFFFFF"/>
              </w:rPr>
              <w:t>Primary Impact</w:t>
            </w:r>
          </w:p>
        </w:tc>
        <w:tc>
          <w:tcPr>
            <w:tcW w:w="2430" w:type="dxa"/>
            <w:tcBorders>
              <w:top w:val="single" w:sz="4" w:space="0" w:color="8EA9DB"/>
              <w:left w:val="nil"/>
              <w:bottom w:val="single" w:sz="4" w:space="0" w:color="8EA9DB"/>
              <w:right w:val="nil"/>
            </w:tcBorders>
            <w:shd w:val="clear" w:color="4472C4" w:fill="4472C4"/>
            <w:vAlign w:val="bottom"/>
            <w:hideMark/>
          </w:tcPr>
          <w:p w14:paraId="016B05CE" w14:textId="77777777" w:rsidR="00FE7B8A" w:rsidRPr="00E64157" w:rsidRDefault="00FE7B8A" w:rsidP="00E93771">
            <w:pPr>
              <w:spacing w:after="0" w:line="240" w:lineRule="auto"/>
              <w:rPr>
                <w:rFonts w:ascii="Calibri" w:eastAsia="Times New Roman" w:hAnsi="Calibri" w:cs="Calibri"/>
                <w:b/>
                <w:bCs/>
                <w:color w:val="FFFFFF"/>
              </w:rPr>
            </w:pPr>
            <w:r w:rsidRPr="00E64157">
              <w:rPr>
                <w:rFonts w:ascii="Calibri" w:eastAsia="Times New Roman" w:hAnsi="Calibri" w:cs="Calibri"/>
                <w:b/>
                <w:bCs/>
                <w:color w:val="FFFFFF"/>
              </w:rPr>
              <w:t>Secondary Impact</w:t>
            </w:r>
          </w:p>
        </w:tc>
        <w:tc>
          <w:tcPr>
            <w:tcW w:w="2250" w:type="dxa"/>
            <w:tcBorders>
              <w:top w:val="single" w:sz="4" w:space="0" w:color="8EA9DB"/>
              <w:left w:val="nil"/>
              <w:bottom w:val="single" w:sz="4" w:space="0" w:color="8EA9DB"/>
              <w:right w:val="nil"/>
            </w:tcBorders>
            <w:shd w:val="clear" w:color="4472C4" w:fill="4472C4"/>
            <w:vAlign w:val="bottom"/>
            <w:hideMark/>
          </w:tcPr>
          <w:p w14:paraId="01CA608B" w14:textId="77777777" w:rsidR="00FE7B8A" w:rsidRPr="00E64157" w:rsidRDefault="00FE7B8A" w:rsidP="00E93771">
            <w:pPr>
              <w:spacing w:after="0" w:line="240" w:lineRule="auto"/>
              <w:rPr>
                <w:rFonts w:ascii="Calibri" w:eastAsia="Times New Roman" w:hAnsi="Calibri" w:cs="Calibri"/>
                <w:b/>
                <w:bCs/>
                <w:color w:val="FFFFFF"/>
              </w:rPr>
            </w:pPr>
            <w:r w:rsidRPr="00E64157">
              <w:rPr>
                <w:rFonts w:ascii="Calibri" w:eastAsia="Times New Roman" w:hAnsi="Calibri" w:cs="Calibri"/>
                <w:b/>
                <w:bCs/>
                <w:color w:val="FFFFFF"/>
              </w:rPr>
              <w:t>Exploitation Technique</w:t>
            </w:r>
          </w:p>
        </w:tc>
        <w:tc>
          <w:tcPr>
            <w:tcW w:w="4100" w:type="dxa"/>
            <w:tcBorders>
              <w:top w:val="single" w:sz="4" w:space="0" w:color="8EA9DB"/>
              <w:left w:val="nil"/>
              <w:bottom w:val="single" w:sz="4" w:space="0" w:color="8EA9DB"/>
              <w:right w:val="single" w:sz="4" w:space="0" w:color="8EA9DB"/>
            </w:tcBorders>
            <w:shd w:val="clear" w:color="4472C4" w:fill="4472C4"/>
            <w:vAlign w:val="bottom"/>
            <w:hideMark/>
          </w:tcPr>
          <w:p w14:paraId="4BE66A85" w14:textId="77777777" w:rsidR="00FE7B8A" w:rsidRPr="00E64157" w:rsidRDefault="00FE7B8A" w:rsidP="00E93771">
            <w:pPr>
              <w:spacing w:after="0" w:line="240" w:lineRule="auto"/>
              <w:rPr>
                <w:rFonts w:ascii="Calibri" w:eastAsia="Times New Roman" w:hAnsi="Calibri" w:cs="Calibri"/>
                <w:b/>
                <w:bCs/>
                <w:color w:val="FFFFFF"/>
              </w:rPr>
            </w:pPr>
            <w:r w:rsidRPr="00E64157">
              <w:rPr>
                <w:rFonts w:ascii="Calibri" w:eastAsia="Times New Roman" w:hAnsi="Calibri" w:cs="Calibri"/>
                <w:b/>
                <w:bCs/>
                <w:color w:val="FFFFFF"/>
              </w:rPr>
              <w:t>Notes</w:t>
            </w:r>
          </w:p>
        </w:tc>
      </w:tr>
      <w:tr w:rsidR="00FE7B8A" w:rsidRPr="00E64157" w14:paraId="2203A01B" w14:textId="77777777" w:rsidTr="00E93771">
        <w:trPr>
          <w:trHeight w:val="1152"/>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1F5939D8"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General Authentication, Authorization, and Permission Errors</w:t>
            </w:r>
          </w:p>
        </w:tc>
        <w:tc>
          <w:tcPr>
            <w:tcW w:w="2925" w:type="dxa"/>
            <w:tcBorders>
              <w:top w:val="single" w:sz="4" w:space="0" w:color="8EA9DB"/>
              <w:left w:val="nil"/>
              <w:bottom w:val="single" w:sz="4" w:space="0" w:color="8EA9DB"/>
              <w:right w:val="nil"/>
            </w:tcBorders>
            <w:shd w:val="clear" w:color="D9E1F2" w:fill="D9E1F2"/>
            <w:vAlign w:val="bottom"/>
            <w:hideMark/>
          </w:tcPr>
          <w:p w14:paraId="3D0CE837" w14:textId="70C92D02"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 xml:space="preserve">See Section </w:t>
            </w:r>
            <w:r w:rsidR="00C83548">
              <w:rPr>
                <w:rFonts w:ascii="Calibri" w:eastAsia="Times New Roman" w:hAnsi="Calibri" w:cs="Calibri"/>
                <w:color w:val="000000"/>
              </w:rPr>
              <w:t>3</w:t>
            </w:r>
          </w:p>
        </w:tc>
        <w:tc>
          <w:tcPr>
            <w:tcW w:w="2430" w:type="dxa"/>
            <w:tcBorders>
              <w:top w:val="single" w:sz="4" w:space="0" w:color="8EA9DB"/>
              <w:left w:val="nil"/>
              <w:bottom w:val="single" w:sz="4" w:space="0" w:color="8EA9DB"/>
              <w:right w:val="nil"/>
            </w:tcBorders>
            <w:shd w:val="clear" w:color="D9E1F2" w:fill="D9E1F2"/>
            <w:vAlign w:val="bottom"/>
            <w:hideMark/>
          </w:tcPr>
          <w:p w14:paraId="33354A2B" w14:textId="0D698502"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 xml:space="preserve">See Section </w:t>
            </w:r>
            <w:r w:rsidR="00C83548">
              <w:rPr>
                <w:rFonts w:ascii="Calibri" w:eastAsia="Times New Roman" w:hAnsi="Calibri" w:cs="Calibri"/>
                <w:color w:val="000000"/>
              </w:rPr>
              <w:t>3</w:t>
            </w:r>
          </w:p>
        </w:tc>
        <w:tc>
          <w:tcPr>
            <w:tcW w:w="2250" w:type="dxa"/>
            <w:tcBorders>
              <w:top w:val="single" w:sz="4" w:space="0" w:color="8EA9DB"/>
              <w:left w:val="nil"/>
              <w:bottom w:val="single" w:sz="4" w:space="0" w:color="8EA9DB"/>
              <w:right w:val="nil"/>
            </w:tcBorders>
            <w:shd w:val="clear" w:color="D9E1F2" w:fill="D9E1F2"/>
            <w:vAlign w:val="bottom"/>
            <w:hideMark/>
          </w:tcPr>
          <w:p w14:paraId="1E6B1257"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0CAB485C"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 xml:space="preserve">The impacts of authentication, authorization, and permissions errors generally depend on the functionality missing the authentication, </w:t>
            </w:r>
            <w:proofErr w:type="gramStart"/>
            <w:r w:rsidRPr="00E64157">
              <w:rPr>
                <w:rFonts w:ascii="Calibri" w:eastAsia="Times New Roman" w:hAnsi="Calibri" w:cs="Calibri"/>
                <w:color w:val="000000"/>
              </w:rPr>
              <w:t>authorization</w:t>
            </w:r>
            <w:proofErr w:type="gramEnd"/>
            <w:r w:rsidRPr="00E64157">
              <w:rPr>
                <w:rFonts w:ascii="Calibri" w:eastAsia="Times New Roman" w:hAnsi="Calibri" w:cs="Calibri"/>
                <w:color w:val="000000"/>
              </w:rPr>
              <w:t xml:space="preserve"> or permission.</w:t>
            </w:r>
          </w:p>
        </w:tc>
      </w:tr>
      <w:tr w:rsidR="00FE7B8A" w:rsidRPr="00E64157" w14:paraId="574663D4" w14:textId="77777777" w:rsidTr="00E93771">
        <w:trPr>
          <w:trHeight w:val="288"/>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0021E582"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Authentication Bypass by Capture-replay</w:t>
            </w:r>
          </w:p>
        </w:tc>
        <w:tc>
          <w:tcPr>
            <w:tcW w:w="2925" w:type="dxa"/>
            <w:tcBorders>
              <w:top w:val="single" w:sz="4" w:space="0" w:color="8EA9DB"/>
              <w:left w:val="nil"/>
              <w:bottom w:val="single" w:sz="4" w:space="0" w:color="8EA9DB"/>
              <w:right w:val="nil"/>
            </w:tcBorders>
            <w:shd w:val="clear" w:color="auto" w:fill="auto"/>
            <w:vAlign w:val="bottom"/>
            <w:hideMark/>
          </w:tcPr>
          <w:p w14:paraId="2F6E5A75"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T1190 (Exploit Public-Facing Application)</w:t>
            </w:r>
          </w:p>
        </w:tc>
        <w:tc>
          <w:tcPr>
            <w:tcW w:w="2430" w:type="dxa"/>
            <w:tcBorders>
              <w:top w:val="single" w:sz="4" w:space="0" w:color="8EA9DB"/>
              <w:left w:val="nil"/>
              <w:bottom w:val="single" w:sz="4" w:space="0" w:color="8EA9DB"/>
              <w:right w:val="nil"/>
            </w:tcBorders>
            <w:shd w:val="clear" w:color="auto" w:fill="auto"/>
            <w:vAlign w:val="bottom"/>
            <w:hideMark/>
          </w:tcPr>
          <w:p w14:paraId="3791171E"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auto" w:fill="auto"/>
            <w:vAlign w:val="bottom"/>
            <w:hideMark/>
          </w:tcPr>
          <w:p w14:paraId="5430AF3E"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T1040 (Network Sniffing)</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6ABFB317"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7ECF3E32"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42709A20"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Improper Restriction of Excessive Authentication Attempts</w:t>
            </w:r>
          </w:p>
        </w:tc>
        <w:tc>
          <w:tcPr>
            <w:tcW w:w="2925" w:type="dxa"/>
            <w:tcBorders>
              <w:top w:val="single" w:sz="4" w:space="0" w:color="8EA9DB"/>
              <w:left w:val="nil"/>
              <w:bottom w:val="single" w:sz="4" w:space="0" w:color="8EA9DB"/>
              <w:right w:val="nil"/>
            </w:tcBorders>
            <w:shd w:val="clear" w:color="D9E1F2" w:fill="D9E1F2"/>
            <w:vAlign w:val="bottom"/>
            <w:hideMark/>
          </w:tcPr>
          <w:p w14:paraId="74D59CDB"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T1078 (Valid Accounts)</w:t>
            </w:r>
          </w:p>
        </w:tc>
        <w:tc>
          <w:tcPr>
            <w:tcW w:w="2430" w:type="dxa"/>
            <w:tcBorders>
              <w:top w:val="single" w:sz="4" w:space="0" w:color="8EA9DB"/>
              <w:left w:val="nil"/>
              <w:bottom w:val="single" w:sz="4" w:space="0" w:color="8EA9DB"/>
              <w:right w:val="nil"/>
            </w:tcBorders>
            <w:shd w:val="clear" w:color="D9E1F2" w:fill="D9E1F2"/>
            <w:vAlign w:val="bottom"/>
            <w:hideMark/>
          </w:tcPr>
          <w:p w14:paraId="41EF7897"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D9E1F2" w:fill="D9E1F2"/>
            <w:vAlign w:val="bottom"/>
            <w:hideMark/>
          </w:tcPr>
          <w:p w14:paraId="1AF21C96"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T1110.001 (Brute Force: Password Guessing)</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553F7744"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412383E3"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6F9203D7"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CWE-645: Overly Restrictive Account Lockout Mechanism</w:t>
            </w:r>
          </w:p>
        </w:tc>
        <w:tc>
          <w:tcPr>
            <w:tcW w:w="2925" w:type="dxa"/>
            <w:tcBorders>
              <w:top w:val="single" w:sz="4" w:space="0" w:color="8EA9DB"/>
              <w:left w:val="nil"/>
              <w:bottom w:val="single" w:sz="4" w:space="0" w:color="8EA9DB"/>
              <w:right w:val="nil"/>
            </w:tcBorders>
            <w:shd w:val="clear" w:color="auto" w:fill="auto"/>
            <w:vAlign w:val="bottom"/>
            <w:hideMark/>
          </w:tcPr>
          <w:p w14:paraId="4FAA3CBA"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Mobile - T1446 (Device Lockout)</w:t>
            </w:r>
            <w:r w:rsidRPr="00E64157">
              <w:rPr>
                <w:rFonts w:ascii="Calibri" w:eastAsia="Times New Roman" w:hAnsi="Calibri" w:cs="Calibri"/>
                <w:color w:val="000000"/>
              </w:rPr>
              <w:br/>
            </w:r>
            <w:r w:rsidRPr="00E64157">
              <w:rPr>
                <w:rFonts w:ascii="Calibri" w:eastAsia="Times New Roman" w:hAnsi="Calibri" w:cs="Calibri"/>
                <w:color w:val="000000"/>
              </w:rPr>
              <w:lastRenderedPageBreak/>
              <w:t>Others – T1531 (Account Access Removal)</w:t>
            </w:r>
          </w:p>
        </w:tc>
        <w:tc>
          <w:tcPr>
            <w:tcW w:w="2430" w:type="dxa"/>
            <w:tcBorders>
              <w:top w:val="single" w:sz="4" w:space="0" w:color="8EA9DB"/>
              <w:left w:val="nil"/>
              <w:bottom w:val="single" w:sz="4" w:space="0" w:color="8EA9DB"/>
              <w:right w:val="nil"/>
            </w:tcBorders>
            <w:shd w:val="clear" w:color="auto" w:fill="auto"/>
            <w:vAlign w:val="bottom"/>
            <w:hideMark/>
          </w:tcPr>
          <w:p w14:paraId="50E87B85"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lastRenderedPageBreak/>
              <w:t>N/A</w:t>
            </w:r>
          </w:p>
        </w:tc>
        <w:tc>
          <w:tcPr>
            <w:tcW w:w="2250" w:type="dxa"/>
            <w:tcBorders>
              <w:top w:val="single" w:sz="4" w:space="0" w:color="8EA9DB"/>
              <w:left w:val="nil"/>
              <w:bottom w:val="single" w:sz="4" w:space="0" w:color="8EA9DB"/>
              <w:right w:val="nil"/>
            </w:tcBorders>
            <w:shd w:val="clear" w:color="auto" w:fill="auto"/>
            <w:vAlign w:val="bottom"/>
            <w:hideMark/>
          </w:tcPr>
          <w:p w14:paraId="01D76FE4"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T1110 (Brute Force)</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40EC37BF"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3F6D9E78"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0A8782B8"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CWE-836: Use of Password Hash Instead of Password for Authentication</w:t>
            </w:r>
          </w:p>
        </w:tc>
        <w:tc>
          <w:tcPr>
            <w:tcW w:w="2925" w:type="dxa"/>
            <w:tcBorders>
              <w:top w:val="single" w:sz="4" w:space="0" w:color="8EA9DB"/>
              <w:left w:val="nil"/>
              <w:bottom w:val="single" w:sz="4" w:space="0" w:color="8EA9DB"/>
              <w:right w:val="nil"/>
            </w:tcBorders>
            <w:shd w:val="clear" w:color="D9E1F2" w:fill="D9E1F2"/>
            <w:vAlign w:val="bottom"/>
            <w:hideMark/>
          </w:tcPr>
          <w:p w14:paraId="0BAE8BDD"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T1550.002 (Use Alternate Authentication Material: Pass the Hash)</w:t>
            </w:r>
          </w:p>
        </w:tc>
        <w:tc>
          <w:tcPr>
            <w:tcW w:w="2430" w:type="dxa"/>
            <w:tcBorders>
              <w:top w:val="single" w:sz="4" w:space="0" w:color="8EA9DB"/>
              <w:left w:val="nil"/>
              <w:bottom w:val="single" w:sz="4" w:space="0" w:color="8EA9DB"/>
              <w:right w:val="nil"/>
            </w:tcBorders>
            <w:shd w:val="clear" w:color="D9E1F2" w:fill="D9E1F2"/>
            <w:vAlign w:val="bottom"/>
            <w:hideMark/>
          </w:tcPr>
          <w:p w14:paraId="4238478B"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D9E1F2" w:fill="D9E1F2"/>
            <w:vAlign w:val="bottom"/>
            <w:hideMark/>
          </w:tcPr>
          <w:p w14:paraId="041D8A6C"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7C540C6D"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76FD9052" w14:textId="77777777" w:rsidTr="00E93771">
        <w:trPr>
          <w:trHeight w:val="288"/>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6B653895"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General Credential Management Errors</w:t>
            </w:r>
          </w:p>
        </w:tc>
        <w:tc>
          <w:tcPr>
            <w:tcW w:w="2925" w:type="dxa"/>
            <w:tcBorders>
              <w:top w:val="single" w:sz="4" w:space="0" w:color="8EA9DB"/>
              <w:left w:val="nil"/>
              <w:bottom w:val="single" w:sz="4" w:space="0" w:color="8EA9DB"/>
              <w:right w:val="nil"/>
            </w:tcBorders>
            <w:shd w:val="clear" w:color="auto" w:fill="auto"/>
            <w:vAlign w:val="bottom"/>
            <w:hideMark/>
          </w:tcPr>
          <w:p w14:paraId="2538A7EA"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T1552 (Unsecure Credentials)</w:t>
            </w:r>
          </w:p>
        </w:tc>
        <w:tc>
          <w:tcPr>
            <w:tcW w:w="2430" w:type="dxa"/>
            <w:tcBorders>
              <w:top w:val="single" w:sz="4" w:space="0" w:color="8EA9DB"/>
              <w:left w:val="nil"/>
              <w:bottom w:val="single" w:sz="4" w:space="0" w:color="8EA9DB"/>
              <w:right w:val="nil"/>
            </w:tcBorders>
            <w:shd w:val="clear" w:color="auto" w:fill="auto"/>
            <w:vAlign w:val="bottom"/>
            <w:hideMark/>
          </w:tcPr>
          <w:p w14:paraId="098E722F"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T1078 (Valid Accounts)</w:t>
            </w:r>
          </w:p>
        </w:tc>
        <w:tc>
          <w:tcPr>
            <w:tcW w:w="2250" w:type="dxa"/>
            <w:tcBorders>
              <w:top w:val="single" w:sz="4" w:space="0" w:color="8EA9DB"/>
              <w:left w:val="nil"/>
              <w:bottom w:val="single" w:sz="4" w:space="0" w:color="8EA9DB"/>
              <w:right w:val="nil"/>
            </w:tcBorders>
            <w:shd w:val="clear" w:color="auto" w:fill="auto"/>
            <w:vAlign w:val="bottom"/>
            <w:hideMark/>
          </w:tcPr>
          <w:p w14:paraId="38BF3510"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1A63854D"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A sub-technique can be chosen where applicable.</w:t>
            </w:r>
          </w:p>
        </w:tc>
      </w:tr>
      <w:tr w:rsidR="00FE7B8A" w:rsidRPr="00E64157" w14:paraId="03064CEA"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78968037"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Cleartext Transmission of Sensitive Information</w:t>
            </w:r>
          </w:p>
        </w:tc>
        <w:tc>
          <w:tcPr>
            <w:tcW w:w="2925" w:type="dxa"/>
            <w:tcBorders>
              <w:top w:val="single" w:sz="4" w:space="0" w:color="8EA9DB"/>
              <w:left w:val="nil"/>
              <w:bottom w:val="single" w:sz="4" w:space="0" w:color="8EA9DB"/>
              <w:right w:val="nil"/>
            </w:tcBorders>
            <w:shd w:val="clear" w:color="D9E1F2" w:fill="D9E1F2"/>
            <w:vAlign w:val="bottom"/>
            <w:hideMark/>
          </w:tcPr>
          <w:p w14:paraId="40C1A382"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T1552 (Unsecured Credentials)</w:t>
            </w:r>
          </w:p>
        </w:tc>
        <w:tc>
          <w:tcPr>
            <w:tcW w:w="2430" w:type="dxa"/>
            <w:tcBorders>
              <w:top w:val="single" w:sz="4" w:space="0" w:color="8EA9DB"/>
              <w:left w:val="nil"/>
              <w:bottom w:val="single" w:sz="4" w:space="0" w:color="8EA9DB"/>
              <w:right w:val="nil"/>
            </w:tcBorders>
            <w:shd w:val="clear" w:color="D9E1F2" w:fill="D9E1F2"/>
            <w:vAlign w:val="bottom"/>
            <w:hideMark/>
          </w:tcPr>
          <w:p w14:paraId="5FAA90DC"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T1078 (Valid Accounts)</w:t>
            </w:r>
          </w:p>
        </w:tc>
        <w:tc>
          <w:tcPr>
            <w:tcW w:w="2250" w:type="dxa"/>
            <w:tcBorders>
              <w:top w:val="single" w:sz="4" w:space="0" w:color="8EA9DB"/>
              <w:left w:val="nil"/>
              <w:bottom w:val="single" w:sz="4" w:space="0" w:color="8EA9DB"/>
              <w:right w:val="nil"/>
            </w:tcBorders>
            <w:shd w:val="clear" w:color="D9E1F2" w:fill="D9E1F2"/>
            <w:vAlign w:val="bottom"/>
            <w:hideMark/>
          </w:tcPr>
          <w:p w14:paraId="2D843192"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T1040 (Network Sniffing)</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436E8C39"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A sub-technique can be chosen where applicable.</w:t>
            </w:r>
          </w:p>
        </w:tc>
      </w:tr>
      <w:tr w:rsidR="00FE7B8A" w:rsidRPr="00E64157" w14:paraId="6D811DA6" w14:textId="77777777" w:rsidTr="00E93771">
        <w:trPr>
          <w:trHeight w:val="288"/>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23C15732"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Hard-coded Credentials</w:t>
            </w:r>
          </w:p>
        </w:tc>
        <w:tc>
          <w:tcPr>
            <w:tcW w:w="2925" w:type="dxa"/>
            <w:tcBorders>
              <w:top w:val="single" w:sz="4" w:space="0" w:color="8EA9DB"/>
              <w:left w:val="nil"/>
              <w:bottom w:val="single" w:sz="4" w:space="0" w:color="8EA9DB"/>
              <w:right w:val="nil"/>
            </w:tcBorders>
            <w:shd w:val="clear" w:color="auto" w:fill="auto"/>
            <w:vAlign w:val="bottom"/>
            <w:hideMark/>
          </w:tcPr>
          <w:p w14:paraId="4B3AD6C2"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T1078.001 (Default Accounts)</w:t>
            </w:r>
          </w:p>
        </w:tc>
        <w:tc>
          <w:tcPr>
            <w:tcW w:w="2430" w:type="dxa"/>
            <w:tcBorders>
              <w:top w:val="single" w:sz="4" w:space="0" w:color="8EA9DB"/>
              <w:left w:val="nil"/>
              <w:bottom w:val="single" w:sz="4" w:space="0" w:color="8EA9DB"/>
              <w:right w:val="nil"/>
            </w:tcBorders>
            <w:shd w:val="clear" w:color="auto" w:fill="auto"/>
            <w:vAlign w:val="bottom"/>
            <w:hideMark/>
          </w:tcPr>
          <w:p w14:paraId="2B4DA6CC"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auto" w:fill="auto"/>
            <w:vAlign w:val="bottom"/>
            <w:hideMark/>
          </w:tcPr>
          <w:p w14:paraId="5D049D2D"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150EA29D"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720DEBC0" w14:textId="77777777" w:rsidTr="00E93771">
        <w:trPr>
          <w:trHeight w:val="288"/>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0D5B677D"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Weak Password/Hashing</w:t>
            </w:r>
          </w:p>
        </w:tc>
        <w:tc>
          <w:tcPr>
            <w:tcW w:w="2925" w:type="dxa"/>
            <w:tcBorders>
              <w:top w:val="single" w:sz="4" w:space="0" w:color="8EA9DB"/>
              <w:left w:val="nil"/>
              <w:bottom w:val="single" w:sz="4" w:space="0" w:color="8EA9DB"/>
              <w:right w:val="nil"/>
            </w:tcBorders>
            <w:shd w:val="clear" w:color="D9E1F2" w:fill="D9E1F2"/>
            <w:vAlign w:val="bottom"/>
            <w:hideMark/>
          </w:tcPr>
          <w:p w14:paraId="069DD565"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430" w:type="dxa"/>
            <w:tcBorders>
              <w:top w:val="single" w:sz="4" w:space="0" w:color="8EA9DB"/>
              <w:left w:val="nil"/>
              <w:bottom w:val="single" w:sz="4" w:space="0" w:color="8EA9DB"/>
              <w:right w:val="nil"/>
            </w:tcBorders>
            <w:shd w:val="clear" w:color="D9E1F2" w:fill="D9E1F2"/>
            <w:vAlign w:val="bottom"/>
            <w:hideMark/>
          </w:tcPr>
          <w:p w14:paraId="701032E5"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T1078 (Valid Accounts)</w:t>
            </w:r>
          </w:p>
        </w:tc>
        <w:tc>
          <w:tcPr>
            <w:tcW w:w="2250" w:type="dxa"/>
            <w:tcBorders>
              <w:top w:val="single" w:sz="4" w:space="0" w:color="8EA9DB"/>
              <w:left w:val="nil"/>
              <w:bottom w:val="single" w:sz="4" w:space="0" w:color="8EA9DB"/>
              <w:right w:val="nil"/>
            </w:tcBorders>
            <w:shd w:val="clear" w:color="D9E1F2" w:fill="D9E1F2"/>
            <w:vAlign w:val="bottom"/>
            <w:hideMark/>
          </w:tcPr>
          <w:p w14:paraId="387D65AA"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T1110 (Brute Force)</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3DB208F1"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2EA3C9DE" w14:textId="77777777" w:rsidTr="00E93771">
        <w:trPr>
          <w:trHeight w:val="2304"/>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1B1A1BAA"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General Cryptographic Issues</w:t>
            </w:r>
          </w:p>
        </w:tc>
        <w:tc>
          <w:tcPr>
            <w:tcW w:w="2925" w:type="dxa"/>
            <w:tcBorders>
              <w:top w:val="single" w:sz="4" w:space="0" w:color="8EA9DB"/>
              <w:left w:val="nil"/>
              <w:bottom w:val="single" w:sz="4" w:space="0" w:color="8EA9DB"/>
              <w:right w:val="nil"/>
            </w:tcBorders>
            <w:shd w:val="clear" w:color="auto" w:fill="auto"/>
            <w:vAlign w:val="bottom"/>
            <w:hideMark/>
          </w:tcPr>
          <w:p w14:paraId="53A4066C"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Credential storage or transmission – T1078 (Valid Accounts)</w:t>
            </w:r>
            <w:r w:rsidRPr="00E64157">
              <w:rPr>
                <w:rFonts w:ascii="Calibri" w:eastAsia="Times New Roman" w:hAnsi="Calibri" w:cs="Calibri"/>
                <w:color w:val="000000"/>
              </w:rPr>
              <w:br/>
            </w:r>
            <w:r w:rsidRPr="00E64157">
              <w:rPr>
                <w:rFonts w:ascii="Calibri" w:eastAsia="Times New Roman" w:hAnsi="Calibri" w:cs="Calibri"/>
                <w:color w:val="000000"/>
              </w:rPr>
              <w:br/>
              <w:t>Transmitting over network – T1557 (Man-in-the-Middle), T1040 (Network Sniffing)</w:t>
            </w:r>
            <w:r w:rsidRPr="00E64157">
              <w:rPr>
                <w:rFonts w:ascii="Calibri" w:eastAsia="Times New Roman" w:hAnsi="Calibri" w:cs="Calibri"/>
                <w:color w:val="000000"/>
              </w:rPr>
              <w:br/>
            </w:r>
            <w:r w:rsidRPr="00E64157">
              <w:rPr>
                <w:rFonts w:ascii="Calibri" w:eastAsia="Times New Roman" w:hAnsi="Calibri" w:cs="Calibri"/>
                <w:color w:val="000000"/>
              </w:rPr>
              <w:br/>
              <w:t>Sensitive information storage – various techniques from the Collection tactic</w:t>
            </w:r>
          </w:p>
        </w:tc>
        <w:tc>
          <w:tcPr>
            <w:tcW w:w="2430" w:type="dxa"/>
            <w:tcBorders>
              <w:top w:val="single" w:sz="4" w:space="0" w:color="8EA9DB"/>
              <w:left w:val="nil"/>
              <w:bottom w:val="single" w:sz="4" w:space="0" w:color="8EA9DB"/>
              <w:right w:val="nil"/>
            </w:tcBorders>
            <w:shd w:val="clear" w:color="auto" w:fill="auto"/>
            <w:vAlign w:val="bottom"/>
            <w:hideMark/>
          </w:tcPr>
          <w:p w14:paraId="569749E1"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auto" w:fill="auto"/>
            <w:vAlign w:val="bottom"/>
            <w:hideMark/>
          </w:tcPr>
          <w:p w14:paraId="04FA251E"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T1110 (Brute Force)</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0B6EA45A"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4E3CDC27" w14:textId="77777777" w:rsidTr="00E93771">
        <w:trPr>
          <w:trHeight w:val="864"/>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5C8413D3"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XML External Entity (XXE)</w:t>
            </w:r>
          </w:p>
        </w:tc>
        <w:tc>
          <w:tcPr>
            <w:tcW w:w="2925" w:type="dxa"/>
            <w:tcBorders>
              <w:top w:val="single" w:sz="4" w:space="0" w:color="8EA9DB"/>
              <w:left w:val="nil"/>
              <w:bottom w:val="single" w:sz="4" w:space="0" w:color="8EA9DB"/>
              <w:right w:val="nil"/>
            </w:tcBorders>
            <w:shd w:val="clear" w:color="D9E1F2" w:fill="D9E1F2"/>
            <w:vAlign w:val="bottom"/>
            <w:hideMark/>
          </w:tcPr>
          <w:p w14:paraId="51F97F1C"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T1059 (Command and Scripting Interpreter).</w:t>
            </w:r>
          </w:p>
        </w:tc>
        <w:tc>
          <w:tcPr>
            <w:tcW w:w="2430" w:type="dxa"/>
            <w:tcBorders>
              <w:top w:val="single" w:sz="4" w:space="0" w:color="8EA9DB"/>
              <w:left w:val="nil"/>
              <w:bottom w:val="single" w:sz="4" w:space="0" w:color="8EA9DB"/>
              <w:right w:val="nil"/>
            </w:tcBorders>
            <w:shd w:val="clear" w:color="D9E1F2" w:fill="D9E1F2"/>
            <w:vAlign w:val="bottom"/>
            <w:hideMark/>
          </w:tcPr>
          <w:p w14:paraId="6B8E3FDE"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T1005 (Data from Local System), T1046 (Network Service Scanning)</w:t>
            </w:r>
          </w:p>
        </w:tc>
        <w:tc>
          <w:tcPr>
            <w:tcW w:w="2250" w:type="dxa"/>
            <w:tcBorders>
              <w:top w:val="single" w:sz="4" w:space="0" w:color="8EA9DB"/>
              <w:left w:val="nil"/>
              <w:bottom w:val="single" w:sz="4" w:space="0" w:color="8EA9DB"/>
              <w:right w:val="nil"/>
            </w:tcBorders>
            <w:shd w:val="clear" w:color="D9E1F2" w:fill="D9E1F2"/>
            <w:vAlign w:val="bottom"/>
            <w:hideMark/>
          </w:tcPr>
          <w:p w14:paraId="4B351AAA"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4F4CBEB4"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60147508"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0FD69911"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XML Entity Expansion (XEE)</w:t>
            </w:r>
          </w:p>
        </w:tc>
        <w:tc>
          <w:tcPr>
            <w:tcW w:w="2925" w:type="dxa"/>
            <w:tcBorders>
              <w:top w:val="single" w:sz="4" w:space="0" w:color="8EA9DB"/>
              <w:left w:val="nil"/>
              <w:bottom w:val="single" w:sz="4" w:space="0" w:color="8EA9DB"/>
              <w:right w:val="nil"/>
            </w:tcBorders>
            <w:shd w:val="clear" w:color="auto" w:fill="auto"/>
            <w:vAlign w:val="bottom"/>
            <w:hideMark/>
          </w:tcPr>
          <w:p w14:paraId="36BACCEF"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T1499.004 (Endpoint Denial of Service: Application or System Exploitation)</w:t>
            </w:r>
          </w:p>
        </w:tc>
        <w:tc>
          <w:tcPr>
            <w:tcW w:w="2430" w:type="dxa"/>
            <w:tcBorders>
              <w:top w:val="single" w:sz="4" w:space="0" w:color="8EA9DB"/>
              <w:left w:val="nil"/>
              <w:bottom w:val="single" w:sz="4" w:space="0" w:color="8EA9DB"/>
              <w:right w:val="nil"/>
            </w:tcBorders>
            <w:shd w:val="clear" w:color="auto" w:fill="auto"/>
            <w:vAlign w:val="bottom"/>
            <w:hideMark/>
          </w:tcPr>
          <w:p w14:paraId="3754C9A9"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auto" w:fill="auto"/>
            <w:vAlign w:val="bottom"/>
            <w:hideMark/>
          </w:tcPr>
          <w:p w14:paraId="4AC93442"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23E695FB"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059E38B4"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0BDA8C40"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lastRenderedPageBreak/>
              <w:t>URL Redirection to Untrusted Site ('Open Redirect')</w:t>
            </w:r>
          </w:p>
        </w:tc>
        <w:tc>
          <w:tcPr>
            <w:tcW w:w="2925" w:type="dxa"/>
            <w:tcBorders>
              <w:top w:val="single" w:sz="4" w:space="0" w:color="8EA9DB"/>
              <w:left w:val="nil"/>
              <w:bottom w:val="single" w:sz="4" w:space="0" w:color="8EA9DB"/>
              <w:right w:val="nil"/>
            </w:tcBorders>
            <w:shd w:val="clear" w:color="D9E1F2" w:fill="D9E1F2"/>
            <w:vAlign w:val="bottom"/>
            <w:hideMark/>
          </w:tcPr>
          <w:p w14:paraId="5A432CA5"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430" w:type="dxa"/>
            <w:tcBorders>
              <w:top w:val="single" w:sz="4" w:space="0" w:color="8EA9DB"/>
              <w:left w:val="nil"/>
              <w:bottom w:val="single" w:sz="4" w:space="0" w:color="8EA9DB"/>
              <w:right w:val="nil"/>
            </w:tcBorders>
            <w:shd w:val="clear" w:color="D9E1F2" w:fill="D9E1F2"/>
            <w:vAlign w:val="bottom"/>
            <w:hideMark/>
          </w:tcPr>
          <w:p w14:paraId="5E149506"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T1036 (Masquerading)</w:t>
            </w:r>
          </w:p>
        </w:tc>
        <w:tc>
          <w:tcPr>
            <w:tcW w:w="2250" w:type="dxa"/>
            <w:tcBorders>
              <w:top w:val="single" w:sz="4" w:space="0" w:color="8EA9DB"/>
              <w:left w:val="nil"/>
              <w:bottom w:val="single" w:sz="4" w:space="0" w:color="8EA9DB"/>
              <w:right w:val="nil"/>
            </w:tcBorders>
            <w:shd w:val="clear" w:color="D9E1F2" w:fill="D9E1F2"/>
            <w:vAlign w:val="bottom"/>
            <w:hideMark/>
          </w:tcPr>
          <w:p w14:paraId="56A5F446"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 xml:space="preserve">T1566.002 (Phishing: </w:t>
            </w:r>
            <w:proofErr w:type="spellStart"/>
            <w:r w:rsidRPr="00E64157">
              <w:rPr>
                <w:rFonts w:ascii="Calibri" w:eastAsia="Times New Roman" w:hAnsi="Calibri" w:cs="Calibri"/>
                <w:color w:val="000000"/>
              </w:rPr>
              <w:t>Spearphishing</w:t>
            </w:r>
            <w:proofErr w:type="spellEnd"/>
            <w:r w:rsidRPr="00E64157">
              <w:rPr>
                <w:rFonts w:ascii="Calibri" w:eastAsia="Times New Roman" w:hAnsi="Calibri" w:cs="Calibri"/>
                <w:color w:val="000000"/>
              </w:rPr>
              <w:t xml:space="preserve"> Link)</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37990D41"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0657724D" w14:textId="77777777" w:rsidTr="00E93771">
        <w:trPr>
          <w:trHeight w:val="1152"/>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21F20CD0"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Cross-site Scripting (XSS)</w:t>
            </w:r>
          </w:p>
        </w:tc>
        <w:tc>
          <w:tcPr>
            <w:tcW w:w="2925" w:type="dxa"/>
            <w:tcBorders>
              <w:top w:val="single" w:sz="4" w:space="0" w:color="8EA9DB"/>
              <w:left w:val="nil"/>
              <w:bottom w:val="single" w:sz="4" w:space="0" w:color="8EA9DB"/>
              <w:right w:val="nil"/>
            </w:tcBorders>
            <w:shd w:val="clear" w:color="auto" w:fill="auto"/>
            <w:vAlign w:val="bottom"/>
            <w:hideMark/>
          </w:tcPr>
          <w:p w14:paraId="5DE23C9C"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T1059.007 (Command and Scripting Interpreter: JavaScript/JScript)</w:t>
            </w:r>
          </w:p>
        </w:tc>
        <w:tc>
          <w:tcPr>
            <w:tcW w:w="2430" w:type="dxa"/>
            <w:tcBorders>
              <w:top w:val="single" w:sz="4" w:space="0" w:color="8EA9DB"/>
              <w:left w:val="nil"/>
              <w:bottom w:val="single" w:sz="4" w:space="0" w:color="8EA9DB"/>
              <w:right w:val="nil"/>
            </w:tcBorders>
            <w:shd w:val="clear" w:color="auto" w:fill="auto"/>
            <w:vAlign w:val="bottom"/>
            <w:hideMark/>
          </w:tcPr>
          <w:p w14:paraId="4B3C1D97"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T1557 (Man-in-the-Browser)</w:t>
            </w:r>
          </w:p>
        </w:tc>
        <w:tc>
          <w:tcPr>
            <w:tcW w:w="2250" w:type="dxa"/>
            <w:tcBorders>
              <w:top w:val="single" w:sz="4" w:space="0" w:color="8EA9DB"/>
              <w:left w:val="nil"/>
              <w:bottom w:val="single" w:sz="4" w:space="0" w:color="8EA9DB"/>
              <w:right w:val="nil"/>
            </w:tcBorders>
            <w:shd w:val="clear" w:color="auto" w:fill="auto"/>
            <w:vAlign w:val="bottom"/>
            <w:hideMark/>
          </w:tcPr>
          <w:p w14:paraId="5C47F96E" w14:textId="77777777" w:rsidR="00FE7B8A"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Stored – T1189 (Drive-by Compromise)</w:t>
            </w:r>
            <w:r w:rsidRPr="00E64157">
              <w:rPr>
                <w:rFonts w:ascii="Calibri" w:eastAsia="Times New Roman" w:hAnsi="Calibri" w:cs="Calibri"/>
                <w:color w:val="000000"/>
              </w:rPr>
              <w:br/>
            </w:r>
          </w:p>
          <w:p w14:paraId="5038C70E"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Others – T1204.001 (User Execution: Malicious Link)</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2D39329D"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There are lots of possible secondary impacts but most of them can be summed up by Man-in-the-Browser.</w:t>
            </w:r>
          </w:p>
        </w:tc>
      </w:tr>
      <w:tr w:rsidR="00FE7B8A" w:rsidRPr="00E64157" w14:paraId="5EFF6575"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63C8AF77"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OS Command Injection</w:t>
            </w:r>
          </w:p>
        </w:tc>
        <w:tc>
          <w:tcPr>
            <w:tcW w:w="2925" w:type="dxa"/>
            <w:tcBorders>
              <w:top w:val="single" w:sz="4" w:space="0" w:color="8EA9DB"/>
              <w:left w:val="nil"/>
              <w:bottom w:val="single" w:sz="4" w:space="0" w:color="8EA9DB"/>
              <w:right w:val="nil"/>
            </w:tcBorders>
            <w:shd w:val="clear" w:color="D9E1F2" w:fill="D9E1F2"/>
            <w:vAlign w:val="bottom"/>
            <w:hideMark/>
          </w:tcPr>
          <w:p w14:paraId="25004A9D"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T1059 (Command and Scripting Interpreter)</w:t>
            </w:r>
          </w:p>
        </w:tc>
        <w:tc>
          <w:tcPr>
            <w:tcW w:w="2430" w:type="dxa"/>
            <w:tcBorders>
              <w:top w:val="single" w:sz="4" w:space="0" w:color="8EA9DB"/>
              <w:left w:val="nil"/>
              <w:bottom w:val="single" w:sz="4" w:space="0" w:color="8EA9DB"/>
              <w:right w:val="nil"/>
            </w:tcBorders>
            <w:shd w:val="clear" w:color="D9E1F2" w:fill="D9E1F2"/>
            <w:vAlign w:val="bottom"/>
            <w:hideMark/>
          </w:tcPr>
          <w:p w14:paraId="173B2F78"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D9E1F2" w:fill="D9E1F2"/>
            <w:vAlign w:val="bottom"/>
            <w:hideMark/>
          </w:tcPr>
          <w:p w14:paraId="5498DE8B"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T1133 (External Remote Service)</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079E4D12"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Primary depends on the OS being attacked but is often T1059.004.</w:t>
            </w:r>
          </w:p>
        </w:tc>
      </w:tr>
      <w:tr w:rsidR="00FE7B8A" w:rsidRPr="00E64157" w14:paraId="328FF0B4" w14:textId="77777777" w:rsidTr="00E93771">
        <w:trPr>
          <w:trHeight w:val="2016"/>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06E42302"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SQL Injection</w:t>
            </w:r>
          </w:p>
        </w:tc>
        <w:tc>
          <w:tcPr>
            <w:tcW w:w="2925" w:type="dxa"/>
            <w:tcBorders>
              <w:top w:val="single" w:sz="4" w:space="0" w:color="8EA9DB"/>
              <w:left w:val="nil"/>
              <w:bottom w:val="single" w:sz="4" w:space="0" w:color="8EA9DB"/>
              <w:right w:val="nil"/>
            </w:tcBorders>
            <w:shd w:val="clear" w:color="auto" w:fill="auto"/>
            <w:vAlign w:val="bottom"/>
            <w:hideMark/>
          </w:tcPr>
          <w:p w14:paraId="791FAD9C"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T1059 (Command and Scripting Interpreter)</w:t>
            </w:r>
          </w:p>
        </w:tc>
        <w:tc>
          <w:tcPr>
            <w:tcW w:w="2430" w:type="dxa"/>
            <w:tcBorders>
              <w:top w:val="single" w:sz="4" w:space="0" w:color="8EA9DB"/>
              <w:left w:val="nil"/>
              <w:bottom w:val="single" w:sz="4" w:space="0" w:color="8EA9DB"/>
              <w:right w:val="nil"/>
            </w:tcBorders>
            <w:shd w:val="clear" w:color="auto" w:fill="auto"/>
            <w:vAlign w:val="bottom"/>
            <w:hideMark/>
          </w:tcPr>
          <w:p w14:paraId="4F54281E"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T1005 (Data from Local System), T1505.003 (Server Software Component: Web Shell), T1136 (Create Account), T1190 (Exploit Public-Facing Application), T1565.001 (Data Manipulation)</w:t>
            </w:r>
          </w:p>
        </w:tc>
        <w:tc>
          <w:tcPr>
            <w:tcW w:w="2250" w:type="dxa"/>
            <w:tcBorders>
              <w:top w:val="single" w:sz="4" w:space="0" w:color="8EA9DB"/>
              <w:left w:val="nil"/>
              <w:bottom w:val="single" w:sz="4" w:space="0" w:color="8EA9DB"/>
              <w:right w:val="nil"/>
            </w:tcBorders>
            <w:shd w:val="clear" w:color="auto" w:fill="auto"/>
            <w:vAlign w:val="bottom"/>
            <w:hideMark/>
          </w:tcPr>
          <w:p w14:paraId="6A93D6D8"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44A61567"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There currently is not a sub-technique for SQL commands.  Not all possible secondary impacts are listed and not all secondary impacts will always apply.</w:t>
            </w:r>
          </w:p>
        </w:tc>
      </w:tr>
      <w:tr w:rsidR="00FE7B8A" w:rsidRPr="00E64157" w14:paraId="2F7915FA"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5711EC86"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Code Injection</w:t>
            </w:r>
          </w:p>
        </w:tc>
        <w:tc>
          <w:tcPr>
            <w:tcW w:w="2925" w:type="dxa"/>
            <w:tcBorders>
              <w:top w:val="single" w:sz="4" w:space="0" w:color="8EA9DB"/>
              <w:left w:val="nil"/>
              <w:bottom w:val="single" w:sz="4" w:space="0" w:color="8EA9DB"/>
              <w:right w:val="nil"/>
            </w:tcBorders>
            <w:shd w:val="clear" w:color="D9E1F2" w:fill="D9E1F2"/>
            <w:vAlign w:val="bottom"/>
            <w:hideMark/>
          </w:tcPr>
          <w:p w14:paraId="65ABC74A"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T1059 (Command and Scripting Interpreter)</w:t>
            </w:r>
          </w:p>
        </w:tc>
        <w:tc>
          <w:tcPr>
            <w:tcW w:w="2430" w:type="dxa"/>
            <w:tcBorders>
              <w:top w:val="single" w:sz="4" w:space="0" w:color="8EA9DB"/>
              <w:left w:val="nil"/>
              <w:bottom w:val="single" w:sz="4" w:space="0" w:color="8EA9DB"/>
              <w:right w:val="nil"/>
            </w:tcBorders>
            <w:shd w:val="clear" w:color="D9E1F2" w:fill="D9E1F2"/>
            <w:vAlign w:val="bottom"/>
            <w:hideMark/>
          </w:tcPr>
          <w:p w14:paraId="0A095055"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D9E1F2" w:fill="D9E1F2"/>
            <w:vAlign w:val="bottom"/>
            <w:hideMark/>
          </w:tcPr>
          <w:p w14:paraId="225B7651"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29D6C610"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A sub-technique can be used depending on the type of injection.</w:t>
            </w:r>
          </w:p>
        </w:tc>
      </w:tr>
      <w:tr w:rsidR="00FE7B8A" w:rsidRPr="00E64157" w14:paraId="21E5FCBF" w14:textId="77777777" w:rsidTr="00E93771">
        <w:trPr>
          <w:trHeight w:val="1152"/>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534CDA35"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Directory Traversal (Relative and Absolute)</w:t>
            </w:r>
          </w:p>
        </w:tc>
        <w:tc>
          <w:tcPr>
            <w:tcW w:w="2925" w:type="dxa"/>
            <w:tcBorders>
              <w:top w:val="single" w:sz="4" w:space="0" w:color="8EA9DB"/>
              <w:left w:val="nil"/>
              <w:bottom w:val="single" w:sz="4" w:space="0" w:color="8EA9DB"/>
              <w:right w:val="nil"/>
            </w:tcBorders>
            <w:shd w:val="clear" w:color="auto" w:fill="auto"/>
            <w:vAlign w:val="bottom"/>
            <w:hideMark/>
          </w:tcPr>
          <w:p w14:paraId="465BFA8C" w14:textId="2ACF895F"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 xml:space="preserve">See Section </w:t>
            </w:r>
            <w:r w:rsidR="008107BE">
              <w:rPr>
                <w:rFonts w:ascii="Calibri" w:eastAsia="Times New Roman" w:hAnsi="Calibri" w:cs="Calibri"/>
                <w:color w:val="000000"/>
              </w:rPr>
              <w:t>3</w:t>
            </w:r>
            <w:r w:rsidRPr="00E64157">
              <w:rPr>
                <w:rFonts w:ascii="Calibri" w:eastAsia="Times New Roman" w:hAnsi="Calibri" w:cs="Calibri"/>
                <w:color w:val="000000"/>
              </w:rPr>
              <w:t>.9 (File Processing)</w:t>
            </w:r>
          </w:p>
        </w:tc>
        <w:tc>
          <w:tcPr>
            <w:tcW w:w="2430" w:type="dxa"/>
            <w:tcBorders>
              <w:top w:val="single" w:sz="4" w:space="0" w:color="8EA9DB"/>
              <w:left w:val="nil"/>
              <w:bottom w:val="single" w:sz="4" w:space="0" w:color="8EA9DB"/>
              <w:right w:val="nil"/>
            </w:tcBorders>
            <w:shd w:val="clear" w:color="auto" w:fill="auto"/>
            <w:vAlign w:val="bottom"/>
            <w:hideMark/>
          </w:tcPr>
          <w:p w14:paraId="51A797C9" w14:textId="3283E3FD"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 xml:space="preserve">See Section </w:t>
            </w:r>
            <w:r w:rsidR="008107BE">
              <w:rPr>
                <w:rFonts w:ascii="Calibri" w:eastAsia="Times New Roman" w:hAnsi="Calibri" w:cs="Calibri"/>
                <w:color w:val="000000"/>
              </w:rPr>
              <w:t>3</w:t>
            </w:r>
            <w:r w:rsidRPr="00E64157">
              <w:rPr>
                <w:rFonts w:ascii="Calibri" w:eastAsia="Times New Roman" w:hAnsi="Calibri" w:cs="Calibri"/>
                <w:color w:val="000000"/>
              </w:rPr>
              <w:t>.9 (File Processing)</w:t>
            </w:r>
          </w:p>
        </w:tc>
        <w:tc>
          <w:tcPr>
            <w:tcW w:w="2250" w:type="dxa"/>
            <w:tcBorders>
              <w:top w:val="single" w:sz="4" w:space="0" w:color="8EA9DB"/>
              <w:left w:val="nil"/>
              <w:bottom w:val="single" w:sz="4" w:space="0" w:color="8EA9DB"/>
              <w:right w:val="nil"/>
            </w:tcBorders>
            <w:shd w:val="clear" w:color="auto" w:fill="auto"/>
            <w:vAlign w:val="bottom"/>
            <w:hideMark/>
          </w:tcPr>
          <w:p w14:paraId="2576EC70"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T1202 (Indirect Command Execution)</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5E59462C"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 xml:space="preserve">Indirect command execution is used here because the vulnerable application is being used to as a proxy to execute the file handling commands. </w:t>
            </w:r>
          </w:p>
        </w:tc>
      </w:tr>
      <w:tr w:rsidR="00FE7B8A" w:rsidRPr="00E64157" w14:paraId="430CEF6B" w14:textId="77777777" w:rsidTr="00E93771">
        <w:trPr>
          <w:trHeight w:val="1152"/>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0F1E0168" w14:textId="77777777" w:rsidR="00FE7B8A" w:rsidRPr="00E64157" w:rsidRDefault="00FE7B8A" w:rsidP="00E93771">
            <w:pPr>
              <w:spacing w:after="0" w:line="240" w:lineRule="auto"/>
              <w:rPr>
                <w:rFonts w:ascii="Calibri" w:eastAsia="Times New Roman" w:hAnsi="Calibri" w:cs="Calibri"/>
                <w:color w:val="000000"/>
              </w:rPr>
            </w:pPr>
            <w:proofErr w:type="spellStart"/>
            <w:r w:rsidRPr="00E64157">
              <w:rPr>
                <w:rFonts w:ascii="Calibri" w:eastAsia="Times New Roman" w:hAnsi="Calibri" w:cs="Calibri"/>
                <w:color w:val="000000"/>
              </w:rPr>
              <w:t>Symlink</w:t>
            </w:r>
            <w:proofErr w:type="spellEnd"/>
            <w:r w:rsidRPr="00E64157">
              <w:rPr>
                <w:rFonts w:ascii="Calibri" w:eastAsia="Times New Roman" w:hAnsi="Calibri" w:cs="Calibri"/>
                <w:color w:val="000000"/>
              </w:rPr>
              <w:t xml:space="preserve"> Attacks</w:t>
            </w:r>
          </w:p>
        </w:tc>
        <w:tc>
          <w:tcPr>
            <w:tcW w:w="2925" w:type="dxa"/>
            <w:tcBorders>
              <w:top w:val="single" w:sz="4" w:space="0" w:color="8EA9DB"/>
              <w:left w:val="nil"/>
              <w:bottom w:val="single" w:sz="4" w:space="0" w:color="8EA9DB"/>
              <w:right w:val="nil"/>
            </w:tcBorders>
            <w:shd w:val="clear" w:color="D9E1F2" w:fill="D9E1F2"/>
            <w:vAlign w:val="bottom"/>
            <w:hideMark/>
          </w:tcPr>
          <w:p w14:paraId="0D28BA57" w14:textId="0383D1EF"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 xml:space="preserve">See Section </w:t>
            </w:r>
            <w:r w:rsidR="008107BE">
              <w:rPr>
                <w:rFonts w:ascii="Calibri" w:eastAsia="Times New Roman" w:hAnsi="Calibri" w:cs="Calibri"/>
                <w:color w:val="000000"/>
              </w:rPr>
              <w:t>3</w:t>
            </w:r>
            <w:r w:rsidRPr="00E64157">
              <w:rPr>
                <w:rFonts w:ascii="Calibri" w:eastAsia="Times New Roman" w:hAnsi="Calibri" w:cs="Calibri"/>
                <w:color w:val="000000"/>
              </w:rPr>
              <w:t>.9 (File Processing)</w:t>
            </w:r>
          </w:p>
        </w:tc>
        <w:tc>
          <w:tcPr>
            <w:tcW w:w="2430" w:type="dxa"/>
            <w:tcBorders>
              <w:top w:val="single" w:sz="4" w:space="0" w:color="8EA9DB"/>
              <w:left w:val="nil"/>
              <w:bottom w:val="single" w:sz="4" w:space="0" w:color="8EA9DB"/>
              <w:right w:val="nil"/>
            </w:tcBorders>
            <w:shd w:val="clear" w:color="D9E1F2" w:fill="D9E1F2"/>
            <w:vAlign w:val="bottom"/>
            <w:hideMark/>
          </w:tcPr>
          <w:p w14:paraId="6E8160FD" w14:textId="6B68A125"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 xml:space="preserve">See Section </w:t>
            </w:r>
            <w:r w:rsidR="008107BE">
              <w:rPr>
                <w:rFonts w:ascii="Calibri" w:eastAsia="Times New Roman" w:hAnsi="Calibri" w:cs="Calibri"/>
                <w:color w:val="000000"/>
              </w:rPr>
              <w:t>3</w:t>
            </w:r>
            <w:r w:rsidRPr="00E64157">
              <w:rPr>
                <w:rFonts w:ascii="Calibri" w:eastAsia="Times New Roman" w:hAnsi="Calibri" w:cs="Calibri"/>
                <w:color w:val="000000"/>
              </w:rPr>
              <w:t>.9 (File Processing)</w:t>
            </w:r>
          </w:p>
        </w:tc>
        <w:tc>
          <w:tcPr>
            <w:tcW w:w="2250" w:type="dxa"/>
            <w:tcBorders>
              <w:top w:val="single" w:sz="4" w:space="0" w:color="8EA9DB"/>
              <w:left w:val="nil"/>
              <w:bottom w:val="single" w:sz="4" w:space="0" w:color="8EA9DB"/>
              <w:right w:val="nil"/>
            </w:tcBorders>
            <w:shd w:val="clear" w:color="D9E1F2" w:fill="D9E1F2"/>
            <w:vAlign w:val="bottom"/>
            <w:hideMark/>
          </w:tcPr>
          <w:p w14:paraId="7472AB64"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T1202 (Indirect Command Execution)</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6E26014E"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 xml:space="preserve">Indirect command execution is used here because the vulnerable application is being used to as a proxy to execute the file handling commands. </w:t>
            </w:r>
          </w:p>
        </w:tc>
      </w:tr>
      <w:tr w:rsidR="00FE7B8A" w:rsidRPr="00E64157" w14:paraId="559BFF89"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6249ACDE"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lastRenderedPageBreak/>
              <w:t>Untrusted/Uncontrolled/Unquoted Search Path</w:t>
            </w:r>
          </w:p>
        </w:tc>
        <w:tc>
          <w:tcPr>
            <w:tcW w:w="2925" w:type="dxa"/>
            <w:tcBorders>
              <w:top w:val="single" w:sz="4" w:space="0" w:color="8EA9DB"/>
              <w:left w:val="nil"/>
              <w:bottom w:val="single" w:sz="4" w:space="0" w:color="8EA9DB"/>
              <w:right w:val="nil"/>
            </w:tcBorders>
            <w:shd w:val="clear" w:color="auto" w:fill="auto"/>
            <w:vAlign w:val="bottom"/>
            <w:hideMark/>
          </w:tcPr>
          <w:p w14:paraId="3F79A80D"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T1574 (Hijack Execution Flow)</w:t>
            </w:r>
          </w:p>
        </w:tc>
        <w:tc>
          <w:tcPr>
            <w:tcW w:w="2430" w:type="dxa"/>
            <w:tcBorders>
              <w:top w:val="single" w:sz="4" w:space="0" w:color="8EA9DB"/>
              <w:left w:val="nil"/>
              <w:bottom w:val="single" w:sz="4" w:space="0" w:color="8EA9DB"/>
              <w:right w:val="nil"/>
            </w:tcBorders>
            <w:shd w:val="clear" w:color="auto" w:fill="auto"/>
            <w:vAlign w:val="bottom"/>
            <w:hideMark/>
          </w:tcPr>
          <w:p w14:paraId="3930C7AD"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auto" w:fill="auto"/>
            <w:vAlign w:val="bottom"/>
            <w:hideMark/>
          </w:tcPr>
          <w:p w14:paraId="1F69003B"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1A3A9CBF"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A sub-technique can be chosen where appropriate.</w:t>
            </w:r>
          </w:p>
        </w:tc>
      </w:tr>
      <w:tr w:rsidR="00FE7B8A" w:rsidRPr="00E64157" w14:paraId="1FAE3D38"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5CA714CB"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Unrestricted File Upload</w:t>
            </w:r>
          </w:p>
        </w:tc>
        <w:tc>
          <w:tcPr>
            <w:tcW w:w="2925" w:type="dxa"/>
            <w:tcBorders>
              <w:top w:val="single" w:sz="4" w:space="0" w:color="8EA9DB"/>
              <w:left w:val="nil"/>
              <w:bottom w:val="single" w:sz="4" w:space="0" w:color="8EA9DB"/>
              <w:right w:val="nil"/>
            </w:tcBorders>
            <w:shd w:val="clear" w:color="D9E1F2" w:fill="D9E1F2"/>
            <w:vAlign w:val="bottom"/>
            <w:hideMark/>
          </w:tcPr>
          <w:p w14:paraId="10D58A6A"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T1505.003 (Server Software Component: Web Shell)</w:t>
            </w:r>
          </w:p>
        </w:tc>
        <w:tc>
          <w:tcPr>
            <w:tcW w:w="2430" w:type="dxa"/>
            <w:tcBorders>
              <w:top w:val="single" w:sz="4" w:space="0" w:color="8EA9DB"/>
              <w:left w:val="nil"/>
              <w:bottom w:val="single" w:sz="4" w:space="0" w:color="8EA9DB"/>
              <w:right w:val="nil"/>
            </w:tcBorders>
            <w:shd w:val="clear" w:color="D9E1F2" w:fill="D9E1F2"/>
            <w:vAlign w:val="bottom"/>
            <w:hideMark/>
          </w:tcPr>
          <w:p w14:paraId="6B2BAFBD"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T1059 (Command and Scripting Interpreter)</w:t>
            </w:r>
          </w:p>
        </w:tc>
        <w:tc>
          <w:tcPr>
            <w:tcW w:w="2250" w:type="dxa"/>
            <w:tcBorders>
              <w:top w:val="single" w:sz="4" w:space="0" w:color="8EA9DB"/>
              <w:left w:val="nil"/>
              <w:bottom w:val="single" w:sz="4" w:space="0" w:color="8EA9DB"/>
              <w:right w:val="nil"/>
            </w:tcBorders>
            <w:shd w:val="clear" w:color="D9E1F2" w:fill="D9E1F2"/>
            <w:vAlign w:val="bottom"/>
            <w:hideMark/>
          </w:tcPr>
          <w:p w14:paraId="0601DE73"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10BF8DC3"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1016EE6E"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7A6F5CD7"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Deserialization of Untrusted Data</w:t>
            </w:r>
          </w:p>
        </w:tc>
        <w:tc>
          <w:tcPr>
            <w:tcW w:w="2925" w:type="dxa"/>
            <w:tcBorders>
              <w:top w:val="single" w:sz="4" w:space="0" w:color="8EA9DB"/>
              <w:left w:val="nil"/>
              <w:bottom w:val="single" w:sz="4" w:space="0" w:color="8EA9DB"/>
              <w:right w:val="nil"/>
            </w:tcBorders>
            <w:shd w:val="clear" w:color="auto" w:fill="auto"/>
            <w:vAlign w:val="bottom"/>
            <w:hideMark/>
          </w:tcPr>
          <w:p w14:paraId="1D499998"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T1059 (Command and Scripting Interpreter)</w:t>
            </w:r>
          </w:p>
        </w:tc>
        <w:tc>
          <w:tcPr>
            <w:tcW w:w="2430" w:type="dxa"/>
            <w:tcBorders>
              <w:top w:val="single" w:sz="4" w:space="0" w:color="8EA9DB"/>
              <w:left w:val="nil"/>
              <w:bottom w:val="single" w:sz="4" w:space="0" w:color="8EA9DB"/>
              <w:right w:val="nil"/>
            </w:tcBorders>
            <w:shd w:val="clear" w:color="auto" w:fill="auto"/>
            <w:vAlign w:val="bottom"/>
            <w:hideMark/>
          </w:tcPr>
          <w:p w14:paraId="2B962EDE"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auto" w:fill="auto"/>
            <w:vAlign w:val="bottom"/>
            <w:hideMark/>
          </w:tcPr>
          <w:p w14:paraId="3B90BB89"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3A775C26"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574E5E40"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5AC5B685"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Infinite Loop</w:t>
            </w:r>
          </w:p>
        </w:tc>
        <w:tc>
          <w:tcPr>
            <w:tcW w:w="2925" w:type="dxa"/>
            <w:tcBorders>
              <w:top w:val="single" w:sz="4" w:space="0" w:color="8EA9DB"/>
              <w:left w:val="nil"/>
              <w:bottom w:val="single" w:sz="4" w:space="0" w:color="8EA9DB"/>
              <w:right w:val="nil"/>
            </w:tcBorders>
            <w:shd w:val="clear" w:color="D9E1F2" w:fill="D9E1F2"/>
            <w:vAlign w:val="bottom"/>
            <w:hideMark/>
          </w:tcPr>
          <w:p w14:paraId="6DF7EDDF"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T1499.004 (Endpoint Denial of Service: Application or System Exploitation)</w:t>
            </w:r>
          </w:p>
        </w:tc>
        <w:tc>
          <w:tcPr>
            <w:tcW w:w="2430" w:type="dxa"/>
            <w:tcBorders>
              <w:top w:val="single" w:sz="4" w:space="0" w:color="8EA9DB"/>
              <w:left w:val="nil"/>
              <w:bottom w:val="single" w:sz="4" w:space="0" w:color="8EA9DB"/>
              <w:right w:val="nil"/>
            </w:tcBorders>
            <w:shd w:val="clear" w:color="D9E1F2" w:fill="D9E1F2"/>
            <w:vAlign w:val="bottom"/>
            <w:hideMark/>
          </w:tcPr>
          <w:p w14:paraId="5B6D70E2"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D9E1F2" w:fill="D9E1F2"/>
            <w:vAlign w:val="bottom"/>
            <w:hideMark/>
          </w:tcPr>
          <w:p w14:paraId="10906519"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0E831F24"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67DAAEE0" w14:textId="77777777" w:rsidTr="00E93771">
        <w:trPr>
          <w:trHeight w:val="1440"/>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7482A399"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Cross-site Request Forgery (CSRF)</w:t>
            </w:r>
          </w:p>
        </w:tc>
        <w:tc>
          <w:tcPr>
            <w:tcW w:w="2925" w:type="dxa"/>
            <w:tcBorders>
              <w:top w:val="single" w:sz="4" w:space="0" w:color="8EA9DB"/>
              <w:left w:val="nil"/>
              <w:bottom w:val="single" w:sz="4" w:space="0" w:color="8EA9DB"/>
              <w:right w:val="nil"/>
            </w:tcBorders>
            <w:shd w:val="clear" w:color="auto" w:fill="auto"/>
            <w:vAlign w:val="bottom"/>
            <w:hideMark/>
          </w:tcPr>
          <w:p w14:paraId="52CB296E"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T1068 (Exploitation for Privilege Escalation)</w:t>
            </w:r>
          </w:p>
        </w:tc>
        <w:tc>
          <w:tcPr>
            <w:tcW w:w="2430" w:type="dxa"/>
            <w:tcBorders>
              <w:top w:val="single" w:sz="4" w:space="0" w:color="8EA9DB"/>
              <w:left w:val="nil"/>
              <w:bottom w:val="single" w:sz="4" w:space="0" w:color="8EA9DB"/>
              <w:right w:val="nil"/>
            </w:tcBorders>
            <w:shd w:val="clear" w:color="auto" w:fill="auto"/>
            <w:vAlign w:val="bottom"/>
            <w:hideMark/>
          </w:tcPr>
          <w:p w14:paraId="57013CBF" w14:textId="5F6E6E6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 xml:space="preserve">Depends on the functionality the vulnerability gives access to.  See Section </w:t>
            </w:r>
            <w:r w:rsidR="008107BE">
              <w:rPr>
                <w:rFonts w:ascii="Calibri" w:eastAsia="Times New Roman" w:hAnsi="Calibri" w:cs="Calibri"/>
                <w:color w:val="000000"/>
              </w:rPr>
              <w:t>3</w:t>
            </w:r>
            <w:r w:rsidRPr="00E64157">
              <w:rPr>
                <w:rFonts w:ascii="Calibri" w:eastAsia="Times New Roman" w:hAnsi="Calibri" w:cs="Calibri"/>
                <w:color w:val="000000"/>
              </w:rPr>
              <w:t xml:space="preserve"> for guidance on which techniques are appropriate.</w:t>
            </w:r>
          </w:p>
        </w:tc>
        <w:tc>
          <w:tcPr>
            <w:tcW w:w="2250" w:type="dxa"/>
            <w:tcBorders>
              <w:top w:val="single" w:sz="4" w:space="0" w:color="8EA9DB"/>
              <w:left w:val="nil"/>
              <w:bottom w:val="single" w:sz="4" w:space="0" w:color="8EA9DB"/>
              <w:right w:val="nil"/>
            </w:tcBorders>
            <w:shd w:val="clear" w:color="auto" w:fill="auto"/>
            <w:vAlign w:val="bottom"/>
            <w:hideMark/>
          </w:tcPr>
          <w:p w14:paraId="658458C8"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T1204.001 (User Execution: Malicious Link)</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214ED1FE" w14:textId="77777777" w:rsidR="00FE7B8A" w:rsidRPr="00E64157" w:rsidRDefault="00FE7B8A" w:rsidP="00E93771">
            <w:pPr>
              <w:spacing w:after="0" w:line="240" w:lineRule="auto"/>
              <w:rPr>
                <w:rFonts w:ascii="Calibri" w:eastAsia="Times New Roman" w:hAnsi="Calibri" w:cs="Calibri"/>
                <w:color w:val="000000"/>
              </w:rPr>
            </w:pPr>
          </w:p>
        </w:tc>
      </w:tr>
      <w:tr w:rsidR="00FE7B8A" w:rsidRPr="00E64157" w14:paraId="4E838722" w14:textId="77777777" w:rsidTr="00E93771">
        <w:trPr>
          <w:trHeight w:val="288"/>
        </w:trPr>
        <w:tc>
          <w:tcPr>
            <w:tcW w:w="2785" w:type="dxa"/>
            <w:tcBorders>
              <w:top w:val="single" w:sz="4" w:space="0" w:color="8EA9DB"/>
              <w:left w:val="single" w:sz="4" w:space="0" w:color="8EA9DB"/>
              <w:bottom w:val="single" w:sz="4" w:space="0" w:color="8EA9DB"/>
              <w:right w:val="nil"/>
            </w:tcBorders>
            <w:shd w:val="clear" w:color="D9E1F2" w:fill="D9E1F2"/>
            <w:vAlign w:val="bottom"/>
            <w:hideMark/>
          </w:tcPr>
          <w:p w14:paraId="4B73AAA8"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Session Fixation</w:t>
            </w:r>
          </w:p>
        </w:tc>
        <w:tc>
          <w:tcPr>
            <w:tcW w:w="2925" w:type="dxa"/>
            <w:tcBorders>
              <w:top w:val="single" w:sz="4" w:space="0" w:color="8EA9DB"/>
              <w:left w:val="nil"/>
              <w:bottom w:val="single" w:sz="4" w:space="0" w:color="8EA9DB"/>
              <w:right w:val="nil"/>
            </w:tcBorders>
            <w:shd w:val="clear" w:color="D9E1F2" w:fill="D9E1F2"/>
            <w:vAlign w:val="bottom"/>
            <w:hideMark/>
          </w:tcPr>
          <w:p w14:paraId="2F66BC5C"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T1563 (Remote Service Session Hijacking)</w:t>
            </w:r>
          </w:p>
        </w:tc>
        <w:tc>
          <w:tcPr>
            <w:tcW w:w="2430" w:type="dxa"/>
            <w:tcBorders>
              <w:top w:val="single" w:sz="4" w:space="0" w:color="8EA9DB"/>
              <w:left w:val="nil"/>
              <w:bottom w:val="single" w:sz="4" w:space="0" w:color="8EA9DB"/>
              <w:right w:val="nil"/>
            </w:tcBorders>
            <w:shd w:val="clear" w:color="D9E1F2" w:fill="D9E1F2"/>
            <w:vAlign w:val="bottom"/>
            <w:hideMark/>
          </w:tcPr>
          <w:p w14:paraId="1354DA49"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D9E1F2" w:fill="D9E1F2"/>
            <w:vAlign w:val="bottom"/>
            <w:hideMark/>
          </w:tcPr>
          <w:p w14:paraId="3946D339"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D9E1F2" w:fill="D9E1F2"/>
            <w:vAlign w:val="bottom"/>
            <w:hideMark/>
          </w:tcPr>
          <w:p w14:paraId="6D220E17"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Often can be used for Initial Access.</w:t>
            </w:r>
          </w:p>
        </w:tc>
      </w:tr>
      <w:tr w:rsidR="00FE7B8A" w:rsidRPr="00E64157" w14:paraId="79604B46" w14:textId="77777777" w:rsidTr="00E93771">
        <w:trPr>
          <w:trHeight w:val="288"/>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26E40A15"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Uncontrolled Resource Consumption</w:t>
            </w:r>
          </w:p>
        </w:tc>
        <w:tc>
          <w:tcPr>
            <w:tcW w:w="2925" w:type="dxa"/>
            <w:tcBorders>
              <w:top w:val="single" w:sz="4" w:space="0" w:color="8EA9DB"/>
              <w:left w:val="nil"/>
              <w:bottom w:val="single" w:sz="4" w:space="0" w:color="8EA9DB"/>
              <w:right w:val="nil"/>
            </w:tcBorders>
            <w:shd w:val="clear" w:color="auto" w:fill="auto"/>
            <w:vAlign w:val="bottom"/>
            <w:hideMark/>
          </w:tcPr>
          <w:p w14:paraId="15637C3B"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T1499 (Endpoint Denial of Service)</w:t>
            </w:r>
          </w:p>
        </w:tc>
        <w:tc>
          <w:tcPr>
            <w:tcW w:w="2430" w:type="dxa"/>
            <w:tcBorders>
              <w:top w:val="single" w:sz="4" w:space="0" w:color="8EA9DB"/>
              <w:left w:val="nil"/>
              <w:bottom w:val="single" w:sz="4" w:space="0" w:color="8EA9DB"/>
              <w:right w:val="nil"/>
            </w:tcBorders>
            <w:shd w:val="clear" w:color="auto" w:fill="auto"/>
            <w:vAlign w:val="bottom"/>
            <w:hideMark/>
          </w:tcPr>
          <w:p w14:paraId="24A1AA8B"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2250" w:type="dxa"/>
            <w:tcBorders>
              <w:top w:val="single" w:sz="4" w:space="0" w:color="8EA9DB"/>
              <w:left w:val="nil"/>
              <w:bottom w:val="single" w:sz="4" w:space="0" w:color="8EA9DB"/>
              <w:right w:val="nil"/>
            </w:tcBorders>
            <w:shd w:val="clear" w:color="auto" w:fill="auto"/>
            <w:vAlign w:val="bottom"/>
            <w:hideMark/>
          </w:tcPr>
          <w:p w14:paraId="6918586E"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N/A</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66056E2B" w14:textId="750DF2BF" w:rsidR="00FE7B8A" w:rsidRPr="00E64157" w:rsidRDefault="00B66847"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A sub-technique may be chosen depending on the type of resource being consumed</w:t>
            </w:r>
          </w:p>
        </w:tc>
      </w:tr>
      <w:tr w:rsidR="00FE7B8A" w:rsidRPr="00E64157" w14:paraId="39CBA85A" w14:textId="77777777" w:rsidTr="00E93771">
        <w:trPr>
          <w:trHeight w:val="576"/>
        </w:trPr>
        <w:tc>
          <w:tcPr>
            <w:tcW w:w="2785" w:type="dxa"/>
            <w:tcBorders>
              <w:top w:val="single" w:sz="4" w:space="0" w:color="8EA9DB"/>
              <w:left w:val="single" w:sz="4" w:space="0" w:color="8EA9DB"/>
              <w:bottom w:val="single" w:sz="4" w:space="0" w:color="8EA9DB"/>
              <w:right w:val="nil"/>
            </w:tcBorders>
            <w:shd w:val="clear" w:color="auto" w:fill="auto"/>
            <w:vAlign w:val="bottom"/>
            <w:hideMark/>
          </w:tcPr>
          <w:p w14:paraId="5C158D49"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Server-Side Request Forgery (SSRF)</w:t>
            </w:r>
          </w:p>
        </w:tc>
        <w:tc>
          <w:tcPr>
            <w:tcW w:w="2925" w:type="dxa"/>
            <w:tcBorders>
              <w:top w:val="single" w:sz="4" w:space="0" w:color="8EA9DB"/>
              <w:left w:val="nil"/>
              <w:bottom w:val="single" w:sz="4" w:space="0" w:color="8EA9DB"/>
              <w:right w:val="nil"/>
            </w:tcBorders>
            <w:shd w:val="clear" w:color="auto" w:fill="auto"/>
            <w:vAlign w:val="bottom"/>
            <w:hideMark/>
          </w:tcPr>
          <w:p w14:paraId="41DA1A36"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T1090 (Proxy)</w:t>
            </w:r>
          </w:p>
        </w:tc>
        <w:tc>
          <w:tcPr>
            <w:tcW w:w="2430" w:type="dxa"/>
            <w:tcBorders>
              <w:top w:val="single" w:sz="4" w:space="0" w:color="8EA9DB"/>
              <w:left w:val="nil"/>
              <w:bottom w:val="single" w:sz="4" w:space="0" w:color="8EA9DB"/>
              <w:right w:val="nil"/>
            </w:tcBorders>
            <w:shd w:val="clear" w:color="auto" w:fill="auto"/>
            <w:vAlign w:val="bottom"/>
            <w:hideMark/>
          </w:tcPr>
          <w:p w14:paraId="672C6AA6"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T1135 (Network Discovery), T1005 (Data from Local System)</w:t>
            </w:r>
          </w:p>
        </w:tc>
        <w:tc>
          <w:tcPr>
            <w:tcW w:w="2250" w:type="dxa"/>
            <w:tcBorders>
              <w:top w:val="single" w:sz="4" w:space="0" w:color="8EA9DB"/>
              <w:left w:val="nil"/>
              <w:bottom w:val="single" w:sz="4" w:space="0" w:color="8EA9DB"/>
              <w:right w:val="nil"/>
            </w:tcBorders>
            <w:shd w:val="clear" w:color="auto" w:fill="auto"/>
            <w:vAlign w:val="bottom"/>
            <w:hideMark/>
          </w:tcPr>
          <w:p w14:paraId="2E0444C3"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T1133 (External Remote Service)</w:t>
            </w:r>
          </w:p>
        </w:tc>
        <w:tc>
          <w:tcPr>
            <w:tcW w:w="4100" w:type="dxa"/>
            <w:tcBorders>
              <w:top w:val="single" w:sz="4" w:space="0" w:color="8EA9DB"/>
              <w:left w:val="nil"/>
              <w:bottom w:val="single" w:sz="4" w:space="0" w:color="8EA9DB"/>
              <w:right w:val="single" w:sz="4" w:space="0" w:color="8EA9DB"/>
            </w:tcBorders>
            <w:shd w:val="clear" w:color="auto" w:fill="auto"/>
            <w:vAlign w:val="bottom"/>
            <w:hideMark/>
          </w:tcPr>
          <w:p w14:paraId="74CEBA3D" w14:textId="77777777" w:rsidR="00FE7B8A" w:rsidRPr="00E64157" w:rsidRDefault="00FE7B8A" w:rsidP="00E93771">
            <w:pPr>
              <w:spacing w:after="0" w:line="240" w:lineRule="auto"/>
              <w:rPr>
                <w:rFonts w:ascii="Calibri" w:eastAsia="Times New Roman" w:hAnsi="Calibri" w:cs="Calibri"/>
                <w:color w:val="000000"/>
              </w:rPr>
            </w:pPr>
            <w:r w:rsidRPr="00E64157">
              <w:rPr>
                <w:rFonts w:ascii="Calibri" w:eastAsia="Times New Roman" w:hAnsi="Calibri" w:cs="Calibri"/>
                <w:color w:val="000000"/>
              </w:rPr>
              <w:t>Tactic/Technique mismatch for the primary impact.</w:t>
            </w:r>
          </w:p>
        </w:tc>
      </w:tr>
    </w:tbl>
    <w:p w14:paraId="64BC457E" w14:textId="77777777" w:rsidR="0069428A" w:rsidRDefault="0069428A" w:rsidP="731DC42B"/>
    <w:p w14:paraId="018A1F79" w14:textId="199A7D20" w:rsidR="00CB58D4" w:rsidRDefault="00DC3BDB" w:rsidP="006C39BB">
      <w:pPr>
        <w:pStyle w:val="Heading2"/>
      </w:pPr>
      <w:r>
        <w:t>Authentication</w:t>
      </w:r>
      <w:r w:rsidR="00E2293E">
        <w:t>,</w:t>
      </w:r>
      <w:r>
        <w:t xml:space="preserve"> Authorization</w:t>
      </w:r>
      <w:r w:rsidR="00A67984">
        <w:t>, and Permission</w:t>
      </w:r>
      <w:r>
        <w:t xml:space="preserve"> Errors</w:t>
      </w:r>
    </w:p>
    <w:p w14:paraId="2829060E" w14:textId="5A1EA8C0" w:rsidR="00B239B7" w:rsidRPr="00B239B7" w:rsidRDefault="00397C61" w:rsidP="00B239B7">
      <w:pPr>
        <w:pStyle w:val="Heading3"/>
      </w:pPr>
      <w:r>
        <w:t>General Authentication, Authorization, and Permission Errors</w:t>
      </w:r>
    </w:p>
    <w:p w14:paraId="3B699AA8" w14:textId="710D6388" w:rsidR="00397C61" w:rsidRDefault="00397C61" w:rsidP="00397C61">
      <w:r>
        <w:t xml:space="preserve">Primary: </w:t>
      </w:r>
      <w:r w:rsidR="0040717A">
        <w:t>See Section 2</w:t>
      </w:r>
    </w:p>
    <w:p w14:paraId="5D5EEE14" w14:textId="6892A07A" w:rsidR="00397C61" w:rsidRDefault="00397C61" w:rsidP="00397C61">
      <w:r>
        <w:t xml:space="preserve">Secondary: </w:t>
      </w:r>
      <w:r w:rsidR="0040717A">
        <w:t>See Section 2</w:t>
      </w:r>
    </w:p>
    <w:p w14:paraId="56BEF79C" w14:textId="7430F572" w:rsidR="00397C61" w:rsidRDefault="00037219" w:rsidP="00397C61">
      <w:r>
        <w:t>Exploitation techniques</w:t>
      </w:r>
      <w:r w:rsidR="00397C61">
        <w:t>: N/A</w:t>
      </w:r>
    </w:p>
    <w:p w14:paraId="15451160" w14:textId="107941A3" w:rsidR="00102EE3" w:rsidRPr="00397C61" w:rsidRDefault="00102EE3" w:rsidP="00397C61">
      <w:r>
        <w:t xml:space="preserve">Notes:  </w:t>
      </w:r>
      <w:r w:rsidR="002169E2">
        <w:t>The impacts of a</w:t>
      </w:r>
      <w:r w:rsidR="009D430E">
        <w:t>uthentication</w:t>
      </w:r>
      <w:r w:rsidR="002169E2">
        <w:t>, authorization, and permissions errors generally depend on the functiona</w:t>
      </w:r>
      <w:r w:rsidR="00604058">
        <w:t xml:space="preserve">lity missing the authentication, </w:t>
      </w:r>
      <w:proofErr w:type="gramStart"/>
      <w:r w:rsidR="00604058">
        <w:t>authorization</w:t>
      </w:r>
      <w:proofErr w:type="gramEnd"/>
      <w:r w:rsidR="00604058">
        <w:t xml:space="preserve"> or permission.</w:t>
      </w:r>
    </w:p>
    <w:p w14:paraId="125C6BA0" w14:textId="77777777" w:rsidR="00D479FC" w:rsidRDefault="00D479FC" w:rsidP="002E26F1">
      <w:pPr>
        <w:pStyle w:val="Heading3"/>
      </w:pPr>
      <w:r>
        <w:t>Authentication Bypass by Capture-replay</w:t>
      </w:r>
    </w:p>
    <w:p w14:paraId="367E0F97" w14:textId="6BCC3F35" w:rsidR="00D479FC" w:rsidRDefault="00B354E2" w:rsidP="00B354E2">
      <w:r>
        <w:t>Primary: T1190 (Exploit Public-Facing Application)</w:t>
      </w:r>
    </w:p>
    <w:p w14:paraId="15A1B60A" w14:textId="242649C6" w:rsidR="00B354E2" w:rsidRDefault="00A02A6E" w:rsidP="00B354E2">
      <w:r>
        <w:t>Secondary: N/A</w:t>
      </w:r>
    </w:p>
    <w:p w14:paraId="6BE901ED" w14:textId="56F2D978" w:rsidR="00A02A6E" w:rsidRDefault="00037219" w:rsidP="00B354E2">
      <w:r>
        <w:t>Exploitation techniques</w:t>
      </w:r>
      <w:r w:rsidR="00A02A6E">
        <w:t xml:space="preserve">: </w:t>
      </w:r>
      <w:r w:rsidR="0020579D">
        <w:t>T1040 (Network Sniffing)</w:t>
      </w:r>
    </w:p>
    <w:p w14:paraId="020B32C9" w14:textId="77777777" w:rsidR="001C1CC4" w:rsidRDefault="001C1CC4" w:rsidP="00C303E7">
      <w:pPr>
        <w:pStyle w:val="Heading3"/>
      </w:pPr>
      <w:r>
        <w:t>Improper Restriction of Excessive Authentication Attempts</w:t>
      </w:r>
    </w:p>
    <w:p w14:paraId="02A7E86B" w14:textId="77777777" w:rsidR="001C1CC4" w:rsidRDefault="001C1CC4" w:rsidP="001C1CC4">
      <w:r>
        <w:t>Primary: T1078 (Valid Accounts)</w:t>
      </w:r>
    </w:p>
    <w:p w14:paraId="7E8C0877" w14:textId="40343401" w:rsidR="001C1CC4" w:rsidRDefault="001C1CC4" w:rsidP="001C1CC4">
      <w:r>
        <w:t xml:space="preserve">Secondary: </w:t>
      </w:r>
      <w:r w:rsidR="00293631">
        <w:t>N/A</w:t>
      </w:r>
    </w:p>
    <w:p w14:paraId="5D2DCBE3" w14:textId="7E65DAC7" w:rsidR="001C1CC4" w:rsidRDefault="00037219" w:rsidP="001C1CC4">
      <w:r>
        <w:t>Exploitation techniques</w:t>
      </w:r>
      <w:r w:rsidR="001C1CC4">
        <w:t>: T1110.001 (Brute Force: Password Guessing)</w:t>
      </w:r>
    </w:p>
    <w:p w14:paraId="378A67C0" w14:textId="77777777" w:rsidR="00D61262" w:rsidRDefault="00D61262" w:rsidP="00422078">
      <w:pPr>
        <w:pStyle w:val="Heading3"/>
      </w:pPr>
      <w:r>
        <w:t>CWE-645: Overly Restrictive Account Lockout Mechanism</w:t>
      </w:r>
    </w:p>
    <w:p w14:paraId="78CD9648" w14:textId="5E0420C2" w:rsidR="001C1CC4" w:rsidRPr="00105AC1" w:rsidRDefault="00BA7F3B" w:rsidP="00D61262">
      <w:r>
        <w:t xml:space="preserve">Primary: </w:t>
      </w:r>
      <w:r w:rsidR="00F942C2">
        <w:t xml:space="preserve">Mobile - </w:t>
      </w:r>
      <w:r w:rsidRPr="00105AC1">
        <w:t>T1446 (Device Lockout)</w:t>
      </w:r>
      <w:r w:rsidR="00F942C2" w:rsidRPr="00105AC1">
        <w:t xml:space="preserve">, Others </w:t>
      </w:r>
      <w:r w:rsidR="00F73FB1" w:rsidRPr="00105AC1">
        <w:t>–</w:t>
      </w:r>
      <w:r w:rsidR="00F942C2" w:rsidRPr="00105AC1">
        <w:t xml:space="preserve"> T</w:t>
      </w:r>
      <w:r w:rsidR="00F73FB1" w:rsidRPr="00105AC1">
        <w:t>1531 (Account Access Removal)</w:t>
      </w:r>
    </w:p>
    <w:p w14:paraId="5F6992E8" w14:textId="2197665C" w:rsidR="00F73FB1" w:rsidRPr="00105AC1" w:rsidRDefault="00F73FB1" w:rsidP="00D61262">
      <w:r w:rsidRPr="00105AC1">
        <w:t>Secondary: N/A</w:t>
      </w:r>
    </w:p>
    <w:p w14:paraId="483EA8A5" w14:textId="6A8DB043" w:rsidR="00F73FB1" w:rsidRPr="00105AC1" w:rsidRDefault="00037219" w:rsidP="00D61262">
      <w:r w:rsidRPr="00105AC1">
        <w:t>Exploitation techniques</w:t>
      </w:r>
      <w:r w:rsidR="00F73FB1" w:rsidRPr="00105AC1">
        <w:t xml:space="preserve">: </w:t>
      </w:r>
      <w:r w:rsidR="00FD5296" w:rsidRPr="00105AC1">
        <w:t>T1110 (Brute Force)</w:t>
      </w:r>
    </w:p>
    <w:p w14:paraId="7E89744B" w14:textId="77777777" w:rsidR="00EC4E60" w:rsidRDefault="00EC4E60" w:rsidP="00EC4E60">
      <w:pPr>
        <w:pStyle w:val="Heading3"/>
      </w:pPr>
      <w:r>
        <w:t>CWE-836: Use of Password Hash Instead of Password for Authentication</w:t>
      </w:r>
    </w:p>
    <w:p w14:paraId="4FAB9B4B" w14:textId="4D1C3FC4" w:rsidR="00422078" w:rsidRDefault="00EC4E60" w:rsidP="00EC4E60">
      <w:r>
        <w:t xml:space="preserve">Primary: </w:t>
      </w:r>
      <w:r w:rsidR="00863897">
        <w:t>T1550.002 (</w:t>
      </w:r>
      <w:r w:rsidR="00863897" w:rsidRPr="00863897">
        <w:t>Use Alternate Authentication Material: Pass the Hash</w:t>
      </w:r>
      <w:r w:rsidR="00863897">
        <w:t>)</w:t>
      </w:r>
    </w:p>
    <w:p w14:paraId="4FC72D0D" w14:textId="48AA9124" w:rsidR="00863897" w:rsidRDefault="00863897" w:rsidP="00EC4E60">
      <w:r>
        <w:t>Secondary: N/A</w:t>
      </w:r>
    </w:p>
    <w:p w14:paraId="528EEF23" w14:textId="7256963A" w:rsidR="00863897" w:rsidRPr="00D479FC" w:rsidRDefault="00037219" w:rsidP="00EC4E60">
      <w:r>
        <w:t>Exploitation techniques</w:t>
      </w:r>
      <w:r w:rsidR="00863897">
        <w:t>: N/A</w:t>
      </w:r>
    </w:p>
    <w:p w14:paraId="71F95BE1" w14:textId="37B08094" w:rsidR="00852BEF" w:rsidRDefault="001A1C49" w:rsidP="000C5512">
      <w:pPr>
        <w:pStyle w:val="Heading2"/>
      </w:pPr>
      <w:r>
        <w:t>Credentials Management Errors</w:t>
      </w:r>
    </w:p>
    <w:p w14:paraId="32B6EE93" w14:textId="62E4FFA8" w:rsidR="0008455E" w:rsidRDefault="0008455E" w:rsidP="0008455E">
      <w:pPr>
        <w:pStyle w:val="Heading3"/>
      </w:pPr>
      <w:r>
        <w:t>General Credential Management Errors</w:t>
      </w:r>
    </w:p>
    <w:p w14:paraId="2EEB5778" w14:textId="77777777" w:rsidR="0008455E" w:rsidRDefault="0008455E" w:rsidP="0008455E">
      <w:r>
        <w:t>Primary: T1552 (Unsecure Credentials)</w:t>
      </w:r>
    </w:p>
    <w:p w14:paraId="158756CF" w14:textId="77777777" w:rsidR="0008455E" w:rsidRDefault="0008455E" w:rsidP="0008455E">
      <w:r>
        <w:t>Secondary: T1078 (Valid Accounts)</w:t>
      </w:r>
    </w:p>
    <w:p w14:paraId="041A103B" w14:textId="43636B5B" w:rsidR="0008455E" w:rsidRDefault="00037219" w:rsidP="0008455E">
      <w:r>
        <w:t>Exploitation techniques</w:t>
      </w:r>
      <w:r w:rsidR="0008455E">
        <w:t>:</w:t>
      </w:r>
      <w:r w:rsidR="0008455E" w:rsidRPr="00293631">
        <w:t xml:space="preserve"> </w:t>
      </w:r>
      <w:r w:rsidR="0008455E">
        <w:t>N/A</w:t>
      </w:r>
    </w:p>
    <w:p w14:paraId="76ED506B" w14:textId="77777777" w:rsidR="0008455E" w:rsidRDefault="0008455E" w:rsidP="0008455E">
      <w:r w:rsidRPr="00A64CE0">
        <w:t xml:space="preserve">Notes: </w:t>
      </w:r>
      <w:r>
        <w:t>A sub-technique can be chosen where applicable.</w:t>
      </w:r>
    </w:p>
    <w:p w14:paraId="2B05D754" w14:textId="09A0AE5D" w:rsidR="00EA5930" w:rsidRDefault="00EA5930" w:rsidP="00EA5930">
      <w:pPr>
        <w:pStyle w:val="Heading3"/>
      </w:pPr>
      <w:r>
        <w:t>Cleartext Transmission of Sensitive Information</w:t>
      </w:r>
    </w:p>
    <w:p w14:paraId="1A227807" w14:textId="6928B397" w:rsidR="00EA5930" w:rsidRDefault="00EA5930" w:rsidP="00EA5930">
      <w:r>
        <w:t xml:space="preserve">Primary: </w:t>
      </w:r>
      <w:r w:rsidR="00D369DC">
        <w:t>T1552 (Unsecured Credentials)</w:t>
      </w:r>
    </w:p>
    <w:p w14:paraId="37635519" w14:textId="1E11678B" w:rsidR="00EA5930" w:rsidRDefault="00EA5930" w:rsidP="00EA5930">
      <w:r>
        <w:t xml:space="preserve">Secondary: </w:t>
      </w:r>
      <w:r w:rsidR="00D369DC">
        <w:t>T1078 (Valid Accounts)</w:t>
      </w:r>
    </w:p>
    <w:p w14:paraId="78C46E87" w14:textId="07BFC729" w:rsidR="00EA5930" w:rsidRDefault="00037219" w:rsidP="00EA5930">
      <w:r>
        <w:t>Exploitation techniques</w:t>
      </w:r>
      <w:r w:rsidR="00EA5930">
        <w:t>: T1040 (Network Sniffing)</w:t>
      </w:r>
    </w:p>
    <w:p w14:paraId="563553FF" w14:textId="77777777" w:rsidR="001F4825" w:rsidRDefault="001F4825" w:rsidP="001F4825">
      <w:r w:rsidRPr="00A64CE0">
        <w:t xml:space="preserve">Notes: </w:t>
      </w:r>
      <w:r>
        <w:t>A sub-technique can be chosen where applicable.</w:t>
      </w:r>
    </w:p>
    <w:p w14:paraId="5B7ABB20" w14:textId="77777777" w:rsidR="009F6FD7" w:rsidRDefault="009F6FD7" w:rsidP="009F6FD7">
      <w:pPr>
        <w:pStyle w:val="Heading3"/>
      </w:pPr>
      <w:r>
        <w:t>Hard-coded Credentials</w:t>
      </w:r>
    </w:p>
    <w:p w14:paraId="0E6997C4" w14:textId="77777777" w:rsidR="009F6FD7" w:rsidRDefault="009F6FD7" w:rsidP="009F6FD7">
      <w:r>
        <w:t>Primary: T1078.001 (Default Accounts)</w:t>
      </w:r>
    </w:p>
    <w:p w14:paraId="03EFE537" w14:textId="3D12FA67" w:rsidR="009F6FD7" w:rsidRDefault="009F6FD7" w:rsidP="009F6FD7">
      <w:r>
        <w:t xml:space="preserve">Secondary: </w:t>
      </w:r>
      <w:r w:rsidR="00397EBB">
        <w:t>N/A</w:t>
      </w:r>
    </w:p>
    <w:p w14:paraId="25392C80" w14:textId="606811DB" w:rsidR="009F6FD7" w:rsidRDefault="00037219" w:rsidP="009F6FD7">
      <w:r>
        <w:t>Exploitation techniques</w:t>
      </w:r>
      <w:r w:rsidR="009F6FD7">
        <w:t xml:space="preserve">: </w:t>
      </w:r>
      <w:r w:rsidR="00397EBB">
        <w:t>N/A</w:t>
      </w:r>
    </w:p>
    <w:p w14:paraId="486A387D" w14:textId="39E61E9B" w:rsidR="00B5172B" w:rsidRDefault="005728AD" w:rsidP="005728AD">
      <w:pPr>
        <w:pStyle w:val="Heading3"/>
      </w:pPr>
      <w:r>
        <w:t>Weak Password/Hashing</w:t>
      </w:r>
    </w:p>
    <w:p w14:paraId="4C30E086" w14:textId="251F626D" w:rsidR="005728AD" w:rsidRDefault="00C90CA2" w:rsidP="005728AD">
      <w:r>
        <w:t>Primary:</w:t>
      </w:r>
      <w:r w:rsidR="0061568F">
        <w:t xml:space="preserve"> </w:t>
      </w:r>
      <w:r w:rsidR="00293631">
        <w:t>N/A</w:t>
      </w:r>
    </w:p>
    <w:p w14:paraId="27C34AC8" w14:textId="4D4FE0AA" w:rsidR="00C90CA2" w:rsidRDefault="00C90CA2" w:rsidP="005728AD">
      <w:r>
        <w:t>Secondary: T1078 (Valid Accounts)</w:t>
      </w:r>
    </w:p>
    <w:p w14:paraId="4E942552" w14:textId="7A4E7095" w:rsidR="00C90CA2" w:rsidRPr="005728AD" w:rsidRDefault="00037219" w:rsidP="005728AD">
      <w:r>
        <w:t>Exploitation techniques</w:t>
      </w:r>
      <w:r w:rsidR="00C90CA2">
        <w:t>: T1110 (Brute Force)</w:t>
      </w:r>
    </w:p>
    <w:p w14:paraId="21085B24" w14:textId="01D1491D" w:rsidR="00EC1BBA" w:rsidRDefault="00EC1BBA" w:rsidP="00EC1BBA">
      <w:pPr>
        <w:pStyle w:val="Heading2"/>
      </w:pPr>
      <w:r>
        <w:t>Cryptographic Issues</w:t>
      </w:r>
    </w:p>
    <w:p w14:paraId="3A658B75" w14:textId="71E174D4" w:rsidR="00185414" w:rsidRDefault="00185414" w:rsidP="00185414">
      <w:pPr>
        <w:pStyle w:val="Heading3"/>
      </w:pPr>
      <w:r>
        <w:t>General</w:t>
      </w:r>
      <w:r w:rsidR="000E2502">
        <w:t xml:space="preserve"> Cryptographic Issues</w:t>
      </w:r>
    </w:p>
    <w:p w14:paraId="589D3CE8" w14:textId="441A2761" w:rsidR="00EC1BBA" w:rsidRDefault="00EC1BBA" w:rsidP="00EC1BBA">
      <w:r>
        <w:t>Primary:</w:t>
      </w:r>
    </w:p>
    <w:p w14:paraId="1066DE3C" w14:textId="4A6BFF3E" w:rsidR="00FD649D" w:rsidRDefault="00FD649D" w:rsidP="00FD649D">
      <w:pPr>
        <w:pStyle w:val="ListParagraph"/>
        <w:numPr>
          <w:ilvl w:val="0"/>
          <w:numId w:val="2"/>
        </w:numPr>
      </w:pPr>
      <w:r>
        <w:t xml:space="preserve">Credential </w:t>
      </w:r>
      <w:r w:rsidR="00212A4A">
        <w:t>s</w:t>
      </w:r>
      <w:r>
        <w:t>torage</w:t>
      </w:r>
      <w:r w:rsidR="00212A4A">
        <w:t xml:space="preserve"> </w:t>
      </w:r>
      <w:r w:rsidR="00672947">
        <w:t>or transmission</w:t>
      </w:r>
      <w:r w:rsidR="00625E47">
        <w:t xml:space="preserve"> – T1078 (Valid Accounts)</w:t>
      </w:r>
    </w:p>
    <w:p w14:paraId="1D331FF3" w14:textId="391EB771" w:rsidR="00625E47" w:rsidRDefault="007D6D1C" w:rsidP="00FD649D">
      <w:pPr>
        <w:pStyle w:val="ListParagraph"/>
        <w:numPr>
          <w:ilvl w:val="0"/>
          <w:numId w:val="2"/>
        </w:numPr>
      </w:pPr>
      <w:r>
        <w:t xml:space="preserve">Transmitting </w:t>
      </w:r>
      <w:r w:rsidR="000920D8">
        <w:t xml:space="preserve">over network </w:t>
      </w:r>
      <w:r w:rsidR="00A0720F">
        <w:t>–</w:t>
      </w:r>
      <w:r w:rsidR="000920D8">
        <w:t xml:space="preserve"> </w:t>
      </w:r>
      <w:r w:rsidR="00A0720F">
        <w:t>T1557</w:t>
      </w:r>
      <w:r w:rsidR="0058448D">
        <w:t xml:space="preserve"> (Man-in-the-Middle)</w:t>
      </w:r>
      <w:r w:rsidR="00212A4A">
        <w:t>,</w:t>
      </w:r>
      <w:r w:rsidR="0058448D">
        <w:t xml:space="preserve"> T</w:t>
      </w:r>
      <w:r w:rsidR="00212A4A">
        <w:t>1040 (Network Sniffing)</w:t>
      </w:r>
    </w:p>
    <w:p w14:paraId="6A703DBE" w14:textId="72CC7007" w:rsidR="00681B2D" w:rsidRDefault="00DA12B0" w:rsidP="00FD649D">
      <w:pPr>
        <w:pStyle w:val="ListParagraph"/>
        <w:numPr>
          <w:ilvl w:val="0"/>
          <w:numId w:val="2"/>
        </w:numPr>
      </w:pPr>
      <w:r>
        <w:t xml:space="preserve">Sensitive information storage </w:t>
      </w:r>
      <w:r w:rsidR="002152CD">
        <w:t>–</w:t>
      </w:r>
      <w:r>
        <w:t xml:space="preserve"> </w:t>
      </w:r>
      <w:r w:rsidR="002152CD">
        <w:t>various techniques from the Collection tactic</w:t>
      </w:r>
    </w:p>
    <w:p w14:paraId="23367F67" w14:textId="77777777" w:rsidR="00EC1BBA" w:rsidRDefault="00EC1BBA" w:rsidP="00EC1BBA">
      <w:r>
        <w:t>Secondary:</w:t>
      </w:r>
    </w:p>
    <w:p w14:paraId="7CC25434" w14:textId="338ADB33" w:rsidR="00EC1BBA" w:rsidRDefault="00037219" w:rsidP="00EC1BBA">
      <w:r>
        <w:t>Exploitation techniques</w:t>
      </w:r>
      <w:r w:rsidR="00EC1BBA">
        <w:t>: T1110 (Brute Force)</w:t>
      </w:r>
    </w:p>
    <w:p w14:paraId="115BDC94" w14:textId="4E4BB0C5" w:rsidR="00D92624" w:rsidRDefault="00D92624" w:rsidP="000C5512">
      <w:pPr>
        <w:pStyle w:val="Heading2"/>
      </w:pPr>
      <w:r>
        <w:t>Data Processing Errors</w:t>
      </w:r>
    </w:p>
    <w:p w14:paraId="6CB06932" w14:textId="33F2F1F5" w:rsidR="00D92624" w:rsidRDefault="00D92624" w:rsidP="00D92624">
      <w:pPr>
        <w:pStyle w:val="Heading3"/>
      </w:pPr>
      <w:r>
        <w:t>XML External Entity (XXE)</w:t>
      </w:r>
    </w:p>
    <w:p w14:paraId="46C085FF" w14:textId="466B5F2E" w:rsidR="00D92624" w:rsidRDefault="00D92624" w:rsidP="00D92624">
      <w:r>
        <w:t>Primary: T1059 (Command and Scripting Interpreter).</w:t>
      </w:r>
    </w:p>
    <w:p w14:paraId="62E15197" w14:textId="77777777" w:rsidR="00D92624" w:rsidRDefault="00D92624" w:rsidP="00D92624">
      <w:r>
        <w:t>Secondary: T1005 (Data from Local System), T1046 (Network Service Scanning)</w:t>
      </w:r>
    </w:p>
    <w:p w14:paraId="7903F268" w14:textId="03AB8488" w:rsidR="00D92624" w:rsidRDefault="00037219" w:rsidP="00D92624">
      <w:r>
        <w:t>Exploitation techniques</w:t>
      </w:r>
      <w:r w:rsidR="00D92624">
        <w:t xml:space="preserve">: </w:t>
      </w:r>
      <w:r w:rsidR="009D2E20">
        <w:t>N/A</w:t>
      </w:r>
    </w:p>
    <w:p w14:paraId="13C3DAE6" w14:textId="77777777" w:rsidR="00D92624" w:rsidRDefault="00D92624" w:rsidP="00D92624">
      <w:pPr>
        <w:pStyle w:val="Heading3"/>
      </w:pPr>
      <w:r>
        <w:t>XML Entity Expansion (XEE)</w:t>
      </w:r>
    </w:p>
    <w:p w14:paraId="5BB15F47" w14:textId="77777777" w:rsidR="00D92624" w:rsidRDefault="00D92624" w:rsidP="00D92624">
      <w:r>
        <w:t>Primary: T1499.004 (Endpoint Denial of Service: Application or System Exploitation)</w:t>
      </w:r>
    </w:p>
    <w:p w14:paraId="3EA109B3" w14:textId="04A22AD4" w:rsidR="00D92624" w:rsidRDefault="00D92624" w:rsidP="00D92624">
      <w:r>
        <w:t xml:space="preserve">Secondary: </w:t>
      </w:r>
      <w:r w:rsidR="00293631">
        <w:t>N/A</w:t>
      </w:r>
    </w:p>
    <w:p w14:paraId="42FDE8E0" w14:textId="2506D66B" w:rsidR="00D92624" w:rsidRDefault="00037219" w:rsidP="00D92624">
      <w:r>
        <w:t>Exploitation techniques</w:t>
      </w:r>
      <w:r w:rsidR="00D92624">
        <w:t xml:space="preserve">: </w:t>
      </w:r>
      <w:r w:rsidR="009D2E20">
        <w:t>N/A</w:t>
      </w:r>
    </w:p>
    <w:p w14:paraId="55F1B8FB" w14:textId="5F628D38" w:rsidR="009D4DF8" w:rsidRDefault="009D4DF8" w:rsidP="009D4DF8">
      <w:pPr>
        <w:pStyle w:val="Heading3"/>
        <w:rPr>
          <w:rFonts w:eastAsia="Times New Roman"/>
        </w:rPr>
      </w:pPr>
      <w:r w:rsidRPr="004B7248">
        <w:rPr>
          <w:rFonts w:eastAsia="Times New Roman"/>
        </w:rPr>
        <w:t>URL Redirection to Untrusted Site ('Open Redirect')</w:t>
      </w:r>
    </w:p>
    <w:p w14:paraId="355252C5" w14:textId="482FFE7F" w:rsidR="009D4DF8" w:rsidRDefault="009D4DF8" w:rsidP="009D4DF8">
      <w:r>
        <w:t xml:space="preserve">Primary: </w:t>
      </w:r>
      <w:r w:rsidR="00840380">
        <w:t>N/A</w:t>
      </w:r>
    </w:p>
    <w:p w14:paraId="323E2463" w14:textId="7D9CA72C" w:rsidR="009D4DF8" w:rsidRDefault="009D4DF8" w:rsidP="009D4DF8">
      <w:r>
        <w:t>Secondary: T1036 (Masquerading)</w:t>
      </w:r>
    </w:p>
    <w:p w14:paraId="48C946DD" w14:textId="14EF7C6D" w:rsidR="00D92624" w:rsidRPr="00D92624" w:rsidRDefault="00037219" w:rsidP="009D4DF8">
      <w:r>
        <w:t>Exploitation techniques</w:t>
      </w:r>
      <w:r w:rsidR="009D4DF8">
        <w:t>: T1566.002 (</w:t>
      </w:r>
      <w:r w:rsidR="009D4DF8" w:rsidRPr="00A67AFE">
        <w:t xml:space="preserve">Phishing: </w:t>
      </w:r>
      <w:proofErr w:type="spellStart"/>
      <w:r w:rsidR="009D4DF8" w:rsidRPr="00A67AFE">
        <w:t>Spearphishing</w:t>
      </w:r>
      <w:proofErr w:type="spellEnd"/>
      <w:r w:rsidR="009D4DF8" w:rsidRPr="00A67AFE">
        <w:t xml:space="preserve"> Link</w:t>
      </w:r>
      <w:r w:rsidR="009D4DF8">
        <w:t>)</w:t>
      </w:r>
    </w:p>
    <w:p w14:paraId="3EAA298A" w14:textId="6ED23583" w:rsidR="00EC1BBA" w:rsidRDefault="000E1152" w:rsidP="000C5512">
      <w:pPr>
        <w:pStyle w:val="Heading2"/>
      </w:pPr>
      <w:r>
        <w:t>Date Representation Errors</w:t>
      </w:r>
    </w:p>
    <w:p w14:paraId="22D8BFA7" w14:textId="77777777" w:rsidR="00155AE0" w:rsidRDefault="00155AE0" w:rsidP="00155AE0">
      <w:pPr>
        <w:pStyle w:val="Heading3"/>
      </w:pPr>
      <w:r>
        <w:t>Cross-site Scripting (XSS)</w:t>
      </w:r>
    </w:p>
    <w:p w14:paraId="703D2A54" w14:textId="77777777" w:rsidR="00155AE0" w:rsidRDefault="00155AE0" w:rsidP="00155AE0">
      <w:r>
        <w:t>Primary: T1059.007 (Command and Scripting Interpreter: JavaScript/JScript)</w:t>
      </w:r>
    </w:p>
    <w:p w14:paraId="758DCF59" w14:textId="77777777" w:rsidR="00155AE0" w:rsidRDefault="00155AE0" w:rsidP="00155AE0">
      <w:r>
        <w:t>Secondary: T1557 (Man-in-the-Browser)</w:t>
      </w:r>
    </w:p>
    <w:p w14:paraId="5C588CD4" w14:textId="4BE3C4EB" w:rsidR="00155AE0" w:rsidRDefault="00037219" w:rsidP="00155AE0">
      <w:r>
        <w:t>Exploitation techniques</w:t>
      </w:r>
      <w:r w:rsidR="00155AE0">
        <w:t>: Stored – T1189 (Drive-by Compromise), Others – T1204.001 (User Execution: Malicious Link)</w:t>
      </w:r>
    </w:p>
    <w:p w14:paraId="4C1F98D3" w14:textId="77777777" w:rsidR="00155AE0" w:rsidRPr="00AF57C3" w:rsidRDefault="00155AE0" w:rsidP="00155AE0">
      <w:r>
        <w:t xml:space="preserve">Notes: </w:t>
      </w:r>
      <w:r w:rsidRPr="00AF57C3">
        <w:t>There are lots of possible secondary impacts but most of them can be summed up by Man-in-the-Browser.</w:t>
      </w:r>
    </w:p>
    <w:p w14:paraId="7A34545E" w14:textId="77777777" w:rsidR="00DB3063" w:rsidRDefault="00DB3063" w:rsidP="00DB3063">
      <w:pPr>
        <w:pStyle w:val="Heading3"/>
      </w:pPr>
      <w:r>
        <w:t>OS Command Injection</w:t>
      </w:r>
    </w:p>
    <w:p w14:paraId="44959BC6" w14:textId="77777777" w:rsidR="00DB3063" w:rsidRDefault="00DB3063" w:rsidP="00DB3063">
      <w:r>
        <w:t>Primary: T1059 (Command and Scripting Interpreter)</w:t>
      </w:r>
    </w:p>
    <w:p w14:paraId="3A85DE0F" w14:textId="469483A2" w:rsidR="00DB3063" w:rsidRDefault="00DB3063" w:rsidP="00DB3063">
      <w:r>
        <w:t xml:space="preserve">Secondary: </w:t>
      </w:r>
      <w:r w:rsidR="00293631">
        <w:t>N/A</w:t>
      </w:r>
    </w:p>
    <w:p w14:paraId="3CA4CB34" w14:textId="1A239D10" w:rsidR="00DB3063" w:rsidRDefault="00037219" w:rsidP="00DB3063">
      <w:r>
        <w:t>Exploitation techniques</w:t>
      </w:r>
      <w:r w:rsidR="00DB3063">
        <w:t>: T1133 (External Remote Service)</w:t>
      </w:r>
    </w:p>
    <w:p w14:paraId="191456FF" w14:textId="20A047AB" w:rsidR="00DB3063" w:rsidRDefault="00DB3063" w:rsidP="00DB3063">
      <w:r>
        <w:t>Notes:  Primary depends on the OS being attacked but is often T1059.004.</w:t>
      </w:r>
    </w:p>
    <w:p w14:paraId="5BCF56F3" w14:textId="77777777" w:rsidR="00940A1E" w:rsidRDefault="00940A1E" w:rsidP="00940A1E">
      <w:pPr>
        <w:pStyle w:val="Heading3"/>
      </w:pPr>
      <w:r>
        <w:t>SQL Injection</w:t>
      </w:r>
    </w:p>
    <w:p w14:paraId="3C477D8C" w14:textId="77777777" w:rsidR="00940A1E" w:rsidRDefault="00940A1E" w:rsidP="00940A1E">
      <w:r>
        <w:t>Primary: T1059 (Command and Scripting Interpreter)</w:t>
      </w:r>
    </w:p>
    <w:p w14:paraId="1DA83DED" w14:textId="77777777" w:rsidR="00940A1E" w:rsidRDefault="00940A1E" w:rsidP="00940A1E">
      <w:r>
        <w:t xml:space="preserve">Secondary: T1005 (Data from Local System), T1505.003 (Server Software Component: Web Shell), </w:t>
      </w:r>
      <w:r w:rsidRPr="00A971CC">
        <w:t>T1136</w:t>
      </w:r>
      <w:r>
        <w:t xml:space="preserve"> (Create Account), T1190 (Exploit Public-Facing Application), </w:t>
      </w:r>
      <w:r w:rsidRPr="00F34E59">
        <w:t>T1565.001 (Data Manipulation)</w:t>
      </w:r>
    </w:p>
    <w:p w14:paraId="5A5C6D4F" w14:textId="5EB485FE" w:rsidR="00940A1E" w:rsidRDefault="00037219" w:rsidP="00940A1E">
      <w:r>
        <w:t>Exploitation techniques</w:t>
      </w:r>
      <w:r w:rsidR="00940A1E">
        <w:t xml:space="preserve">: </w:t>
      </w:r>
      <w:r w:rsidR="00DD5ADF">
        <w:t>N/A</w:t>
      </w:r>
    </w:p>
    <w:p w14:paraId="26DA6317" w14:textId="77777777" w:rsidR="00940A1E" w:rsidRDefault="00940A1E" w:rsidP="00940A1E">
      <w:pPr>
        <w:rPr>
          <w:color w:val="FF0000"/>
        </w:rPr>
      </w:pPr>
      <w:r w:rsidRPr="001100E3">
        <w:t xml:space="preserve">Notes: </w:t>
      </w:r>
      <w:r>
        <w:rPr>
          <w:color w:val="FF0000"/>
        </w:rPr>
        <w:t>There currently is not a sub-technique for SQL commands</w:t>
      </w:r>
    </w:p>
    <w:p w14:paraId="231838B5" w14:textId="77777777" w:rsidR="00940A1E" w:rsidRPr="0010173B" w:rsidRDefault="00940A1E" w:rsidP="00940A1E">
      <w:r>
        <w:t>Not all possible secondary impacts are listed and not all secondary impacts will always apply.</w:t>
      </w:r>
    </w:p>
    <w:p w14:paraId="6DEE9555" w14:textId="66B7F4A2" w:rsidR="004E33C2" w:rsidRDefault="004E33C2" w:rsidP="004E33C2">
      <w:pPr>
        <w:pStyle w:val="Heading3"/>
      </w:pPr>
      <w:r>
        <w:t>Code Injection</w:t>
      </w:r>
    </w:p>
    <w:p w14:paraId="74E3D22A" w14:textId="77777777" w:rsidR="004E33C2" w:rsidRDefault="004E33C2" w:rsidP="004E33C2">
      <w:r>
        <w:t>Primary: T1059 (Command and Scripting Interpreter)</w:t>
      </w:r>
    </w:p>
    <w:p w14:paraId="630291DD" w14:textId="23EE0684" w:rsidR="004E33C2" w:rsidRDefault="004E33C2" w:rsidP="004E33C2">
      <w:r>
        <w:t xml:space="preserve">Secondary: </w:t>
      </w:r>
      <w:r w:rsidR="00293631">
        <w:t>N/A</w:t>
      </w:r>
    </w:p>
    <w:p w14:paraId="74A2A7D2" w14:textId="74F8C0D9" w:rsidR="004E33C2" w:rsidRDefault="00037219" w:rsidP="004E33C2">
      <w:r>
        <w:t>Exploitation techniques</w:t>
      </w:r>
      <w:r w:rsidR="004E33C2">
        <w:t xml:space="preserve">: </w:t>
      </w:r>
      <w:r w:rsidR="00293631">
        <w:t>N/A</w:t>
      </w:r>
    </w:p>
    <w:p w14:paraId="1F0D09A5" w14:textId="75D868E0" w:rsidR="004E33C2" w:rsidRDefault="004E33C2" w:rsidP="004E33C2">
      <w:r>
        <w:t xml:space="preserve">Notes: A sub-technique can be </w:t>
      </w:r>
      <w:r w:rsidR="00B72A6B">
        <w:t xml:space="preserve">used </w:t>
      </w:r>
      <w:r>
        <w:t>depending on the type of injection</w:t>
      </w:r>
      <w:r w:rsidR="00770741">
        <w:t>.</w:t>
      </w:r>
    </w:p>
    <w:p w14:paraId="237F51DA" w14:textId="04FFED8E" w:rsidR="000E1152" w:rsidRDefault="000466D0" w:rsidP="000466D0">
      <w:pPr>
        <w:pStyle w:val="Heading2"/>
      </w:pPr>
      <w:r>
        <w:lastRenderedPageBreak/>
        <w:t>File Handling</w:t>
      </w:r>
      <w:r w:rsidR="00401D67">
        <w:t xml:space="preserve"> Issues</w:t>
      </w:r>
    </w:p>
    <w:p w14:paraId="76A85C19" w14:textId="5FE41B94" w:rsidR="00F6759A" w:rsidRDefault="00F6759A" w:rsidP="00F6759A">
      <w:pPr>
        <w:pStyle w:val="Heading3"/>
      </w:pPr>
      <w:r>
        <w:t>Directory Traversal</w:t>
      </w:r>
      <w:r w:rsidR="00042659">
        <w:t xml:space="preserve"> (Relative and Absolute)</w:t>
      </w:r>
    </w:p>
    <w:p w14:paraId="21FCA475" w14:textId="42959E24" w:rsidR="000C7911" w:rsidRDefault="000C7911" w:rsidP="000C7911">
      <w:r>
        <w:t xml:space="preserve">Primary: </w:t>
      </w:r>
      <w:r w:rsidR="00BB5179">
        <w:t>See Section 2</w:t>
      </w:r>
      <w:r w:rsidR="00BB5179" w:rsidRPr="00E47DED">
        <w:t>.9</w:t>
      </w:r>
      <w:r w:rsidR="00BB5179">
        <w:t xml:space="preserve"> (</w:t>
      </w:r>
      <w:r w:rsidR="00BB5179" w:rsidRPr="00E47DED">
        <w:t xml:space="preserve">File </w:t>
      </w:r>
      <w:r w:rsidR="00BB5179">
        <w:t>Processing)</w:t>
      </w:r>
    </w:p>
    <w:p w14:paraId="743DEDA6" w14:textId="663BFC7F" w:rsidR="000C7911" w:rsidRDefault="000C7911" w:rsidP="000C7911">
      <w:r>
        <w:t xml:space="preserve">Secondary: </w:t>
      </w:r>
      <w:r w:rsidR="0040717A">
        <w:t>See Section 2</w:t>
      </w:r>
      <w:r w:rsidRPr="00E47DED">
        <w:t>.9</w:t>
      </w:r>
      <w:r>
        <w:t xml:space="preserve"> (</w:t>
      </w:r>
      <w:r w:rsidRPr="00E47DED">
        <w:t xml:space="preserve">File </w:t>
      </w:r>
      <w:r w:rsidR="00F41BEE">
        <w:t>Processing</w:t>
      </w:r>
      <w:r>
        <w:t>)</w:t>
      </w:r>
    </w:p>
    <w:p w14:paraId="06D2EEA5" w14:textId="041D1C96" w:rsidR="000C7911" w:rsidRDefault="000C7911" w:rsidP="000C7911">
      <w:r>
        <w:t xml:space="preserve">Exploitation techniques:  </w:t>
      </w:r>
      <w:r w:rsidRPr="005D1CF7">
        <w:t>T1202</w:t>
      </w:r>
      <w:r>
        <w:t xml:space="preserve"> (Indirect Command Execution)</w:t>
      </w:r>
    </w:p>
    <w:p w14:paraId="6BDE667B" w14:textId="1EE51BD4" w:rsidR="00604263" w:rsidRDefault="00F13211" w:rsidP="000C7911">
      <w:r>
        <w:t xml:space="preserve">Notes:  </w:t>
      </w:r>
      <w:r w:rsidR="0015780B">
        <w:t xml:space="preserve">Indirect command execution is used here because the </w:t>
      </w:r>
      <w:r w:rsidR="00694165">
        <w:t xml:space="preserve">vulnerable application is being used to </w:t>
      </w:r>
      <w:r w:rsidR="00B354FB">
        <w:t xml:space="preserve">as a proxy to execute the </w:t>
      </w:r>
      <w:r w:rsidR="007A6A17">
        <w:t>file handling commands.</w:t>
      </w:r>
      <w:r w:rsidR="00694165">
        <w:t xml:space="preserve"> </w:t>
      </w:r>
    </w:p>
    <w:p w14:paraId="0F4A258E" w14:textId="77777777" w:rsidR="00664AA5" w:rsidRPr="00F14DC3" w:rsidRDefault="00664AA5" w:rsidP="00664AA5">
      <w:pPr>
        <w:pStyle w:val="Heading3"/>
      </w:pPr>
      <w:proofErr w:type="spellStart"/>
      <w:r>
        <w:t>Symlink</w:t>
      </w:r>
      <w:proofErr w:type="spellEnd"/>
      <w:r>
        <w:t xml:space="preserve"> Attacks</w:t>
      </w:r>
    </w:p>
    <w:p w14:paraId="48AC743E" w14:textId="49033FEC" w:rsidR="00664AA5" w:rsidRDefault="00664AA5" w:rsidP="00E47DED">
      <w:bookmarkStart w:id="0" w:name="_Hlk57022052"/>
      <w:r>
        <w:t>Primary:</w:t>
      </w:r>
      <w:r w:rsidR="00E47DED">
        <w:t xml:space="preserve"> </w:t>
      </w:r>
      <w:r w:rsidR="0040717A">
        <w:t>See Section 2</w:t>
      </w:r>
      <w:r w:rsidR="00E47DED" w:rsidRPr="00E47DED">
        <w:t>.9</w:t>
      </w:r>
      <w:r w:rsidR="00E47DED">
        <w:t xml:space="preserve"> (</w:t>
      </w:r>
      <w:r w:rsidR="00E47DED" w:rsidRPr="00E47DED">
        <w:t xml:space="preserve">File </w:t>
      </w:r>
      <w:r w:rsidR="00F41BEE">
        <w:t>Processing</w:t>
      </w:r>
      <w:r w:rsidR="00E47DED">
        <w:t>)</w:t>
      </w:r>
    </w:p>
    <w:p w14:paraId="411C752D" w14:textId="60E58849" w:rsidR="00664AA5" w:rsidRDefault="00664AA5" w:rsidP="00056279">
      <w:r>
        <w:t>Secondary:</w:t>
      </w:r>
      <w:r w:rsidR="00056279">
        <w:t xml:space="preserve"> </w:t>
      </w:r>
      <w:r w:rsidR="0040717A">
        <w:t>See Section 2</w:t>
      </w:r>
      <w:r w:rsidR="00056279" w:rsidRPr="00E47DED">
        <w:t>.9</w:t>
      </w:r>
      <w:r w:rsidR="00056279">
        <w:t xml:space="preserve"> (</w:t>
      </w:r>
      <w:r w:rsidR="00056279" w:rsidRPr="00E47DED">
        <w:t xml:space="preserve">File </w:t>
      </w:r>
      <w:r w:rsidR="00F41BEE">
        <w:t>Processing</w:t>
      </w:r>
      <w:r w:rsidR="00056279">
        <w:t>)</w:t>
      </w:r>
    </w:p>
    <w:p w14:paraId="27A871C3" w14:textId="4AAFF5EF" w:rsidR="00664AA5" w:rsidRDefault="00037219" w:rsidP="00664AA5">
      <w:r>
        <w:t>Exploitation techniques</w:t>
      </w:r>
      <w:r w:rsidR="00664AA5">
        <w:t xml:space="preserve">:  </w:t>
      </w:r>
      <w:r w:rsidR="005D1CF7" w:rsidRPr="005D1CF7">
        <w:t>T1202</w:t>
      </w:r>
      <w:r w:rsidR="005D1CF7">
        <w:t xml:space="preserve"> (Indirect Command Execution)</w:t>
      </w:r>
    </w:p>
    <w:p w14:paraId="5B7AACA3" w14:textId="14C5805B" w:rsidR="007A6A17" w:rsidRDefault="007A6A17" w:rsidP="00664AA5">
      <w:r>
        <w:t xml:space="preserve">Notes:  Indirect command execution is used here because the vulnerable application is being used to as a proxy to execute the file handling commands. </w:t>
      </w:r>
    </w:p>
    <w:bookmarkEnd w:id="0"/>
    <w:p w14:paraId="5D478921" w14:textId="6012FCD0" w:rsidR="00D17625" w:rsidRDefault="00D17625" w:rsidP="007E69D1">
      <w:pPr>
        <w:pStyle w:val="Heading3"/>
      </w:pPr>
      <w:r>
        <w:t>Untrusted</w:t>
      </w:r>
      <w:r w:rsidR="007E69D1">
        <w:t>/Uncontrolled/Unquoted</w:t>
      </w:r>
      <w:r>
        <w:t xml:space="preserve"> Search Path</w:t>
      </w:r>
    </w:p>
    <w:p w14:paraId="1C64A596" w14:textId="77777777" w:rsidR="00D17625" w:rsidRDefault="00D17625" w:rsidP="00D17625">
      <w:r>
        <w:t>Primary: T1574 (Hijack Execution Flow)</w:t>
      </w:r>
    </w:p>
    <w:p w14:paraId="5C3122DD" w14:textId="4D7DB8DD" w:rsidR="00D17625" w:rsidRDefault="00D17625" w:rsidP="00D17625">
      <w:r>
        <w:t>Secondary:</w:t>
      </w:r>
      <w:r w:rsidR="00293631" w:rsidRPr="00293631">
        <w:t xml:space="preserve"> </w:t>
      </w:r>
      <w:r w:rsidR="00293631">
        <w:t>N/A</w:t>
      </w:r>
    </w:p>
    <w:p w14:paraId="64135B0A" w14:textId="01866B2A" w:rsidR="00D17625" w:rsidRDefault="00037219" w:rsidP="00D17625">
      <w:r>
        <w:t>Exploitation techniques</w:t>
      </w:r>
      <w:r w:rsidR="00D17625">
        <w:t>:</w:t>
      </w:r>
      <w:r w:rsidR="00293631" w:rsidRPr="00293631">
        <w:t xml:space="preserve"> </w:t>
      </w:r>
      <w:r w:rsidR="00293631">
        <w:t>N/A</w:t>
      </w:r>
    </w:p>
    <w:p w14:paraId="559877E8" w14:textId="77777777" w:rsidR="00D17625" w:rsidRPr="009B771C" w:rsidRDefault="00D17625" w:rsidP="00D17625">
      <w:r>
        <w:t>Notes: A sub-technique can be chosen where appropriate.</w:t>
      </w:r>
    </w:p>
    <w:p w14:paraId="69491914" w14:textId="77777777" w:rsidR="00401D67" w:rsidRPr="00401D67" w:rsidRDefault="00401D67" w:rsidP="00401D67"/>
    <w:p w14:paraId="59618126" w14:textId="29BFB92C" w:rsidR="00DF7A31" w:rsidRDefault="00012B20" w:rsidP="000C5512">
      <w:pPr>
        <w:pStyle w:val="Heading2"/>
      </w:pPr>
      <w:r>
        <w:t>Misc.</w:t>
      </w:r>
    </w:p>
    <w:p w14:paraId="2AD58438" w14:textId="77777777" w:rsidR="00012B20" w:rsidRDefault="00012B20" w:rsidP="00012B20">
      <w:pPr>
        <w:pStyle w:val="Heading3"/>
      </w:pPr>
      <w:r>
        <w:t>Unrestricted File Upload</w:t>
      </w:r>
    </w:p>
    <w:p w14:paraId="5C3E1D93" w14:textId="77777777" w:rsidR="00012B20" w:rsidRDefault="00012B20" w:rsidP="00012B20">
      <w:r>
        <w:t>Primary: T1505.003 (Server Software Component: Web Shell)</w:t>
      </w:r>
    </w:p>
    <w:p w14:paraId="56018A4F" w14:textId="77777777" w:rsidR="00012B20" w:rsidRDefault="00012B20" w:rsidP="00012B20">
      <w:r>
        <w:t>Secondary: T1059 (Command and Scripting Interpreter)</w:t>
      </w:r>
    </w:p>
    <w:p w14:paraId="1423E6D9" w14:textId="53BE4379" w:rsidR="00012B20" w:rsidRDefault="00037219" w:rsidP="00012B20">
      <w:r>
        <w:t>Exploitation techniques</w:t>
      </w:r>
      <w:r w:rsidR="00012B20">
        <w:t>:</w:t>
      </w:r>
      <w:r w:rsidR="008E11AF">
        <w:t xml:space="preserve"> N/A</w:t>
      </w:r>
    </w:p>
    <w:p w14:paraId="629FECE8" w14:textId="43A4AECB" w:rsidR="005B1657" w:rsidRDefault="005B1657" w:rsidP="005B1657">
      <w:pPr>
        <w:pStyle w:val="Heading3"/>
      </w:pPr>
      <w:r>
        <w:t>Deserialization of Untrusted Data</w:t>
      </w:r>
    </w:p>
    <w:p w14:paraId="2C5079E4" w14:textId="489B3415" w:rsidR="005B1657" w:rsidRDefault="005B1657" w:rsidP="005B1657">
      <w:r>
        <w:t>Primary: T1059 (Command and Scripting Interpreter</w:t>
      </w:r>
      <w:r w:rsidR="4DC7A4AE">
        <w:t>)</w:t>
      </w:r>
    </w:p>
    <w:p w14:paraId="2660F21A" w14:textId="497EB2E6" w:rsidR="005B1657" w:rsidRDefault="005B1657" w:rsidP="005B1657">
      <w:r>
        <w:t xml:space="preserve">Secondary: </w:t>
      </w:r>
      <w:r w:rsidR="00293631">
        <w:t>N/A</w:t>
      </w:r>
    </w:p>
    <w:p w14:paraId="703493DA" w14:textId="07A422E8" w:rsidR="005B1657" w:rsidRDefault="00037219" w:rsidP="005B1657">
      <w:r>
        <w:t>Exploitation techniques</w:t>
      </w:r>
      <w:r w:rsidR="005B1657">
        <w:t xml:space="preserve">: </w:t>
      </w:r>
      <w:r w:rsidR="008E11AF">
        <w:t>N/A</w:t>
      </w:r>
    </w:p>
    <w:p w14:paraId="0B339753" w14:textId="77777777" w:rsidR="009419BA" w:rsidRDefault="009419BA" w:rsidP="009419BA">
      <w:pPr>
        <w:pStyle w:val="Heading3"/>
      </w:pPr>
      <w:r>
        <w:t>Infinite Loop</w:t>
      </w:r>
    </w:p>
    <w:p w14:paraId="554104D9" w14:textId="77777777" w:rsidR="009419BA" w:rsidRDefault="009419BA" w:rsidP="009419BA">
      <w:r>
        <w:t>Primary: T1499.004 (Endpoint Denial of Service: Application or System Exploitation)</w:t>
      </w:r>
    </w:p>
    <w:p w14:paraId="3A63CD6D" w14:textId="040AEA76" w:rsidR="009419BA" w:rsidRDefault="009419BA" w:rsidP="009419BA">
      <w:r>
        <w:t>Secondary:</w:t>
      </w:r>
      <w:r w:rsidR="00293631" w:rsidRPr="00293631">
        <w:t xml:space="preserve"> </w:t>
      </w:r>
      <w:r w:rsidR="00293631">
        <w:t>N/A</w:t>
      </w:r>
    </w:p>
    <w:p w14:paraId="103638F4" w14:textId="08DA0B32" w:rsidR="009419BA" w:rsidRDefault="00037219" w:rsidP="005B1657">
      <w:r>
        <w:t>Exploitation techniques</w:t>
      </w:r>
      <w:r w:rsidR="009419BA">
        <w:t>:</w:t>
      </w:r>
      <w:r w:rsidR="00293631" w:rsidRPr="00293631">
        <w:t xml:space="preserve"> </w:t>
      </w:r>
      <w:r w:rsidR="00293631">
        <w:t>N/A</w:t>
      </w:r>
    </w:p>
    <w:p w14:paraId="14D53349" w14:textId="77777777" w:rsidR="00A121E3" w:rsidRDefault="00A121E3" w:rsidP="003146B2">
      <w:pPr>
        <w:pStyle w:val="Heading3"/>
      </w:pPr>
      <w:r>
        <w:t>Integer Overflow</w:t>
      </w:r>
    </w:p>
    <w:p w14:paraId="521D3077" w14:textId="2460D876" w:rsidR="00A121E3" w:rsidRDefault="00A121E3" w:rsidP="00A121E3">
      <w:r>
        <w:t xml:space="preserve">If it results in memory corruption, see </w:t>
      </w:r>
      <w:r w:rsidR="00E3026C">
        <w:t>Section 2.10 (Memory Modification)</w:t>
      </w:r>
    </w:p>
    <w:p w14:paraId="44D920DE" w14:textId="4144C170" w:rsidR="00A121E3" w:rsidRDefault="00A121E3" w:rsidP="00A121E3">
      <w:r>
        <w:t xml:space="preserve">Otherwise, </w:t>
      </w:r>
      <w:r w:rsidR="00E3026C">
        <w:t>use the Section 2</w:t>
      </w:r>
      <w:r w:rsidR="003D7A59">
        <w:t>.</w:t>
      </w:r>
    </w:p>
    <w:p w14:paraId="1A97C95A" w14:textId="77777777" w:rsidR="009E5109" w:rsidRDefault="009E5109" w:rsidP="003146B2">
      <w:pPr>
        <w:pStyle w:val="Heading3"/>
      </w:pPr>
      <w:r>
        <w:t>Cross-site Request Forgery (CSRF)</w:t>
      </w:r>
    </w:p>
    <w:p w14:paraId="4C1434DF" w14:textId="77777777" w:rsidR="009E5109" w:rsidRDefault="009E5109" w:rsidP="009E5109">
      <w:r>
        <w:t>Primary: T1068 (Exploitation for Privilege Escalation)</w:t>
      </w:r>
    </w:p>
    <w:p w14:paraId="3E3D2B2D" w14:textId="50184BC8" w:rsidR="009E5109" w:rsidRDefault="009E5109" w:rsidP="009E5109">
      <w:r>
        <w:t>Secondary:</w:t>
      </w:r>
      <w:r w:rsidRPr="00BD5004">
        <w:t xml:space="preserve"> </w:t>
      </w:r>
      <w:r w:rsidR="00626B6B">
        <w:t>Depends on the functionality the vulnerability gives access</w:t>
      </w:r>
      <w:r w:rsidR="00E6563F">
        <w:t xml:space="preserve"> to.  </w:t>
      </w:r>
      <w:r w:rsidR="0040717A">
        <w:t>See Section 2</w:t>
      </w:r>
      <w:r w:rsidR="00E6563F">
        <w:t xml:space="preserve"> for guidance on</w:t>
      </w:r>
      <w:r w:rsidR="00F51B75">
        <w:t xml:space="preserve"> which techniques are appropriate.</w:t>
      </w:r>
    </w:p>
    <w:p w14:paraId="4BAE20DC" w14:textId="182B06D2" w:rsidR="009E5109" w:rsidRDefault="00037219" w:rsidP="009E5109">
      <w:r>
        <w:t>Exploitation techniques</w:t>
      </w:r>
      <w:r w:rsidR="009E5109">
        <w:t>: T1204.001 (User Execution: Malicious Link)</w:t>
      </w:r>
    </w:p>
    <w:p w14:paraId="3DD3FE40" w14:textId="3A30C5D1" w:rsidR="00A822AA" w:rsidRDefault="00A822AA" w:rsidP="00A822AA">
      <w:pPr>
        <w:pStyle w:val="Heading3"/>
      </w:pPr>
      <w:r>
        <w:t>Session Fixation</w:t>
      </w:r>
    </w:p>
    <w:p w14:paraId="08CDAA34" w14:textId="77777777" w:rsidR="00A822AA" w:rsidRDefault="00A822AA" w:rsidP="00A822AA">
      <w:r>
        <w:t>Primary: T1563 (Remote Service Session Hijacking)</w:t>
      </w:r>
    </w:p>
    <w:p w14:paraId="55075545" w14:textId="01AA9EA2" w:rsidR="00A822AA" w:rsidRDefault="00A822AA" w:rsidP="00A822AA">
      <w:r>
        <w:t>Secondary:</w:t>
      </w:r>
      <w:r w:rsidR="00293631" w:rsidRPr="00293631">
        <w:t xml:space="preserve"> </w:t>
      </w:r>
      <w:r w:rsidR="00293631">
        <w:t>N/A</w:t>
      </w:r>
    </w:p>
    <w:p w14:paraId="155F23BE" w14:textId="3EED4FF6" w:rsidR="00A822AA" w:rsidRDefault="00037219" w:rsidP="00A822AA">
      <w:r>
        <w:t>Exploitation techniques</w:t>
      </w:r>
      <w:r w:rsidR="00A822AA">
        <w:t xml:space="preserve">: </w:t>
      </w:r>
      <w:r w:rsidR="00293631">
        <w:t>N/A</w:t>
      </w:r>
    </w:p>
    <w:p w14:paraId="73D141BE" w14:textId="6DB15ECB" w:rsidR="00A822AA" w:rsidRPr="00A822AA" w:rsidRDefault="00A822AA" w:rsidP="009E5109">
      <w:pPr>
        <w:rPr>
          <w:color w:val="FF0000"/>
        </w:rPr>
      </w:pPr>
      <w:r w:rsidRPr="00A64CE0">
        <w:t xml:space="preserve">Notes: </w:t>
      </w:r>
      <w:r>
        <w:rPr>
          <w:color w:val="FF0000"/>
        </w:rPr>
        <w:t>Often can be used for Initial Access.</w:t>
      </w:r>
    </w:p>
    <w:p w14:paraId="7F1FD896" w14:textId="0ED34096" w:rsidR="001D2F1B" w:rsidRDefault="000C5512" w:rsidP="003146B2">
      <w:pPr>
        <w:pStyle w:val="Heading3"/>
      </w:pPr>
      <w:r>
        <w:t>Uncontrolled Resource Consumption</w:t>
      </w:r>
    </w:p>
    <w:p w14:paraId="6DF311FC" w14:textId="4EEA4653" w:rsidR="000C5512" w:rsidRDefault="00F3010E" w:rsidP="000C5512">
      <w:r>
        <w:t xml:space="preserve">Primary: </w:t>
      </w:r>
      <w:r w:rsidR="00572626">
        <w:t>T1499 (Endpoint Denial of Service)</w:t>
      </w:r>
    </w:p>
    <w:p w14:paraId="0C98B645" w14:textId="0F35CC59" w:rsidR="00F3010E" w:rsidRDefault="00F3010E" w:rsidP="000C5512">
      <w:r>
        <w:t xml:space="preserve">Secondary: </w:t>
      </w:r>
      <w:r w:rsidR="00293631">
        <w:t>N/A</w:t>
      </w:r>
    </w:p>
    <w:p w14:paraId="3C503D3B" w14:textId="6C10AC9C" w:rsidR="00F3010E" w:rsidRDefault="00037219" w:rsidP="000C5512">
      <w:r>
        <w:t>Exploitation techniques</w:t>
      </w:r>
      <w:r w:rsidR="00F3010E">
        <w:t xml:space="preserve">: </w:t>
      </w:r>
      <w:r w:rsidR="00293631">
        <w:t>N/A</w:t>
      </w:r>
    </w:p>
    <w:p w14:paraId="1C1F5B93" w14:textId="0C991CF3" w:rsidR="006E765B" w:rsidRDefault="00F3010E" w:rsidP="000C5512">
      <w:r>
        <w:t xml:space="preserve">Notes: </w:t>
      </w:r>
      <w:r w:rsidR="006E765B">
        <w:t xml:space="preserve">A sub-technique may be chosen depending on the </w:t>
      </w:r>
      <w:r w:rsidR="00DC0C49">
        <w:t>type of resource being consumed</w:t>
      </w:r>
    </w:p>
    <w:p w14:paraId="454B0D5E" w14:textId="7C21AA08" w:rsidR="00CE0F8A" w:rsidRPr="0089794B" w:rsidRDefault="00CE0F8A" w:rsidP="00CE0F8A">
      <w:pPr>
        <w:pStyle w:val="Heading3"/>
        <w:rPr>
          <w:rFonts w:eastAsia="Times New Roman"/>
        </w:rPr>
      </w:pPr>
      <w:r>
        <w:t>Server-Side Request Forgery (SSRF)</w:t>
      </w:r>
    </w:p>
    <w:p w14:paraId="09DED982" w14:textId="683F19A1" w:rsidR="00CE0F8A" w:rsidRDefault="0017183E" w:rsidP="00561A58">
      <w:r>
        <w:t>Primary:</w:t>
      </w:r>
      <w:r w:rsidR="00112700">
        <w:t xml:space="preserve"> T</w:t>
      </w:r>
      <w:r w:rsidR="00B66C6F">
        <w:t>1090 (Proxy)</w:t>
      </w:r>
    </w:p>
    <w:p w14:paraId="51EDA6D6" w14:textId="5BA47109" w:rsidR="0017183E" w:rsidRDefault="0017183E" w:rsidP="00561A58">
      <w:r>
        <w:t>Secondary:</w:t>
      </w:r>
      <w:r w:rsidR="00B66C6F">
        <w:t xml:space="preserve"> </w:t>
      </w:r>
      <w:r w:rsidR="008C5C28">
        <w:t>T1135 (Network Discovery), T1</w:t>
      </w:r>
      <w:r w:rsidR="00744E00">
        <w:t>005 (Data from Local System)</w:t>
      </w:r>
    </w:p>
    <w:p w14:paraId="1D1EC72D" w14:textId="58879CD4" w:rsidR="0017183E" w:rsidRDefault="00037219" w:rsidP="00561A58">
      <w:r>
        <w:t>Exploitation techniques</w:t>
      </w:r>
      <w:r w:rsidR="00744E00">
        <w:t xml:space="preserve">: </w:t>
      </w:r>
      <w:r w:rsidR="000178B3">
        <w:t>T1133 (External Remote Service)</w:t>
      </w:r>
    </w:p>
    <w:p w14:paraId="3251E92C" w14:textId="52DBDCD4" w:rsidR="007326EA" w:rsidRPr="00CE6FED" w:rsidRDefault="003F5EDD" w:rsidP="004B7248">
      <w:pPr>
        <w:rPr>
          <w:color w:val="FF0000"/>
        </w:rPr>
      </w:pPr>
      <w:r>
        <w:t xml:space="preserve">Note: </w:t>
      </w:r>
      <w:r w:rsidR="00CE6FED">
        <w:rPr>
          <w:color w:val="FF0000"/>
        </w:rPr>
        <w:t>Tactic/Technique mismatch for the primary impact.</w:t>
      </w:r>
    </w:p>
    <w:p w14:paraId="77AE7386" w14:textId="77777777" w:rsidR="002B1B1C" w:rsidRPr="002B1B1C" w:rsidRDefault="002B1B1C" w:rsidP="002B1B1C"/>
    <w:p w14:paraId="17290818" w14:textId="05423926" w:rsidR="20AB8AA5" w:rsidRDefault="5173488D" w:rsidP="31F4D2B3">
      <w:pPr>
        <w:pStyle w:val="Heading1"/>
      </w:pPr>
      <w:r>
        <w:t>Functionality</w:t>
      </w:r>
    </w:p>
    <w:p w14:paraId="06AEDF91" w14:textId="3D61A46C" w:rsidR="481A960A" w:rsidRDefault="337D1488" w:rsidP="481A960A">
      <w:r>
        <w:t xml:space="preserve">The </w:t>
      </w:r>
      <w:r w:rsidR="1FE78BEE">
        <w:t>ATT&amp;CK technique</w:t>
      </w:r>
      <w:r w:rsidR="6AA8FC35">
        <w:t>s</w:t>
      </w:r>
      <w:r w:rsidR="1FE78BEE">
        <w:t xml:space="preserve"> </w:t>
      </w:r>
      <w:r w:rsidR="2546A5FD">
        <w:t>enabled by exploiting a vulnerability may depend on the functionality the attacker gains access to</w:t>
      </w:r>
      <w:r w:rsidR="43D2D26C">
        <w:t>.</w:t>
      </w:r>
      <w:r w:rsidR="51FC50E4">
        <w:t xml:space="preserve">  For example,</w:t>
      </w:r>
      <w:r w:rsidR="7FC138A6">
        <w:t xml:space="preserve"> </w:t>
      </w:r>
      <w:r w:rsidR="460B050A">
        <w:t xml:space="preserve">insecure permissions on a file may allow the attacker to read the file and obtain sensitive information, mapping to T1005 (Data from Local System), </w:t>
      </w:r>
      <w:r w:rsidR="732F3471">
        <w:t>whereas</w:t>
      </w:r>
      <w:r w:rsidR="460B050A">
        <w:t xml:space="preserve"> a diff</w:t>
      </w:r>
      <w:r w:rsidR="245427EC">
        <w:t xml:space="preserve">erent set of insecure permissions might allow the attacker to overwrite the file, resulting </w:t>
      </w:r>
      <w:r w:rsidR="3BF66C8C">
        <w:t xml:space="preserve">in </w:t>
      </w:r>
      <w:r w:rsidR="245427EC">
        <w:t>T1565.001 (Data Manipulation)</w:t>
      </w:r>
      <w:r w:rsidR="3EC8AE47">
        <w:t>.</w:t>
      </w:r>
      <w:r w:rsidR="245427EC">
        <w:t xml:space="preserve"> </w:t>
      </w:r>
      <w:r w:rsidR="2103F645">
        <w:t xml:space="preserve">  The following section documents some of the different types of functionality an attacker may gain access to and which techniques map to that functionality.</w:t>
      </w:r>
    </w:p>
    <w:p w14:paraId="65ED9188" w14:textId="6C6C8F1B" w:rsidR="007C24D1" w:rsidRDefault="008741A1" w:rsidP="008741A1">
      <w:pPr>
        <w:pStyle w:val="Heading2"/>
      </w:pPr>
      <w:r>
        <w:t>Table</w:t>
      </w:r>
    </w:p>
    <w:tbl>
      <w:tblPr>
        <w:tblW w:w="13523" w:type="dxa"/>
        <w:tblInd w:w="-545" w:type="dxa"/>
        <w:tblLook w:val="04A0" w:firstRow="1" w:lastRow="0" w:firstColumn="1" w:lastColumn="0" w:noHBand="0" w:noVBand="1"/>
      </w:tblPr>
      <w:tblGrid>
        <w:gridCol w:w="3150"/>
        <w:gridCol w:w="3677"/>
        <w:gridCol w:w="2918"/>
        <w:gridCol w:w="3778"/>
      </w:tblGrid>
      <w:tr w:rsidR="00B270B4" w:rsidRPr="00B270B4" w14:paraId="0DF6B75C" w14:textId="77777777" w:rsidTr="008F4B52">
        <w:trPr>
          <w:trHeight w:val="288"/>
          <w:tblHeader/>
        </w:trPr>
        <w:tc>
          <w:tcPr>
            <w:tcW w:w="3150" w:type="dxa"/>
            <w:tcBorders>
              <w:top w:val="single" w:sz="4" w:space="0" w:color="8EA9DB"/>
              <w:left w:val="single" w:sz="4" w:space="0" w:color="8EA9DB"/>
              <w:bottom w:val="single" w:sz="4" w:space="0" w:color="8EA9DB"/>
              <w:right w:val="nil"/>
            </w:tcBorders>
            <w:shd w:val="clear" w:color="4472C4" w:fill="4472C4"/>
            <w:vAlign w:val="bottom"/>
            <w:hideMark/>
          </w:tcPr>
          <w:p w14:paraId="6ED3F130" w14:textId="77777777" w:rsidR="00B270B4" w:rsidRPr="00B270B4" w:rsidRDefault="00B270B4" w:rsidP="00B270B4">
            <w:pPr>
              <w:spacing w:after="0" w:line="240" w:lineRule="auto"/>
              <w:rPr>
                <w:rFonts w:ascii="Calibri" w:eastAsia="Times New Roman" w:hAnsi="Calibri" w:cs="Calibri"/>
                <w:b/>
                <w:bCs/>
                <w:color w:val="FFFFFF"/>
              </w:rPr>
            </w:pPr>
            <w:r w:rsidRPr="00B270B4">
              <w:rPr>
                <w:rFonts w:ascii="Calibri" w:eastAsia="Times New Roman" w:hAnsi="Calibri" w:cs="Calibri"/>
                <w:b/>
                <w:bCs/>
                <w:color w:val="FFFFFF"/>
              </w:rPr>
              <w:t>Functionality</w:t>
            </w:r>
          </w:p>
        </w:tc>
        <w:tc>
          <w:tcPr>
            <w:tcW w:w="3677" w:type="dxa"/>
            <w:tcBorders>
              <w:top w:val="single" w:sz="4" w:space="0" w:color="8EA9DB"/>
              <w:left w:val="nil"/>
              <w:bottom w:val="single" w:sz="4" w:space="0" w:color="8EA9DB"/>
              <w:right w:val="nil"/>
            </w:tcBorders>
            <w:shd w:val="clear" w:color="4472C4" w:fill="4472C4"/>
            <w:vAlign w:val="bottom"/>
            <w:hideMark/>
          </w:tcPr>
          <w:p w14:paraId="53D8B01A" w14:textId="77777777" w:rsidR="00B270B4" w:rsidRPr="00B270B4" w:rsidRDefault="00B270B4" w:rsidP="00B270B4">
            <w:pPr>
              <w:spacing w:after="0" w:line="240" w:lineRule="auto"/>
              <w:rPr>
                <w:rFonts w:ascii="Calibri" w:eastAsia="Times New Roman" w:hAnsi="Calibri" w:cs="Calibri"/>
                <w:b/>
                <w:bCs/>
                <w:color w:val="FFFFFF"/>
              </w:rPr>
            </w:pPr>
            <w:r w:rsidRPr="00B270B4">
              <w:rPr>
                <w:rFonts w:ascii="Calibri" w:eastAsia="Times New Roman" w:hAnsi="Calibri" w:cs="Calibri"/>
                <w:b/>
                <w:bCs/>
                <w:color w:val="FFFFFF"/>
              </w:rPr>
              <w:t>Primary Impact</w:t>
            </w:r>
          </w:p>
        </w:tc>
        <w:tc>
          <w:tcPr>
            <w:tcW w:w="2918" w:type="dxa"/>
            <w:tcBorders>
              <w:top w:val="single" w:sz="4" w:space="0" w:color="8EA9DB"/>
              <w:left w:val="nil"/>
              <w:bottom w:val="single" w:sz="4" w:space="0" w:color="8EA9DB"/>
              <w:right w:val="nil"/>
            </w:tcBorders>
            <w:shd w:val="clear" w:color="4472C4" w:fill="4472C4"/>
            <w:vAlign w:val="bottom"/>
            <w:hideMark/>
          </w:tcPr>
          <w:p w14:paraId="3AE8C46A" w14:textId="77777777" w:rsidR="00B270B4" w:rsidRPr="00B270B4" w:rsidRDefault="00B270B4" w:rsidP="00B270B4">
            <w:pPr>
              <w:spacing w:after="0" w:line="240" w:lineRule="auto"/>
              <w:rPr>
                <w:rFonts w:ascii="Calibri" w:eastAsia="Times New Roman" w:hAnsi="Calibri" w:cs="Calibri"/>
                <w:b/>
                <w:bCs/>
                <w:color w:val="FFFFFF"/>
              </w:rPr>
            </w:pPr>
            <w:r w:rsidRPr="00B270B4">
              <w:rPr>
                <w:rFonts w:ascii="Calibri" w:eastAsia="Times New Roman" w:hAnsi="Calibri" w:cs="Calibri"/>
                <w:b/>
                <w:bCs/>
                <w:color w:val="FFFFFF"/>
              </w:rPr>
              <w:t>Secondary Impact</w:t>
            </w:r>
          </w:p>
        </w:tc>
        <w:tc>
          <w:tcPr>
            <w:tcW w:w="3778" w:type="dxa"/>
            <w:tcBorders>
              <w:top w:val="single" w:sz="4" w:space="0" w:color="8EA9DB"/>
              <w:left w:val="nil"/>
              <w:bottom w:val="single" w:sz="4" w:space="0" w:color="8EA9DB"/>
              <w:right w:val="single" w:sz="4" w:space="0" w:color="8EA9DB"/>
            </w:tcBorders>
            <w:shd w:val="clear" w:color="4472C4" w:fill="4472C4"/>
            <w:vAlign w:val="bottom"/>
            <w:hideMark/>
          </w:tcPr>
          <w:p w14:paraId="0EC3F0BA" w14:textId="77777777" w:rsidR="00B270B4" w:rsidRPr="00B270B4" w:rsidRDefault="00B270B4" w:rsidP="00B270B4">
            <w:pPr>
              <w:spacing w:after="0" w:line="240" w:lineRule="auto"/>
              <w:rPr>
                <w:rFonts w:ascii="Calibri" w:eastAsia="Times New Roman" w:hAnsi="Calibri" w:cs="Calibri"/>
                <w:b/>
                <w:bCs/>
                <w:color w:val="FFFFFF"/>
              </w:rPr>
            </w:pPr>
            <w:r w:rsidRPr="00B270B4">
              <w:rPr>
                <w:rFonts w:ascii="Calibri" w:eastAsia="Times New Roman" w:hAnsi="Calibri" w:cs="Calibri"/>
                <w:b/>
                <w:bCs/>
                <w:color w:val="FFFFFF"/>
              </w:rPr>
              <w:t>Notes</w:t>
            </w:r>
          </w:p>
        </w:tc>
      </w:tr>
      <w:tr w:rsidR="00B270B4" w:rsidRPr="00B270B4" w14:paraId="01E291B7" w14:textId="77777777" w:rsidTr="00D15AA5">
        <w:tc>
          <w:tcPr>
            <w:tcW w:w="3150" w:type="dxa"/>
            <w:tcBorders>
              <w:top w:val="single" w:sz="4" w:space="0" w:color="8EA9DB"/>
              <w:left w:val="single" w:sz="4" w:space="0" w:color="8EA9DB"/>
              <w:bottom w:val="single" w:sz="4" w:space="0" w:color="8EA9DB"/>
              <w:right w:val="nil"/>
            </w:tcBorders>
            <w:shd w:val="clear" w:color="D9E1F2" w:fill="D9E1F2"/>
            <w:vAlign w:val="bottom"/>
            <w:hideMark/>
          </w:tcPr>
          <w:p w14:paraId="4CE50935"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Modify Configuration</w:t>
            </w:r>
          </w:p>
        </w:tc>
        <w:tc>
          <w:tcPr>
            <w:tcW w:w="3677" w:type="dxa"/>
            <w:tcBorders>
              <w:top w:val="single" w:sz="4" w:space="0" w:color="8EA9DB"/>
              <w:left w:val="nil"/>
              <w:bottom w:val="single" w:sz="4" w:space="0" w:color="8EA9DB"/>
              <w:right w:val="nil"/>
            </w:tcBorders>
            <w:shd w:val="clear" w:color="D9E1F2" w:fill="D9E1F2"/>
            <w:vAlign w:val="bottom"/>
            <w:hideMark/>
          </w:tcPr>
          <w:p w14:paraId="099F065B"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T1478 (Install Insecure or Malicious Configuration)</w:t>
            </w:r>
          </w:p>
        </w:tc>
        <w:tc>
          <w:tcPr>
            <w:tcW w:w="2918" w:type="dxa"/>
            <w:tcBorders>
              <w:top w:val="single" w:sz="4" w:space="0" w:color="8EA9DB"/>
              <w:left w:val="nil"/>
              <w:bottom w:val="single" w:sz="4" w:space="0" w:color="8EA9DB"/>
              <w:right w:val="nil"/>
            </w:tcBorders>
            <w:shd w:val="clear" w:color="D9E1F2" w:fill="D9E1F2"/>
            <w:vAlign w:val="bottom"/>
            <w:hideMark/>
          </w:tcPr>
          <w:p w14:paraId="34C38B34" w14:textId="77777777" w:rsidR="00B270B4" w:rsidRPr="00B270B4" w:rsidRDefault="00B270B4" w:rsidP="00B270B4">
            <w:pPr>
              <w:spacing w:after="0" w:line="240" w:lineRule="auto"/>
              <w:rPr>
                <w:rFonts w:ascii="Calibri" w:eastAsia="Times New Roman" w:hAnsi="Calibri" w:cs="Calibri"/>
                <w:color w:val="000000"/>
              </w:rPr>
            </w:pPr>
          </w:p>
        </w:tc>
        <w:tc>
          <w:tcPr>
            <w:tcW w:w="3778" w:type="dxa"/>
            <w:tcBorders>
              <w:top w:val="single" w:sz="4" w:space="0" w:color="8EA9DB"/>
              <w:left w:val="nil"/>
              <w:bottom w:val="single" w:sz="4" w:space="0" w:color="8EA9DB"/>
              <w:right w:val="single" w:sz="4" w:space="0" w:color="8EA9DB"/>
            </w:tcBorders>
            <w:shd w:val="clear" w:color="D9E1F2" w:fill="D9E1F2"/>
            <w:vAlign w:val="bottom"/>
            <w:hideMark/>
          </w:tcPr>
          <w:p w14:paraId="4CC021EE" w14:textId="77777777" w:rsidR="00B270B4" w:rsidRPr="00B270B4" w:rsidRDefault="00B270B4" w:rsidP="00B270B4">
            <w:pPr>
              <w:spacing w:after="0" w:line="240" w:lineRule="auto"/>
              <w:rPr>
                <w:rFonts w:ascii="Times New Roman" w:eastAsia="Times New Roman" w:hAnsi="Times New Roman" w:cs="Times New Roman"/>
                <w:sz w:val="20"/>
                <w:szCs w:val="20"/>
              </w:rPr>
            </w:pPr>
          </w:p>
        </w:tc>
      </w:tr>
      <w:tr w:rsidR="00B270B4" w:rsidRPr="00B270B4" w14:paraId="7E8AD81F" w14:textId="77777777" w:rsidTr="00D15AA5">
        <w:tc>
          <w:tcPr>
            <w:tcW w:w="3150" w:type="dxa"/>
            <w:tcBorders>
              <w:top w:val="single" w:sz="4" w:space="0" w:color="8EA9DB"/>
              <w:left w:val="single" w:sz="4" w:space="0" w:color="8EA9DB"/>
              <w:bottom w:val="single" w:sz="4" w:space="0" w:color="8EA9DB"/>
              <w:right w:val="nil"/>
            </w:tcBorders>
            <w:shd w:val="clear" w:color="auto" w:fill="auto"/>
            <w:vAlign w:val="bottom"/>
            <w:hideMark/>
          </w:tcPr>
          <w:p w14:paraId="6BFCBC52"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Create Account</w:t>
            </w:r>
          </w:p>
        </w:tc>
        <w:tc>
          <w:tcPr>
            <w:tcW w:w="3677" w:type="dxa"/>
            <w:tcBorders>
              <w:top w:val="single" w:sz="4" w:space="0" w:color="8EA9DB"/>
              <w:left w:val="nil"/>
              <w:bottom w:val="single" w:sz="4" w:space="0" w:color="8EA9DB"/>
              <w:right w:val="nil"/>
            </w:tcBorders>
            <w:shd w:val="clear" w:color="auto" w:fill="auto"/>
            <w:vAlign w:val="bottom"/>
            <w:hideMark/>
          </w:tcPr>
          <w:p w14:paraId="59D18163"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T1136 (Create Account)</w:t>
            </w:r>
          </w:p>
        </w:tc>
        <w:tc>
          <w:tcPr>
            <w:tcW w:w="2918" w:type="dxa"/>
            <w:tcBorders>
              <w:top w:val="single" w:sz="4" w:space="0" w:color="8EA9DB"/>
              <w:left w:val="nil"/>
              <w:bottom w:val="single" w:sz="4" w:space="0" w:color="8EA9DB"/>
              <w:right w:val="nil"/>
            </w:tcBorders>
            <w:shd w:val="clear" w:color="auto" w:fill="auto"/>
            <w:vAlign w:val="bottom"/>
            <w:hideMark/>
          </w:tcPr>
          <w:p w14:paraId="555D9D96"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T1078 (Valid Accounts)</w:t>
            </w:r>
          </w:p>
        </w:tc>
        <w:tc>
          <w:tcPr>
            <w:tcW w:w="3778" w:type="dxa"/>
            <w:tcBorders>
              <w:top w:val="single" w:sz="4" w:space="0" w:color="8EA9DB"/>
              <w:left w:val="nil"/>
              <w:bottom w:val="single" w:sz="4" w:space="0" w:color="8EA9DB"/>
              <w:right w:val="single" w:sz="4" w:space="0" w:color="8EA9DB"/>
            </w:tcBorders>
            <w:shd w:val="clear" w:color="auto" w:fill="auto"/>
            <w:vAlign w:val="bottom"/>
            <w:hideMark/>
          </w:tcPr>
          <w:p w14:paraId="03736F8B" w14:textId="77777777" w:rsidR="00B270B4" w:rsidRPr="00B270B4" w:rsidRDefault="00B270B4" w:rsidP="00B270B4">
            <w:pPr>
              <w:spacing w:after="0" w:line="240" w:lineRule="auto"/>
              <w:rPr>
                <w:rFonts w:ascii="Calibri" w:eastAsia="Times New Roman" w:hAnsi="Calibri" w:cs="Calibri"/>
                <w:color w:val="000000"/>
              </w:rPr>
            </w:pPr>
          </w:p>
        </w:tc>
      </w:tr>
      <w:tr w:rsidR="00B270B4" w:rsidRPr="00B270B4" w14:paraId="4BC79B27" w14:textId="77777777" w:rsidTr="00D15AA5">
        <w:tc>
          <w:tcPr>
            <w:tcW w:w="3150" w:type="dxa"/>
            <w:tcBorders>
              <w:top w:val="single" w:sz="4" w:space="0" w:color="8EA9DB"/>
              <w:left w:val="single" w:sz="4" w:space="0" w:color="8EA9DB"/>
              <w:bottom w:val="single" w:sz="4" w:space="0" w:color="8EA9DB"/>
              <w:right w:val="nil"/>
            </w:tcBorders>
            <w:shd w:val="clear" w:color="D9E1F2" w:fill="D9E1F2"/>
            <w:vAlign w:val="bottom"/>
            <w:hideMark/>
          </w:tcPr>
          <w:p w14:paraId="2F92190B"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Disable protections</w:t>
            </w:r>
          </w:p>
        </w:tc>
        <w:tc>
          <w:tcPr>
            <w:tcW w:w="3677" w:type="dxa"/>
            <w:tcBorders>
              <w:top w:val="single" w:sz="4" w:space="0" w:color="8EA9DB"/>
              <w:left w:val="nil"/>
              <w:bottom w:val="single" w:sz="4" w:space="0" w:color="8EA9DB"/>
              <w:right w:val="nil"/>
            </w:tcBorders>
            <w:shd w:val="clear" w:color="D9E1F2" w:fill="D9E1F2"/>
            <w:vAlign w:val="bottom"/>
            <w:hideMark/>
          </w:tcPr>
          <w:p w14:paraId="12D79789"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T1562 (Impair Defenses)</w:t>
            </w:r>
          </w:p>
        </w:tc>
        <w:tc>
          <w:tcPr>
            <w:tcW w:w="2918" w:type="dxa"/>
            <w:tcBorders>
              <w:top w:val="single" w:sz="4" w:space="0" w:color="8EA9DB"/>
              <w:left w:val="nil"/>
              <w:bottom w:val="single" w:sz="4" w:space="0" w:color="8EA9DB"/>
              <w:right w:val="nil"/>
            </w:tcBorders>
            <w:shd w:val="clear" w:color="D9E1F2" w:fill="D9E1F2"/>
            <w:vAlign w:val="bottom"/>
            <w:hideMark/>
          </w:tcPr>
          <w:p w14:paraId="73DD22C1" w14:textId="77777777" w:rsidR="00B270B4" w:rsidRPr="00B270B4" w:rsidRDefault="00B270B4" w:rsidP="00B270B4">
            <w:pPr>
              <w:spacing w:after="0" w:line="240" w:lineRule="auto"/>
              <w:rPr>
                <w:rFonts w:ascii="Calibri" w:eastAsia="Times New Roman" w:hAnsi="Calibri" w:cs="Calibri"/>
                <w:color w:val="000000"/>
              </w:rPr>
            </w:pPr>
          </w:p>
        </w:tc>
        <w:tc>
          <w:tcPr>
            <w:tcW w:w="3778" w:type="dxa"/>
            <w:tcBorders>
              <w:top w:val="single" w:sz="4" w:space="0" w:color="8EA9DB"/>
              <w:left w:val="nil"/>
              <w:bottom w:val="single" w:sz="4" w:space="0" w:color="8EA9DB"/>
              <w:right w:val="single" w:sz="4" w:space="0" w:color="8EA9DB"/>
            </w:tcBorders>
            <w:shd w:val="clear" w:color="D9E1F2" w:fill="D9E1F2"/>
            <w:vAlign w:val="bottom"/>
            <w:hideMark/>
          </w:tcPr>
          <w:p w14:paraId="058B4AF7" w14:textId="77777777" w:rsidR="00B270B4" w:rsidRPr="00B270B4" w:rsidRDefault="00B270B4" w:rsidP="00B270B4">
            <w:pPr>
              <w:spacing w:after="0" w:line="240" w:lineRule="auto"/>
              <w:rPr>
                <w:rFonts w:ascii="Times New Roman" w:eastAsia="Times New Roman" w:hAnsi="Times New Roman" w:cs="Times New Roman"/>
                <w:sz w:val="20"/>
                <w:szCs w:val="20"/>
              </w:rPr>
            </w:pPr>
          </w:p>
        </w:tc>
      </w:tr>
      <w:tr w:rsidR="00B270B4" w:rsidRPr="00B270B4" w14:paraId="0B1082A4" w14:textId="77777777" w:rsidTr="00D15AA5">
        <w:tc>
          <w:tcPr>
            <w:tcW w:w="3150" w:type="dxa"/>
            <w:tcBorders>
              <w:top w:val="single" w:sz="4" w:space="0" w:color="8EA9DB"/>
              <w:left w:val="single" w:sz="4" w:space="0" w:color="8EA9DB"/>
              <w:bottom w:val="single" w:sz="4" w:space="0" w:color="8EA9DB"/>
              <w:right w:val="nil"/>
            </w:tcBorders>
            <w:shd w:val="clear" w:color="auto" w:fill="auto"/>
            <w:vAlign w:val="bottom"/>
            <w:hideMark/>
          </w:tcPr>
          <w:p w14:paraId="43981490"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Restart/Reboot</w:t>
            </w:r>
          </w:p>
        </w:tc>
        <w:tc>
          <w:tcPr>
            <w:tcW w:w="3677" w:type="dxa"/>
            <w:tcBorders>
              <w:top w:val="single" w:sz="4" w:space="0" w:color="8EA9DB"/>
              <w:left w:val="nil"/>
              <w:bottom w:val="single" w:sz="4" w:space="0" w:color="8EA9DB"/>
              <w:right w:val="nil"/>
            </w:tcBorders>
            <w:shd w:val="clear" w:color="auto" w:fill="auto"/>
            <w:vAlign w:val="bottom"/>
            <w:hideMark/>
          </w:tcPr>
          <w:p w14:paraId="3C59B9A5"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T1529 (System Shutdown/Reboot)</w:t>
            </w:r>
          </w:p>
        </w:tc>
        <w:tc>
          <w:tcPr>
            <w:tcW w:w="2918" w:type="dxa"/>
            <w:tcBorders>
              <w:top w:val="single" w:sz="4" w:space="0" w:color="8EA9DB"/>
              <w:left w:val="nil"/>
              <w:bottom w:val="single" w:sz="4" w:space="0" w:color="8EA9DB"/>
              <w:right w:val="nil"/>
            </w:tcBorders>
            <w:shd w:val="clear" w:color="auto" w:fill="auto"/>
            <w:vAlign w:val="bottom"/>
            <w:hideMark/>
          </w:tcPr>
          <w:p w14:paraId="5933C6E8" w14:textId="77777777" w:rsidR="00B270B4" w:rsidRPr="00B270B4" w:rsidRDefault="00B270B4" w:rsidP="00B270B4">
            <w:pPr>
              <w:spacing w:after="0" w:line="240" w:lineRule="auto"/>
              <w:rPr>
                <w:rFonts w:ascii="Calibri" w:eastAsia="Times New Roman" w:hAnsi="Calibri" w:cs="Calibri"/>
                <w:color w:val="000000"/>
              </w:rPr>
            </w:pPr>
          </w:p>
        </w:tc>
        <w:tc>
          <w:tcPr>
            <w:tcW w:w="3778" w:type="dxa"/>
            <w:tcBorders>
              <w:top w:val="single" w:sz="4" w:space="0" w:color="8EA9DB"/>
              <w:left w:val="nil"/>
              <w:bottom w:val="single" w:sz="4" w:space="0" w:color="8EA9DB"/>
              <w:right w:val="single" w:sz="4" w:space="0" w:color="8EA9DB"/>
            </w:tcBorders>
            <w:shd w:val="clear" w:color="auto" w:fill="auto"/>
            <w:vAlign w:val="bottom"/>
            <w:hideMark/>
          </w:tcPr>
          <w:p w14:paraId="32629590" w14:textId="77777777" w:rsidR="00B270B4" w:rsidRPr="00B270B4" w:rsidRDefault="00B270B4" w:rsidP="00B270B4">
            <w:pPr>
              <w:spacing w:after="0" w:line="240" w:lineRule="auto"/>
              <w:rPr>
                <w:rFonts w:ascii="Times New Roman" w:eastAsia="Times New Roman" w:hAnsi="Times New Roman" w:cs="Times New Roman"/>
                <w:sz w:val="20"/>
                <w:szCs w:val="20"/>
              </w:rPr>
            </w:pPr>
          </w:p>
        </w:tc>
      </w:tr>
      <w:tr w:rsidR="00B270B4" w:rsidRPr="00B270B4" w14:paraId="3D9D7ABC" w14:textId="77777777" w:rsidTr="00D15AA5">
        <w:tc>
          <w:tcPr>
            <w:tcW w:w="3150" w:type="dxa"/>
            <w:tcBorders>
              <w:top w:val="single" w:sz="4" w:space="0" w:color="8EA9DB"/>
              <w:left w:val="single" w:sz="4" w:space="0" w:color="8EA9DB"/>
              <w:bottom w:val="single" w:sz="4" w:space="0" w:color="8EA9DB"/>
              <w:right w:val="nil"/>
            </w:tcBorders>
            <w:shd w:val="clear" w:color="D9E1F2" w:fill="D9E1F2"/>
            <w:vAlign w:val="bottom"/>
            <w:hideMark/>
          </w:tcPr>
          <w:p w14:paraId="13709271"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Install App</w:t>
            </w:r>
          </w:p>
        </w:tc>
        <w:tc>
          <w:tcPr>
            <w:tcW w:w="3677" w:type="dxa"/>
            <w:tcBorders>
              <w:top w:val="single" w:sz="4" w:space="0" w:color="8EA9DB"/>
              <w:left w:val="nil"/>
              <w:bottom w:val="single" w:sz="4" w:space="0" w:color="8EA9DB"/>
              <w:right w:val="nil"/>
            </w:tcBorders>
            <w:shd w:val="clear" w:color="D9E1F2" w:fill="D9E1F2"/>
            <w:vAlign w:val="bottom"/>
            <w:hideMark/>
          </w:tcPr>
          <w:p w14:paraId="60AEA9C1"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T1476 (Deliver Malicious App via Other Means)</w:t>
            </w:r>
          </w:p>
        </w:tc>
        <w:tc>
          <w:tcPr>
            <w:tcW w:w="2918" w:type="dxa"/>
            <w:tcBorders>
              <w:top w:val="single" w:sz="4" w:space="0" w:color="8EA9DB"/>
              <w:left w:val="nil"/>
              <w:bottom w:val="single" w:sz="4" w:space="0" w:color="8EA9DB"/>
              <w:right w:val="nil"/>
            </w:tcBorders>
            <w:shd w:val="clear" w:color="D9E1F2" w:fill="D9E1F2"/>
            <w:vAlign w:val="bottom"/>
            <w:hideMark/>
          </w:tcPr>
          <w:p w14:paraId="27B32D80" w14:textId="77777777" w:rsidR="00B270B4" w:rsidRPr="00B270B4" w:rsidRDefault="00B270B4" w:rsidP="00B270B4">
            <w:pPr>
              <w:spacing w:after="0" w:line="240" w:lineRule="auto"/>
              <w:rPr>
                <w:rFonts w:ascii="Calibri" w:eastAsia="Times New Roman" w:hAnsi="Calibri" w:cs="Calibri"/>
                <w:color w:val="000000"/>
              </w:rPr>
            </w:pPr>
          </w:p>
        </w:tc>
        <w:tc>
          <w:tcPr>
            <w:tcW w:w="3778" w:type="dxa"/>
            <w:tcBorders>
              <w:top w:val="single" w:sz="4" w:space="0" w:color="8EA9DB"/>
              <w:left w:val="nil"/>
              <w:bottom w:val="single" w:sz="4" w:space="0" w:color="8EA9DB"/>
              <w:right w:val="single" w:sz="4" w:space="0" w:color="8EA9DB"/>
            </w:tcBorders>
            <w:shd w:val="clear" w:color="D9E1F2" w:fill="D9E1F2"/>
            <w:vAlign w:val="bottom"/>
            <w:hideMark/>
          </w:tcPr>
          <w:p w14:paraId="1FE55FEB" w14:textId="77777777" w:rsidR="00B270B4" w:rsidRPr="00B270B4" w:rsidRDefault="00B270B4" w:rsidP="00B270B4">
            <w:pPr>
              <w:spacing w:after="0" w:line="240" w:lineRule="auto"/>
              <w:rPr>
                <w:rFonts w:ascii="Times New Roman" w:eastAsia="Times New Roman" w:hAnsi="Times New Roman" w:cs="Times New Roman"/>
                <w:sz w:val="20"/>
                <w:szCs w:val="20"/>
              </w:rPr>
            </w:pPr>
          </w:p>
        </w:tc>
      </w:tr>
      <w:tr w:rsidR="00B270B4" w:rsidRPr="00B270B4" w14:paraId="6BF8F6E1" w14:textId="77777777" w:rsidTr="00D15AA5">
        <w:tc>
          <w:tcPr>
            <w:tcW w:w="3150" w:type="dxa"/>
            <w:tcBorders>
              <w:top w:val="single" w:sz="4" w:space="0" w:color="8EA9DB"/>
              <w:left w:val="single" w:sz="4" w:space="0" w:color="8EA9DB"/>
              <w:bottom w:val="single" w:sz="4" w:space="0" w:color="8EA9DB"/>
              <w:right w:val="nil"/>
            </w:tcBorders>
            <w:shd w:val="clear" w:color="auto" w:fill="auto"/>
            <w:vAlign w:val="bottom"/>
            <w:hideMark/>
          </w:tcPr>
          <w:p w14:paraId="5D7A5942"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Read from Memory</w:t>
            </w:r>
          </w:p>
        </w:tc>
        <w:tc>
          <w:tcPr>
            <w:tcW w:w="3677" w:type="dxa"/>
            <w:tcBorders>
              <w:top w:val="single" w:sz="4" w:space="0" w:color="8EA9DB"/>
              <w:left w:val="nil"/>
              <w:bottom w:val="single" w:sz="4" w:space="0" w:color="8EA9DB"/>
              <w:right w:val="nil"/>
            </w:tcBorders>
            <w:shd w:val="clear" w:color="auto" w:fill="auto"/>
            <w:vAlign w:val="bottom"/>
            <w:hideMark/>
          </w:tcPr>
          <w:p w14:paraId="39BF2673"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T1005 (Data from Local System)</w:t>
            </w:r>
          </w:p>
        </w:tc>
        <w:tc>
          <w:tcPr>
            <w:tcW w:w="2918" w:type="dxa"/>
            <w:tcBorders>
              <w:top w:val="single" w:sz="4" w:space="0" w:color="8EA9DB"/>
              <w:left w:val="nil"/>
              <w:bottom w:val="single" w:sz="4" w:space="0" w:color="8EA9DB"/>
              <w:right w:val="nil"/>
            </w:tcBorders>
            <w:shd w:val="clear" w:color="auto" w:fill="auto"/>
            <w:vAlign w:val="bottom"/>
            <w:hideMark/>
          </w:tcPr>
          <w:p w14:paraId="7532CBB6" w14:textId="77777777" w:rsidR="00B270B4" w:rsidRPr="00B270B4" w:rsidRDefault="00B270B4" w:rsidP="00B270B4">
            <w:pPr>
              <w:spacing w:after="0" w:line="240" w:lineRule="auto"/>
              <w:rPr>
                <w:rFonts w:ascii="Calibri" w:eastAsia="Times New Roman" w:hAnsi="Calibri" w:cs="Calibri"/>
                <w:color w:val="000000"/>
              </w:rPr>
            </w:pPr>
          </w:p>
        </w:tc>
        <w:tc>
          <w:tcPr>
            <w:tcW w:w="3778" w:type="dxa"/>
            <w:tcBorders>
              <w:top w:val="single" w:sz="4" w:space="0" w:color="8EA9DB"/>
              <w:left w:val="nil"/>
              <w:bottom w:val="single" w:sz="4" w:space="0" w:color="8EA9DB"/>
              <w:right w:val="single" w:sz="4" w:space="0" w:color="8EA9DB"/>
            </w:tcBorders>
            <w:shd w:val="clear" w:color="auto" w:fill="auto"/>
            <w:vAlign w:val="bottom"/>
            <w:hideMark/>
          </w:tcPr>
          <w:p w14:paraId="38BDFF53" w14:textId="77777777" w:rsidR="00B270B4" w:rsidRPr="00B270B4" w:rsidRDefault="00B270B4" w:rsidP="00B270B4">
            <w:pPr>
              <w:spacing w:after="0" w:line="240" w:lineRule="auto"/>
              <w:rPr>
                <w:rFonts w:ascii="Times New Roman" w:eastAsia="Times New Roman" w:hAnsi="Times New Roman" w:cs="Times New Roman"/>
                <w:sz w:val="20"/>
                <w:szCs w:val="20"/>
              </w:rPr>
            </w:pPr>
          </w:p>
        </w:tc>
      </w:tr>
      <w:tr w:rsidR="00B270B4" w:rsidRPr="00B270B4" w14:paraId="0ED10436" w14:textId="77777777" w:rsidTr="00D15AA5">
        <w:tc>
          <w:tcPr>
            <w:tcW w:w="3150" w:type="dxa"/>
            <w:tcBorders>
              <w:top w:val="single" w:sz="4" w:space="0" w:color="8EA9DB"/>
              <w:left w:val="single" w:sz="4" w:space="0" w:color="8EA9DB"/>
              <w:bottom w:val="single" w:sz="4" w:space="0" w:color="8EA9DB"/>
              <w:right w:val="nil"/>
            </w:tcBorders>
            <w:shd w:val="clear" w:color="D9E1F2" w:fill="D9E1F2"/>
            <w:vAlign w:val="bottom"/>
            <w:hideMark/>
          </w:tcPr>
          <w:p w14:paraId="49240CE0" w14:textId="694BF32C"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Obtain sensitive information:</w:t>
            </w:r>
            <w:r w:rsidR="00813CDF">
              <w:rPr>
                <w:rFonts w:ascii="Calibri" w:eastAsia="Times New Roman" w:hAnsi="Calibri" w:cs="Calibri"/>
                <w:color w:val="000000"/>
              </w:rPr>
              <w:t xml:space="preserve"> </w:t>
            </w:r>
            <w:r w:rsidRPr="00B270B4">
              <w:rPr>
                <w:rFonts w:ascii="Calibri" w:eastAsia="Times New Roman" w:hAnsi="Calibri" w:cs="Calibri"/>
                <w:color w:val="000000"/>
              </w:rPr>
              <w:t>Credentials</w:t>
            </w:r>
          </w:p>
        </w:tc>
        <w:tc>
          <w:tcPr>
            <w:tcW w:w="3677" w:type="dxa"/>
            <w:tcBorders>
              <w:top w:val="single" w:sz="4" w:space="0" w:color="8EA9DB"/>
              <w:left w:val="nil"/>
              <w:bottom w:val="single" w:sz="4" w:space="0" w:color="8EA9DB"/>
              <w:right w:val="nil"/>
            </w:tcBorders>
            <w:shd w:val="clear" w:color="D9E1F2" w:fill="D9E1F2"/>
            <w:vAlign w:val="bottom"/>
            <w:hideMark/>
          </w:tcPr>
          <w:p w14:paraId="070EC006"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T1552 (Unsecured Credentials)</w:t>
            </w:r>
          </w:p>
        </w:tc>
        <w:tc>
          <w:tcPr>
            <w:tcW w:w="2918" w:type="dxa"/>
            <w:tcBorders>
              <w:top w:val="single" w:sz="4" w:space="0" w:color="8EA9DB"/>
              <w:left w:val="nil"/>
              <w:bottom w:val="single" w:sz="4" w:space="0" w:color="8EA9DB"/>
              <w:right w:val="nil"/>
            </w:tcBorders>
            <w:shd w:val="clear" w:color="D9E1F2" w:fill="D9E1F2"/>
            <w:vAlign w:val="bottom"/>
            <w:hideMark/>
          </w:tcPr>
          <w:p w14:paraId="5BE96711" w14:textId="77777777" w:rsidR="00B270B4" w:rsidRPr="00B270B4" w:rsidRDefault="00B270B4" w:rsidP="00B270B4">
            <w:pPr>
              <w:spacing w:after="0" w:line="240" w:lineRule="auto"/>
              <w:rPr>
                <w:rFonts w:ascii="Calibri" w:eastAsia="Times New Roman" w:hAnsi="Calibri" w:cs="Calibri"/>
                <w:color w:val="000000"/>
              </w:rPr>
            </w:pPr>
          </w:p>
        </w:tc>
        <w:tc>
          <w:tcPr>
            <w:tcW w:w="3778" w:type="dxa"/>
            <w:tcBorders>
              <w:top w:val="single" w:sz="4" w:space="0" w:color="8EA9DB"/>
              <w:left w:val="nil"/>
              <w:bottom w:val="single" w:sz="4" w:space="0" w:color="8EA9DB"/>
              <w:right w:val="single" w:sz="4" w:space="0" w:color="8EA9DB"/>
            </w:tcBorders>
            <w:shd w:val="clear" w:color="D9E1F2" w:fill="D9E1F2"/>
            <w:vAlign w:val="bottom"/>
            <w:hideMark/>
          </w:tcPr>
          <w:p w14:paraId="2423DC8E" w14:textId="77777777" w:rsidR="00B270B4" w:rsidRPr="00B270B4" w:rsidRDefault="00B270B4" w:rsidP="00B270B4">
            <w:pPr>
              <w:spacing w:after="0" w:line="240" w:lineRule="auto"/>
              <w:rPr>
                <w:rFonts w:ascii="Times New Roman" w:eastAsia="Times New Roman" w:hAnsi="Times New Roman" w:cs="Times New Roman"/>
                <w:sz w:val="20"/>
                <w:szCs w:val="20"/>
              </w:rPr>
            </w:pPr>
          </w:p>
        </w:tc>
      </w:tr>
      <w:tr w:rsidR="00B270B4" w:rsidRPr="00B270B4" w14:paraId="1EB8294C" w14:textId="77777777" w:rsidTr="00D15AA5">
        <w:tc>
          <w:tcPr>
            <w:tcW w:w="3150" w:type="dxa"/>
            <w:tcBorders>
              <w:top w:val="single" w:sz="4" w:space="0" w:color="8EA9DB"/>
              <w:left w:val="single" w:sz="4" w:space="0" w:color="8EA9DB"/>
              <w:bottom w:val="single" w:sz="4" w:space="0" w:color="8EA9DB"/>
              <w:right w:val="nil"/>
            </w:tcBorders>
            <w:shd w:val="clear" w:color="auto" w:fill="auto"/>
            <w:vAlign w:val="bottom"/>
            <w:hideMark/>
          </w:tcPr>
          <w:p w14:paraId="039B502E" w14:textId="21BCDAB1"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Obtain sensitive information:</w:t>
            </w:r>
            <w:r w:rsidR="00813CDF">
              <w:rPr>
                <w:rFonts w:ascii="Calibri" w:eastAsia="Times New Roman" w:hAnsi="Calibri" w:cs="Calibri"/>
                <w:color w:val="000000"/>
              </w:rPr>
              <w:t xml:space="preserve"> </w:t>
            </w:r>
            <w:r w:rsidRPr="00B270B4">
              <w:rPr>
                <w:rFonts w:ascii="Calibri" w:eastAsia="Times New Roman" w:hAnsi="Calibri" w:cs="Calibri"/>
                <w:color w:val="000000"/>
              </w:rPr>
              <w:t>Other data</w:t>
            </w:r>
          </w:p>
        </w:tc>
        <w:tc>
          <w:tcPr>
            <w:tcW w:w="3677" w:type="dxa"/>
            <w:tcBorders>
              <w:top w:val="single" w:sz="4" w:space="0" w:color="8EA9DB"/>
              <w:left w:val="nil"/>
              <w:bottom w:val="single" w:sz="4" w:space="0" w:color="8EA9DB"/>
              <w:right w:val="nil"/>
            </w:tcBorders>
            <w:shd w:val="clear" w:color="auto" w:fill="auto"/>
            <w:vAlign w:val="bottom"/>
            <w:hideMark/>
          </w:tcPr>
          <w:p w14:paraId="785FAFE7"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T1005 (Data from Local System)</w:t>
            </w:r>
          </w:p>
        </w:tc>
        <w:tc>
          <w:tcPr>
            <w:tcW w:w="2918" w:type="dxa"/>
            <w:tcBorders>
              <w:top w:val="single" w:sz="4" w:space="0" w:color="8EA9DB"/>
              <w:left w:val="nil"/>
              <w:bottom w:val="single" w:sz="4" w:space="0" w:color="8EA9DB"/>
              <w:right w:val="nil"/>
            </w:tcBorders>
            <w:shd w:val="clear" w:color="auto" w:fill="auto"/>
            <w:vAlign w:val="bottom"/>
            <w:hideMark/>
          </w:tcPr>
          <w:p w14:paraId="09EC1DCB" w14:textId="77777777" w:rsidR="00B270B4" w:rsidRPr="00B270B4" w:rsidRDefault="00B270B4" w:rsidP="00B270B4">
            <w:pPr>
              <w:spacing w:after="0" w:line="240" w:lineRule="auto"/>
              <w:rPr>
                <w:rFonts w:ascii="Calibri" w:eastAsia="Times New Roman" w:hAnsi="Calibri" w:cs="Calibri"/>
                <w:color w:val="000000"/>
              </w:rPr>
            </w:pPr>
          </w:p>
        </w:tc>
        <w:tc>
          <w:tcPr>
            <w:tcW w:w="3778" w:type="dxa"/>
            <w:tcBorders>
              <w:top w:val="single" w:sz="4" w:space="0" w:color="8EA9DB"/>
              <w:left w:val="nil"/>
              <w:bottom w:val="single" w:sz="4" w:space="0" w:color="8EA9DB"/>
              <w:right w:val="single" w:sz="4" w:space="0" w:color="8EA9DB"/>
            </w:tcBorders>
            <w:shd w:val="clear" w:color="auto" w:fill="auto"/>
            <w:vAlign w:val="bottom"/>
            <w:hideMark/>
          </w:tcPr>
          <w:p w14:paraId="423FA560" w14:textId="77777777" w:rsidR="00B270B4" w:rsidRPr="00B270B4" w:rsidRDefault="00B270B4" w:rsidP="00B270B4">
            <w:pPr>
              <w:spacing w:after="0" w:line="240" w:lineRule="auto"/>
              <w:rPr>
                <w:rFonts w:ascii="Times New Roman" w:eastAsia="Times New Roman" w:hAnsi="Times New Roman" w:cs="Times New Roman"/>
                <w:sz w:val="20"/>
                <w:szCs w:val="20"/>
              </w:rPr>
            </w:pPr>
          </w:p>
        </w:tc>
      </w:tr>
      <w:tr w:rsidR="00B270B4" w:rsidRPr="00B270B4" w14:paraId="69413FF1" w14:textId="77777777" w:rsidTr="00D15AA5">
        <w:tc>
          <w:tcPr>
            <w:tcW w:w="3150" w:type="dxa"/>
            <w:tcBorders>
              <w:top w:val="single" w:sz="4" w:space="0" w:color="8EA9DB"/>
              <w:left w:val="single" w:sz="4" w:space="0" w:color="8EA9DB"/>
              <w:bottom w:val="single" w:sz="4" w:space="0" w:color="8EA9DB"/>
              <w:right w:val="nil"/>
            </w:tcBorders>
            <w:shd w:val="clear" w:color="D9E1F2" w:fill="D9E1F2"/>
            <w:vAlign w:val="bottom"/>
            <w:hideMark/>
          </w:tcPr>
          <w:p w14:paraId="1A14FEC9"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Password Reset</w:t>
            </w:r>
          </w:p>
        </w:tc>
        <w:tc>
          <w:tcPr>
            <w:tcW w:w="3677" w:type="dxa"/>
            <w:tcBorders>
              <w:top w:val="single" w:sz="4" w:space="0" w:color="8EA9DB"/>
              <w:left w:val="nil"/>
              <w:bottom w:val="single" w:sz="4" w:space="0" w:color="8EA9DB"/>
              <w:right w:val="nil"/>
            </w:tcBorders>
            <w:shd w:val="clear" w:color="D9E1F2" w:fill="D9E1F2"/>
            <w:vAlign w:val="bottom"/>
            <w:hideMark/>
          </w:tcPr>
          <w:p w14:paraId="327F2502"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T1098 (Account Manipulation)</w:t>
            </w:r>
          </w:p>
        </w:tc>
        <w:tc>
          <w:tcPr>
            <w:tcW w:w="2918" w:type="dxa"/>
            <w:tcBorders>
              <w:top w:val="single" w:sz="4" w:space="0" w:color="8EA9DB"/>
              <w:left w:val="nil"/>
              <w:bottom w:val="single" w:sz="4" w:space="0" w:color="8EA9DB"/>
              <w:right w:val="nil"/>
            </w:tcBorders>
            <w:shd w:val="clear" w:color="D9E1F2" w:fill="D9E1F2"/>
            <w:vAlign w:val="bottom"/>
            <w:hideMark/>
          </w:tcPr>
          <w:p w14:paraId="52BB9C36" w14:textId="77777777" w:rsidR="00B270B4" w:rsidRPr="00B270B4" w:rsidRDefault="00B270B4" w:rsidP="00B270B4">
            <w:pPr>
              <w:spacing w:after="0" w:line="240" w:lineRule="auto"/>
              <w:rPr>
                <w:rFonts w:ascii="Calibri" w:eastAsia="Times New Roman" w:hAnsi="Calibri" w:cs="Calibri"/>
                <w:color w:val="000000"/>
              </w:rPr>
            </w:pPr>
          </w:p>
        </w:tc>
        <w:tc>
          <w:tcPr>
            <w:tcW w:w="3778" w:type="dxa"/>
            <w:tcBorders>
              <w:top w:val="single" w:sz="4" w:space="0" w:color="8EA9DB"/>
              <w:left w:val="nil"/>
              <w:bottom w:val="single" w:sz="4" w:space="0" w:color="8EA9DB"/>
              <w:right w:val="single" w:sz="4" w:space="0" w:color="8EA9DB"/>
            </w:tcBorders>
            <w:shd w:val="clear" w:color="D9E1F2" w:fill="D9E1F2"/>
            <w:vAlign w:val="bottom"/>
            <w:hideMark/>
          </w:tcPr>
          <w:p w14:paraId="02649F55" w14:textId="77777777" w:rsidR="00B270B4" w:rsidRPr="00B270B4" w:rsidRDefault="00B270B4" w:rsidP="00B270B4">
            <w:pPr>
              <w:spacing w:after="0" w:line="240" w:lineRule="auto"/>
              <w:rPr>
                <w:rFonts w:ascii="Times New Roman" w:eastAsia="Times New Roman" w:hAnsi="Times New Roman" w:cs="Times New Roman"/>
                <w:sz w:val="20"/>
                <w:szCs w:val="20"/>
              </w:rPr>
            </w:pPr>
          </w:p>
        </w:tc>
      </w:tr>
      <w:tr w:rsidR="00B270B4" w:rsidRPr="00B270B4" w14:paraId="2AE96AC9" w14:textId="77777777" w:rsidTr="00D15AA5">
        <w:tc>
          <w:tcPr>
            <w:tcW w:w="3150" w:type="dxa"/>
            <w:tcBorders>
              <w:top w:val="single" w:sz="4" w:space="0" w:color="8EA9DB"/>
              <w:left w:val="single" w:sz="4" w:space="0" w:color="8EA9DB"/>
              <w:bottom w:val="single" w:sz="4" w:space="0" w:color="8EA9DB"/>
              <w:right w:val="nil"/>
            </w:tcBorders>
            <w:shd w:val="clear" w:color="auto" w:fill="auto"/>
            <w:vAlign w:val="bottom"/>
            <w:hideMark/>
          </w:tcPr>
          <w:p w14:paraId="073EE603"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Read files</w:t>
            </w:r>
          </w:p>
        </w:tc>
        <w:tc>
          <w:tcPr>
            <w:tcW w:w="3677" w:type="dxa"/>
            <w:tcBorders>
              <w:top w:val="single" w:sz="4" w:space="0" w:color="8EA9DB"/>
              <w:left w:val="nil"/>
              <w:bottom w:val="single" w:sz="4" w:space="0" w:color="8EA9DB"/>
              <w:right w:val="nil"/>
            </w:tcBorders>
            <w:shd w:val="clear" w:color="auto" w:fill="auto"/>
            <w:vAlign w:val="bottom"/>
            <w:hideMark/>
          </w:tcPr>
          <w:p w14:paraId="130AA2F6"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T1005 (Data from Local System)</w:t>
            </w:r>
          </w:p>
        </w:tc>
        <w:tc>
          <w:tcPr>
            <w:tcW w:w="2918" w:type="dxa"/>
            <w:tcBorders>
              <w:top w:val="single" w:sz="4" w:space="0" w:color="8EA9DB"/>
              <w:left w:val="nil"/>
              <w:bottom w:val="single" w:sz="4" w:space="0" w:color="8EA9DB"/>
              <w:right w:val="nil"/>
            </w:tcBorders>
            <w:shd w:val="clear" w:color="auto" w:fill="auto"/>
            <w:vAlign w:val="bottom"/>
            <w:hideMark/>
          </w:tcPr>
          <w:p w14:paraId="1A1A6EBE"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T1003.008 (OS Credential Dumping: /</w:t>
            </w:r>
            <w:proofErr w:type="spellStart"/>
            <w:r w:rsidRPr="00B270B4">
              <w:rPr>
                <w:rFonts w:ascii="Calibri" w:eastAsia="Times New Roman" w:hAnsi="Calibri" w:cs="Calibri"/>
                <w:color w:val="000000"/>
              </w:rPr>
              <w:t>etc</w:t>
            </w:r>
            <w:proofErr w:type="spellEnd"/>
            <w:r w:rsidRPr="00B270B4">
              <w:rPr>
                <w:rFonts w:ascii="Calibri" w:eastAsia="Times New Roman" w:hAnsi="Calibri" w:cs="Calibri"/>
                <w:color w:val="000000"/>
              </w:rPr>
              <w:t>/passwd and /</w:t>
            </w:r>
            <w:proofErr w:type="spellStart"/>
            <w:r w:rsidRPr="00B270B4">
              <w:rPr>
                <w:rFonts w:ascii="Calibri" w:eastAsia="Times New Roman" w:hAnsi="Calibri" w:cs="Calibri"/>
                <w:color w:val="000000"/>
              </w:rPr>
              <w:t>etc</w:t>
            </w:r>
            <w:proofErr w:type="spellEnd"/>
            <w:r w:rsidRPr="00B270B4">
              <w:rPr>
                <w:rFonts w:ascii="Calibri" w:eastAsia="Times New Roman" w:hAnsi="Calibri" w:cs="Calibri"/>
                <w:color w:val="000000"/>
              </w:rPr>
              <w:t>/shadow), T1552.001 (Unsecured Credentials: Credentials in Files)</w:t>
            </w:r>
          </w:p>
        </w:tc>
        <w:tc>
          <w:tcPr>
            <w:tcW w:w="3778" w:type="dxa"/>
            <w:tcBorders>
              <w:top w:val="single" w:sz="4" w:space="0" w:color="8EA9DB"/>
              <w:left w:val="nil"/>
              <w:bottom w:val="single" w:sz="4" w:space="0" w:color="8EA9DB"/>
              <w:right w:val="single" w:sz="4" w:space="0" w:color="8EA9DB"/>
            </w:tcBorders>
            <w:shd w:val="clear" w:color="auto" w:fill="auto"/>
            <w:vAlign w:val="bottom"/>
            <w:hideMark/>
          </w:tcPr>
          <w:p w14:paraId="03172B6B"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 xml:space="preserve">The list of secondary impacts covers common techniques included in proof-of-concepts but is not exhaustive. </w:t>
            </w:r>
          </w:p>
        </w:tc>
      </w:tr>
      <w:tr w:rsidR="00B270B4" w:rsidRPr="00B270B4" w14:paraId="5CC9C73F" w14:textId="77777777" w:rsidTr="00D15AA5">
        <w:tc>
          <w:tcPr>
            <w:tcW w:w="3150" w:type="dxa"/>
            <w:tcBorders>
              <w:top w:val="single" w:sz="4" w:space="0" w:color="8EA9DB"/>
              <w:left w:val="single" w:sz="4" w:space="0" w:color="8EA9DB"/>
              <w:bottom w:val="single" w:sz="4" w:space="0" w:color="8EA9DB"/>
              <w:right w:val="nil"/>
            </w:tcBorders>
            <w:shd w:val="clear" w:color="D9E1F2" w:fill="D9E1F2"/>
            <w:vAlign w:val="bottom"/>
            <w:hideMark/>
          </w:tcPr>
          <w:p w14:paraId="57B25C5D"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Delete files</w:t>
            </w:r>
          </w:p>
        </w:tc>
        <w:tc>
          <w:tcPr>
            <w:tcW w:w="3677" w:type="dxa"/>
            <w:tcBorders>
              <w:top w:val="single" w:sz="4" w:space="0" w:color="8EA9DB"/>
              <w:left w:val="nil"/>
              <w:bottom w:val="single" w:sz="4" w:space="0" w:color="8EA9DB"/>
              <w:right w:val="nil"/>
            </w:tcBorders>
            <w:shd w:val="clear" w:color="D9E1F2" w:fill="D9E1F2"/>
            <w:vAlign w:val="bottom"/>
            <w:hideMark/>
          </w:tcPr>
          <w:p w14:paraId="708E473B"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T1485 (Data Destruction)</w:t>
            </w:r>
          </w:p>
        </w:tc>
        <w:tc>
          <w:tcPr>
            <w:tcW w:w="2918" w:type="dxa"/>
            <w:tcBorders>
              <w:top w:val="single" w:sz="4" w:space="0" w:color="8EA9DB"/>
              <w:left w:val="nil"/>
              <w:bottom w:val="single" w:sz="4" w:space="0" w:color="8EA9DB"/>
              <w:right w:val="nil"/>
            </w:tcBorders>
            <w:shd w:val="clear" w:color="D9E1F2" w:fill="D9E1F2"/>
            <w:vAlign w:val="bottom"/>
            <w:hideMark/>
          </w:tcPr>
          <w:p w14:paraId="1D4F8E68"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T1499.004 (Endpoint Denial of Service: Application or System Exploitation)</w:t>
            </w:r>
          </w:p>
        </w:tc>
        <w:tc>
          <w:tcPr>
            <w:tcW w:w="3778" w:type="dxa"/>
            <w:tcBorders>
              <w:top w:val="single" w:sz="4" w:space="0" w:color="8EA9DB"/>
              <w:left w:val="nil"/>
              <w:bottom w:val="single" w:sz="4" w:space="0" w:color="8EA9DB"/>
              <w:right w:val="single" w:sz="4" w:space="0" w:color="8EA9DB"/>
            </w:tcBorders>
            <w:shd w:val="clear" w:color="D9E1F2" w:fill="D9E1F2"/>
            <w:vAlign w:val="bottom"/>
            <w:hideMark/>
          </w:tcPr>
          <w:p w14:paraId="1016FBE2" w14:textId="77777777" w:rsidR="00B270B4" w:rsidRPr="00B270B4" w:rsidRDefault="00B270B4" w:rsidP="00B270B4">
            <w:pPr>
              <w:spacing w:after="0" w:line="240" w:lineRule="auto"/>
              <w:rPr>
                <w:rFonts w:ascii="Calibri" w:eastAsia="Times New Roman" w:hAnsi="Calibri" w:cs="Calibri"/>
                <w:color w:val="000000"/>
              </w:rPr>
            </w:pPr>
          </w:p>
        </w:tc>
      </w:tr>
      <w:tr w:rsidR="00B270B4" w:rsidRPr="00B270B4" w14:paraId="11B530B2" w14:textId="77777777" w:rsidTr="00D15AA5">
        <w:tc>
          <w:tcPr>
            <w:tcW w:w="3150" w:type="dxa"/>
            <w:tcBorders>
              <w:top w:val="single" w:sz="4" w:space="0" w:color="8EA9DB"/>
              <w:left w:val="single" w:sz="4" w:space="0" w:color="8EA9DB"/>
              <w:bottom w:val="single" w:sz="4" w:space="0" w:color="8EA9DB"/>
              <w:right w:val="nil"/>
            </w:tcBorders>
            <w:shd w:val="clear" w:color="auto" w:fill="auto"/>
            <w:vAlign w:val="bottom"/>
            <w:hideMark/>
          </w:tcPr>
          <w:p w14:paraId="43ED93ED"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lastRenderedPageBreak/>
              <w:t>Create/Upload file</w:t>
            </w:r>
          </w:p>
        </w:tc>
        <w:tc>
          <w:tcPr>
            <w:tcW w:w="3677" w:type="dxa"/>
            <w:tcBorders>
              <w:top w:val="single" w:sz="4" w:space="0" w:color="8EA9DB"/>
              <w:left w:val="nil"/>
              <w:bottom w:val="single" w:sz="4" w:space="0" w:color="8EA9DB"/>
              <w:right w:val="nil"/>
            </w:tcBorders>
            <w:shd w:val="clear" w:color="auto" w:fill="auto"/>
            <w:vAlign w:val="bottom"/>
            <w:hideMark/>
          </w:tcPr>
          <w:p w14:paraId="0C50D559"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T1505.003 (Server Software Component: Web Shell)</w:t>
            </w:r>
          </w:p>
        </w:tc>
        <w:tc>
          <w:tcPr>
            <w:tcW w:w="2918" w:type="dxa"/>
            <w:tcBorders>
              <w:top w:val="single" w:sz="4" w:space="0" w:color="8EA9DB"/>
              <w:left w:val="nil"/>
              <w:bottom w:val="single" w:sz="4" w:space="0" w:color="8EA9DB"/>
              <w:right w:val="nil"/>
            </w:tcBorders>
            <w:shd w:val="clear" w:color="auto" w:fill="auto"/>
            <w:vAlign w:val="bottom"/>
            <w:hideMark/>
          </w:tcPr>
          <w:p w14:paraId="1415808A"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T1059 (Command and Scripting Interpreter)</w:t>
            </w:r>
          </w:p>
        </w:tc>
        <w:tc>
          <w:tcPr>
            <w:tcW w:w="3778" w:type="dxa"/>
            <w:tcBorders>
              <w:top w:val="single" w:sz="4" w:space="0" w:color="8EA9DB"/>
              <w:left w:val="nil"/>
              <w:bottom w:val="single" w:sz="4" w:space="0" w:color="8EA9DB"/>
              <w:right w:val="single" w:sz="4" w:space="0" w:color="8EA9DB"/>
            </w:tcBorders>
            <w:shd w:val="clear" w:color="auto" w:fill="auto"/>
            <w:vAlign w:val="bottom"/>
            <w:hideMark/>
          </w:tcPr>
          <w:p w14:paraId="17F0F35F"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The techniques mapped here are the ones most used when reporting vulnerabilities that create or upload files.  There are likely other techniques that could apply.</w:t>
            </w:r>
          </w:p>
        </w:tc>
      </w:tr>
      <w:tr w:rsidR="00B270B4" w:rsidRPr="00B270B4" w14:paraId="20301EFB" w14:textId="77777777" w:rsidTr="00D15AA5">
        <w:tc>
          <w:tcPr>
            <w:tcW w:w="3150" w:type="dxa"/>
            <w:tcBorders>
              <w:top w:val="single" w:sz="4" w:space="0" w:color="8EA9DB"/>
              <w:left w:val="single" w:sz="4" w:space="0" w:color="8EA9DB"/>
              <w:bottom w:val="single" w:sz="4" w:space="0" w:color="8EA9DB"/>
              <w:right w:val="nil"/>
            </w:tcBorders>
            <w:shd w:val="clear" w:color="D9E1F2" w:fill="D9E1F2"/>
            <w:vAlign w:val="bottom"/>
            <w:hideMark/>
          </w:tcPr>
          <w:p w14:paraId="6F19E471"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Write to existing file</w:t>
            </w:r>
          </w:p>
        </w:tc>
        <w:tc>
          <w:tcPr>
            <w:tcW w:w="3677" w:type="dxa"/>
            <w:tcBorders>
              <w:top w:val="single" w:sz="4" w:space="0" w:color="8EA9DB"/>
              <w:left w:val="nil"/>
              <w:bottom w:val="single" w:sz="4" w:space="0" w:color="8EA9DB"/>
              <w:right w:val="nil"/>
            </w:tcBorders>
            <w:shd w:val="clear" w:color="D9E1F2" w:fill="D9E1F2"/>
            <w:vAlign w:val="bottom"/>
            <w:hideMark/>
          </w:tcPr>
          <w:p w14:paraId="4F5DC3B4"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T1565.001 (Data Manipulation)</w:t>
            </w:r>
          </w:p>
        </w:tc>
        <w:tc>
          <w:tcPr>
            <w:tcW w:w="2918" w:type="dxa"/>
            <w:tcBorders>
              <w:top w:val="single" w:sz="4" w:space="0" w:color="8EA9DB"/>
              <w:left w:val="nil"/>
              <w:bottom w:val="single" w:sz="4" w:space="0" w:color="8EA9DB"/>
              <w:right w:val="nil"/>
            </w:tcBorders>
            <w:shd w:val="clear" w:color="D9E1F2" w:fill="D9E1F2"/>
            <w:vAlign w:val="bottom"/>
            <w:hideMark/>
          </w:tcPr>
          <w:p w14:paraId="5B29A595"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T1059 (Command and Scripting Interpreter), T1574 (Hijack Execution Flow), T1554 (Compromise Client Software Binary)</w:t>
            </w:r>
          </w:p>
        </w:tc>
        <w:tc>
          <w:tcPr>
            <w:tcW w:w="3778" w:type="dxa"/>
            <w:tcBorders>
              <w:top w:val="single" w:sz="4" w:space="0" w:color="8EA9DB"/>
              <w:left w:val="nil"/>
              <w:bottom w:val="single" w:sz="4" w:space="0" w:color="8EA9DB"/>
              <w:right w:val="single" w:sz="4" w:space="0" w:color="8EA9DB"/>
            </w:tcBorders>
            <w:shd w:val="clear" w:color="D9E1F2" w:fill="D9E1F2"/>
            <w:vAlign w:val="bottom"/>
            <w:hideMark/>
          </w:tcPr>
          <w:p w14:paraId="67C2331F"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The list of secondary impacts covers common techniques included in proof-of-concepts but is not exhaustive.</w:t>
            </w:r>
          </w:p>
        </w:tc>
      </w:tr>
      <w:tr w:rsidR="00B270B4" w:rsidRPr="00B270B4" w14:paraId="00DDE1E9" w14:textId="77777777" w:rsidTr="00D15AA5">
        <w:tc>
          <w:tcPr>
            <w:tcW w:w="3150" w:type="dxa"/>
            <w:tcBorders>
              <w:top w:val="single" w:sz="4" w:space="0" w:color="8EA9DB"/>
              <w:left w:val="single" w:sz="4" w:space="0" w:color="8EA9DB"/>
              <w:bottom w:val="single" w:sz="4" w:space="0" w:color="8EA9DB"/>
              <w:right w:val="nil"/>
            </w:tcBorders>
            <w:shd w:val="clear" w:color="auto" w:fill="auto"/>
            <w:vAlign w:val="bottom"/>
            <w:hideMark/>
          </w:tcPr>
          <w:p w14:paraId="71213A2E"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Change ownership or permissions</w:t>
            </w:r>
          </w:p>
        </w:tc>
        <w:tc>
          <w:tcPr>
            <w:tcW w:w="3677" w:type="dxa"/>
            <w:tcBorders>
              <w:top w:val="single" w:sz="4" w:space="0" w:color="8EA9DB"/>
              <w:left w:val="nil"/>
              <w:bottom w:val="single" w:sz="4" w:space="0" w:color="8EA9DB"/>
              <w:right w:val="nil"/>
            </w:tcBorders>
            <w:shd w:val="clear" w:color="auto" w:fill="auto"/>
            <w:vAlign w:val="bottom"/>
            <w:hideMark/>
          </w:tcPr>
          <w:p w14:paraId="22C1DCFD"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T1222 (File and Directory Permissions Modification)</w:t>
            </w:r>
          </w:p>
        </w:tc>
        <w:tc>
          <w:tcPr>
            <w:tcW w:w="2918" w:type="dxa"/>
            <w:tcBorders>
              <w:top w:val="single" w:sz="4" w:space="0" w:color="8EA9DB"/>
              <w:left w:val="nil"/>
              <w:bottom w:val="single" w:sz="4" w:space="0" w:color="8EA9DB"/>
              <w:right w:val="nil"/>
            </w:tcBorders>
            <w:shd w:val="clear" w:color="auto" w:fill="auto"/>
            <w:vAlign w:val="bottom"/>
            <w:hideMark/>
          </w:tcPr>
          <w:p w14:paraId="0247AD81" w14:textId="77777777" w:rsidR="00B270B4" w:rsidRPr="00B270B4" w:rsidRDefault="00B270B4" w:rsidP="00B270B4">
            <w:pPr>
              <w:spacing w:after="0" w:line="240" w:lineRule="auto"/>
              <w:rPr>
                <w:rFonts w:ascii="Calibri" w:eastAsia="Times New Roman" w:hAnsi="Calibri" w:cs="Calibri"/>
                <w:color w:val="000000"/>
              </w:rPr>
            </w:pPr>
          </w:p>
        </w:tc>
        <w:tc>
          <w:tcPr>
            <w:tcW w:w="3778" w:type="dxa"/>
            <w:tcBorders>
              <w:top w:val="single" w:sz="4" w:space="0" w:color="8EA9DB"/>
              <w:left w:val="nil"/>
              <w:bottom w:val="single" w:sz="4" w:space="0" w:color="8EA9DB"/>
              <w:right w:val="single" w:sz="4" w:space="0" w:color="8EA9DB"/>
            </w:tcBorders>
            <w:shd w:val="clear" w:color="auto" w:fill="auto"/>
            <w:vAlign w:val="bottom"/>
            <w:hideMark/>
          </w:tcPr>
          <w:p w14:paraId="12D7EE4E" w14:textId="77777777" w:rsidR="00B270B4" w:rsidRPr="00B270B4" w:rsidRDefault="00B270B4" w:rsidP="00B270B4">
            <w:pPr>
              <w:spacing w:after="0" w:line="240" w:lineRule="auto"/>
              <w:rPr>
                <w:rFonts w:ascii="Times New Roman" w:eastAsia="Times New Roman" w:hAnsi="Times New Roman" w:cs="Times New Roman"/>
                <w:sz w:val="20"/>
                <w:szCs w:val="20"/>
              </w:rPr>
            </w:pPr>
          </w:p>
        </w:tc>
      </w:tr>
      <w:tr w:rsidR="00B270B4" w:rsidRPr="00B270B4" w14:paraId="582F2404" w14:textId="77777777" w:rsidTr="00D15AA5">
        <w:tc>
          <w:tcPr>
            <w:tcW w:w="3150" w:type="dxa"/>
            <w:tcBorders>
              <w:top w:val="single" w:sz="4" w:space="0" w:color="8EA9DB"/>
              <w:left w:val="single" w:sz="4" w:space="0" w:color="8EA9DB"/>
              <w:bottom w:val="single" w:sz="4" w:space="0" w:color="8EA9DB"/>
              <w:right w:val="nil"/>
            </w:tcBorders>
            <w:shd w:val="clear" w:color="D9E1F2" w:fill="D9E1F2"/>
            <w:vAlign w:val="bottom"/>
            <w:hideMark/>
          </w:tcPr>
          <w:p w14:paraId="5B305B45"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Memory Modification (Memory Buffer Errors, Pointer Issues, Type Errors, etc.)</w:t>
            </w:r>
          </w:p>
        </w:tc>
        <w:tc>
          <w:tcPr>
            <w:tcW w:w="3677" w:type="dxa"/>
            <w:tcBorders>
              <w:top w:val="single" w:sz="4" w:space="0" w:color="8EA9DB"/>
              <w:left w:val="nil"/>
              <w:bottom w:val="single" w:sz="4" w:space="0" w:color="8EA9DB"/>
              <w:right w:val="nil"/>
            </w:tcBorders>
            <w:shd w:val="clear" w:color="D9E1F2" w:fill="D9E1F2"/>
            <w:vAlign w:val="bottom"/>
            <w:hideMark/>
          </w:tcPr>
          <w:p w14:paraId="692A45AD"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T1574 (Hijack Execution Flow), T1499.004 (Endpoint Denial of Service: Application or System Exploitation)</w:t>
            </w:r>
          </w:p>
        </w:tc>
        <w:tc>
          <w:tcPr>
            <w:tcW w:w="2918" w:type="dxa"/>
            <w:tcBorders>
              <w:top w:val="single" w:sz="4" w:space="0" w:color="8EA9DB"/>
              <w:left w:val="nil"/>
              <w:bottom w:val="single" w:sz="4" w:space="0" w:color="8EA9DB"/>
              <w:right w:val="nil"/>
            </w:tcBorders>
            <w:shd w:val="clear" w:color="D9E1F2" w:fill="D9E1F2"/>
            <w:vAlign w:val="bottom"/>
            <w:hideMark/>
          </w:tcPr>
          <w:p w14:paraId="15BFDA76" w14:textId="77777777" w:rsidR="00B270B4" w:rsidRPr="00B270B4" w:rsidRDefault="00B270B4" w:rsidP="00B270B4">
            <w:pPr>
              <w:spacing w:after="0" w:line="240" w:lineRule="auto"/>
              <w:rPr>
                <w:rFonts w:ascii="Calibri" w:eastAsia="Times New Roman" w:hAnsi="Calibri" w:cs="Calibri"/>
                <w:color w:val="000000"/>
              </w:rPr>
            </w:pPr>
          </w:p>
        </w:tc>
        <w:tc>
          <w:tcPr>
            <w:tcW w:w="3778" w:type="dxa"/>
            <w:tcBorders>
              <w:top w:val="single" w:sz="4" w:space="0" w:color="8EA9DB"/>
              <w:left w:val="nil"/>
              <w:bottom w:val="single" w:sz="4" w:space="0" w:color="8EA9DB"/>
              <w:right w:val="single" w:sz="4" w:space="0" w:color="8EA9DB"/>
            </w:tcBorders>
            <w:shd w:val="clear" w:color="D9E1F2" w:fill="D9E1F2"/>
            <w:vAlign w:val="bottom"/>
            <w:hideMark/>
          </w:tcPr>
          <w:p w14:paraId="7C2CA7D2"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T1574 is not in the right tactic for this vulnerability.  Propose adding it to Execution.  "Hijack Execution Flow" is used here because exploitation for memory modification usually involves changing the execution flow of a process to execute the attacker’s code.</w:t>
            </w:r>
          </w:p>
        </w:tc>
      </w:tr>
      <w:tr w:rsidR="00B270B4" w:rsidRPr="00B270B4" w14:paraId="44C1DBBC" w14:textId="77777777" w:rsidTr="00D15AA5">
        <w:tc>
          <w:tcPr>
            <w:tcW w:w="3150" w:type="dxa"/>
            <w:tcBorders>
              <w:top w:val="single" w:sz="4" w:space="0" w:color="8EA9DB"/>
              <w:left w:val="single" w:sz="4" w:space="0" w:color="8EA9DB"/>
              <w:bottom w:val="single" w:sz="4" w:space="0" w:color="8EA9DB"/>
              <w:right w:val="nil"/>
            </w:tcBorders>
            <w:shd w:val="clear" w:color="auto" w:fill="auto"/>
            <w:vAlign w:val="bottom"/>
            <w:hideMark/>
          </w:tcPr>
          <w:p w14:paraId="238589B1"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Memory Read (Memory Buffer Errors, Pointer Issues, Type Errors, etc.)</w:t>
            </w:r>
          </w:p>
        </w:tc>
        <w:tc>
          <w:tcPr>
            <w:tcW w:w="3677" w:type="dxa"/>
            <w:tcBorders>
              <w:top w:val="single" w:sz="4" w:space="0" w:color="8EA9DB"/>
              <w:left w:val="nil"/>
              <w:bottom w:val="single" w:sz="4" w:space="0" w:color="8EA9DB"/>
              <w:right w:val="nil"/>
            </w:tcBorders>
            <w:shd w:val="clear" w:color="auto" w:fill="auto"/>
            <w:vAlign w:val="bottom"/>
            <w:hideMark/>
          </w:tcPr>
          <w:p w14:paraId="550015C7" w14:textId="63646688"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T1005 (Data from Local System), T1499.004 (Endpoint Denial of Service: Application or System Exploitation)</w:t>
            </w:r>
          </w:p>
        </w:tc>
        <w:tc>
          <w:tcPr>
            <w:tcW w:w="2918" w:type="dxa"/>
            <w:tcBorders>
              <w:top w:val="single" w:sz="4" w:space="0" w:color="8EA9DB"/>
              <w:left w:val="nil"/>
              <w:bottom w:val="single" w:sz="4" w:space="0" w:color="8EA9DB"/>
              <w:right w:val="nil"/>
            </w:tcBorders>
            <w:shd w:val="clear" w:color="auto" w:fill="auto"/>
            <w:vAlign w:val="bottom"/>
            <w:hideMark/>
          </w:tcPr>
          <w:p w14:paraId="7F506242"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T1211 (Exploitation for Defense Evasion), T1212 (Exploitation for Credential Access)</w:t>
            </w:r>
          </w:p>
        </w:tc>
        <w:tc>
          <w:tcPr>
            <w:tcW w:w="3778" w:type="dxa"/>
            <w:tcBorders>
              <w:top w:val="single" w:sz="4" w:space="0" w:color="8EA9DB"/>
              <w:left w:val="nil"/>
              <w:bottom w:val="single" w:sz="4" w:space="0" w:color="8EA9DB"/>
              <w:right w:val="single" w:sz="4" w:space="0" w:color="8EA9DB"/>
            </w:tcBorders>
            <w:shd w:val="clear" w:color="auto" w:fill="auto"/>
            <w:vAlign w:val="bottom"/>
            <w:hideMark/>
          </w:tcPr>
          <w:p w14:paraId="49D67E8E" w14:textId="77777777" w:rsidR="00B270B4" w:rsidRPr="00B270B4" w:rsidRDefault="00B270B4" w:rsidP="00B270B4">
            <w:pPr>
              <w:spacing w:after="0" w:line="240" w:lineRule="auto"/>
              <w:rPr>
                <w:rFonts w:ascii="Calibri" w:eastAsia="Times New Roman" w:hAnsi="Calibri" w:cs="Calibri"/>
                <w:color w:val="000000"/>
              </w:rPr>
            </w:pPr>
            <w:r w:rsidRPr="00B270B4">
              <w:rPr>
                <w:rFonts w:ascii="Calibri" w:eastAsia="Times New Roman" w:hAnsi="Calibri" w:cs="Calibri"/>
                <w:color w:val="000000"/>
              </w:rPr>
              <w:t>May need a sub-technique.</w:t>
            </w:r>
          </w:p>
        </w:tc>
      </w:tr>
    </w:tbl>
    <w:p w14:paraId="1BBAF652" w14:textId="77777777" w:rsidR="008741A1" w:rsidRPr="008741A1" w:rsidRDefault="008741A1" w:rsidP="008741A1"/>
    <w:p w14:paraId="3212011F" w14:textId="0AA3395E" w:rsidR="5173488D" w:rsidRDefault="3EBE5DE7" w:rsidP="1FA0CD8B">
      <w:pPr>
        <w:pStyle w:val="Heading2"/>
      </w:pPr>
      <w:r>
        <w:t>Modify Configuration</w:t>
      </w:r>
    </w:p>
    <w:p w14:paraId="1B86EA3A" w14:textId="77FD36C3" w:rsidR="5173488D" w:rsidRDefault="3EBE5DE7" w:rsidP="1FA0CD8B">
      <w:r>
        <w:t>Primary: T1478 (</w:t>
      </w:r>
      <w:r w:rsidR="28AED08D">
        <w:t>Install Insecure or Malicious Configuration)</w:t>
      </w:r>
    </w:p>
    <w:p w14:paraId="767FEF5C" w14:textId="4CF7C377" w:rsidR="002B1B1C" w:rsidRPr="002B1B1C" w:rsidRDefault="454EDB35" w:rsidP="1FA0CD8B">
      <w:pPr>
        <w:pStyle w:val="Heading2"/>
      </w:pPr>
      <w:r>
        <w:t>Create Account</w:t>
      </w:r>
    </w:p>
    <w:p w14:paraId="5D51D3BD" w14:textId="68522242" w:rsidR="454EDB35" w:rsidRDefault="28AED08D" w:rsidP="1FA0CD8B">
      <w:r>
        <w:t>Primary: T1136</w:t>
      </w:r>
      <w:r w:rsidR="3A4F9066">
        <w:t xml:space="preserve"> </w:t>
      </w:r>
      <w:r w:rsidR="005E0352">
        <w:t>(Create Account)</w:t>
      </w:r>
    </w:p>
    <w:p w14:paraId="267CD7E5" w14:textId="16DB612C" w:rsidR="454EDB35" w:rsidRDefault="28AED08D" w:rsidP="1FA0CD8B">
      <w:r>
        <w:t xml:space="preserve">Secondary: </w:t>
      </w:r>
      <w:r w:rsidR="28F19BFF">
        <w:t>T1078</w:t>
      </w:r>
      <w:r w:rsidR="005E0352">
        <w:t xml:space="preserve"> (Valid Accounts)</w:t>
      </w:r>
    </w:p>
    <w:p w14:paraId="5F87551A" w14:textId="7198DD29" w:rsidR="26AC6520" w:rsidRDefault="6F5D0AA2" w:rsidP="1FA0CD8B">
      <w:pPr>
        <w:pStyle w:val="Heading2"/>
      </w:pPr>
      <w:r>
        <w:t>Disable protections</w:t>
      </w:r>
    </w:p>
    <w:p w14:paraId="7BAA1B20" w14:textId="6A924AED" w:rsidR="09373D40" w:rsidRDefault="09373D40" w:rsidP="28A549FB">
      <w:r>
        <w:t>Primary: T1562 (Impair Defenses)</w:t>
      </w:r>
    </w:p>
    <w:p w14:paraId="11723175" w14:textId="1076BD19" w:rsidR="6C9E39E7" w:rsidRDefault="67CBF3A5" w:rsidP="1FA0CD8B">
      <w:pPr>
        <w:pStyle w:val="Heading2"/>
      </w:pPr>
      <w:r>
        <w:t>Restart</w:t>
      </w:r>
      <w:r w:rsidR="6F5D0AA2">
        <w:t>/Reboot</w:t>
      </w:r>
    </w:p>
    <w:p w14:paraId="67C9FBDC" w14:textId="37DA8211" w:rsidR="2318192B" w:rsidRDefault="2318192B" w:rsidP="7E802D92">
      <w:r>
        <w:t>Primary: T1529 (</w:t>
      </w:r>
      <w:r w:rsidRPr="7E802D92">
        <w:rPr>
          <w:rFonts w:ascii="Calibri" w:eastAsia="Calibri" w:hAnsi="Calibri" w:cs="Calibri"/>
        </w:rPr>
        <w:t>System Shutdown/Reboot)</w:t>
      </w:r>
    </w:p>
    <w:p w14:paraId="2CB0A1AA" w14:textId="759F059D" w:rsidR="5C1E4787" w:rsidRDefault="24B4287A" w:rsidP="1FA0CD8B">
      <w:pPr>
        <w:pStyle w:val="Heading2"/>
      </w:pPr>
      <w:r>
        <w:t>Install App</w:t>
      </w:r>
    </w:p>
    <w:p w14:paraId="40C84BD9" w14:textId="51CA48B4" w:rsidR="4F1DC4A5" w:rsidRDefault="4F1DC4A5" w:rsidP="28A549FB">
      <w:r>
        <w:t xml:space="preserve">Primary: </w:t>
      </w:r>
      <w:r w:rsidR="3151A1EE">
        <w:t>T1476 (Deliver Malicious App via Other Means)</w:t>
      </w:r>
    </w:p>
    <w:p w14:paraId="74049F8F" w14:textId="56D80FA3" w:rsidR="5C1E4787" w:rsidRDefault="24B4287A" w:rsidP="1FA0CD8B">
      <w:pPr>
        <w:pStyle w:val="Heading2"/>
      </w:pPr>
      <w:r>
        <w:t>Read from Memory</w:t>
      </w:r>
    </w:p>
    <w:p w14:paraId="373CFAF7" w14:textId="388832B1" w:rsidR="57FFB497" w:rsidRDefault="57FFB497" w:rsidP="28A549FB">
      <w:r>
        <w:t>Primary: T1005 (Data from Local System)</w:t>
      </w:r>
    </w:p>
    <w:p w14:paraId="203FE3E5" w14:textId="4274E2FB" w:rsidR="5C1E4787" w:rsidRDefault="24B4287A" w:rsidP="1FA0CD8B">
      <w:pPr>
        <w:pStyle w:val="Heading2"/>
      </w:pPr>
      <w:r>
        <w:t>Obtain sensitive information</w:t>
      </w:r>
    </w:p>
    <w:p w14:paraId="5C202FC4" w14:textId="74BF0132" w:rsidR="181A3E95" w:rsidRDefault="6C862529" w:rsidP="1FA0CD8B">
      <w:pPr>
        <w:pStyle w:val="Heading3"/>
      </w:pPr>
      <w:r>
        <w:t>Credentials</w:t>
      </w:r>
    </w:p>
    <w:p w14:paraId="094E5153" w14:textId="5EC4D5F0" w:rsidR="47042AD1" w:rsidRDefault="47042AD1" w:rsidP="28A549FB">
      <w:r>
        <w:t>Primary: T1552 (Unsecured Credentials)</w:t>
      </w:r>
    </w:p>
    <w:p w14:paraId="4BE0A247" w14:textId="0BBC9138" w:rsidR="181A3E95" w:rsidRDefault="6C862529" w:rsidP="1FA0CD8B">
      <w:pPr>
        <w:pStyle w:val="Heading3"/>
      </w:pPr>
      <w:r>
        <w:t>Other data</w:t>
      </w:r>
    </w:p>
    <w:p w14:paraId="51E6C116" w14:textId="4941CBCB" w:rsidR="7F876456" w:rsidRDefault="7F876456" w:rsidP="28A549FB">
      <w:r>
        <w:t>Primary: T1005 (Data from Local System)</w:t>
      </w:r>
    </w:p>
    <w:p w14:paraId="183E30FB" w14:textId="069415E8" w:rsidR="7B5A7FDE" w:rsidRDefault="6F94A51F" w:rsidP="1FA0CD8B">
      <w:pPr>
        <w:pStyle w:val="Heading2"/>
      </w:pPr>
      <w:r>
        <w:lastRenderedPageBreak/>
        <w:t>Password Reset</w:t>
      </w:r>
    </w:p>
    <w:p w14:paraId="164CE734" w14:textId="668CC77E" w:rsidR="7E802D92" w:rsidRPr="00E47DED" w:rsidRDefault="5C8EB12F" w:rsidP="005948BE">
      <w:pPr>
        <w:rPr>
          <w:rFonts w:ascii="Calibri" w:eastAsia="Calibri" w:hAnsi="Calibri" w:cs="Calibri"/>
        </w:rPr>
      </w:pPr>
      <w:r>
        <w:t>Primary: T</w:t>
      </w:r>
      <w:r w:rsidR="6C85E1D4">
        <w:t>1098 (Account Manipulation)</w:t>
      </w:r>
    </w:p>
    <w:p w14:paraId="2816B1FC" w14:textId="65F1F91C" w:rsidR="7291E4D6" w:rsidRDefault="5AE93C7E" w:rsidP="1FA0CD8B">
      <w:pPr>
        <w:pStyle w:val="Heading2"/>
      </w:pPr>
      <w:r>
        <w:t xml:space="preserve">File </w:t>
      </w:r>
      <w:r w:rsidR="00F41BEE">
        <w:t>Processing</w:t>
      </w:r>
    </w:p>
    <w:p w14:paraId="4F0D992B" w14:textId="7B71F5AE" w:rsidR="7E802D92" w:rsidRDefault="00E46421" w:rsidP="00E46421">
      <w:pPr>
        <w:pStyle w:val="Heading3"/>
      </w:pPr>
      <w:r>
        <w:t xml:space="preserve">Read </w:t>
      </w:r>
      <w:r w:rsidR="00912F08">
        <w:t>files</w:t>
      </w:r>
    </w:p>
    <w:p w14:paraId="5DEB0CD8" w14:textId="4F32B1C6" w:rsidR="00912F08" w:rsidRDefault="00912F08" w:rsidP="00912F08">
      <w:r>
        <w:t>Primary: T1005 (Data from Local System)</w:t>
      </w:r>
    </w:p>
    <w:p w14:paraId="66DAE247" w14:textId="4EF5145D" w:rsidR="00912F08" w:rsidRDefault="00912F08" w:rsidP="00912F08">
      <w:r>
        <w:t>Secondary: T1003.008 (OS Credential Dumping: /</w:t>
      </w:r>
      <w:proofErr w:type="spellStart"/>
      <w:r>
        <w:t>etc</w:t>
      </w:r>
      <w:proofErr w:type="spellEnd"/>
      <w:r>
        <w:t>/passwd and /</w:t>
      </w:r>
      <w:proofErr w:type="spellStart"/>
      <w:r>
        <w:t>etc</w:t>
      </w:r>
      <w:proofErr w:type="spellEnd"/>
      <w:r>
        <w:t>/shadow), T1552.001 (Unsecured Credentials: Credentials in Files)</w:t>
      </w:r>
    </w:p>
    <w:p w14:paraId="2B1B0A07" w14:textId="5621669B" w:rsidR="00946A89" w:rsidRDefault="00946A89" w:rsidP="00912F08">
      <w:r>
        <w:t xml:space="preserve">Note:  The </w:t>
      </w:r>
      <w:r w:rsidR="006B05A9">
        <w:t>list</w:t>
      </w:r>
      <w:r w:rsidR="005948BE">
        <w:t xml:space="preserve"> of</w:t>
      </w:r>
      <w:r w:rsidR="006B05A9">
        <w:t xml:space="preserve"> </w:t>
      </w:r>
      <w:r w:rsidR="008C0026">
        <w:t>secondary impacts</w:t>
      </w:r>
      <w:r w:rsidR="00DD3C62">
        <w:t xml:space="preserve"> </w:t>
      </w:r>
      <w:r w:rsidR="00A6644D">
        <w:t>cover</w:t>
      </w:r>
      <w:r w:rsidR="005948BE">
        <w:t>s</w:t>
      </w:r>
      <w:r w:rsidR="00A6644D">
        <w:t xml:space="preserve"> common </w:t>
      </w:r>
      <w:r w:rsidR="00481D20">
        <w:t xml:space="preserve">techniques included in </w:t>
      </w:r>
      <w:r w:rsidR="00F86E70">
        <w:t>proof</w:t>
      </w:r>
      <w:r w:rsidR="00221C37">
        <w:t>-of-concepts</w:t>
      </w:r>
      <w:r w:rsidR="009C3223">
        <w:t xml:space="preserve"> but </w:t>
      </w:r>
      <w:r w:rsidR="005948BE">
        <w:t>is not exhaustive</w:t>
      </w:r>
      <w:r w:rsidR="00B9203F">
        <w:t>.</w:t>
      </w:r>
      <w:r w:rsidR="008C0026">
        <w:t xml:space="preserve"> </w:t>
      </w:r>
    </w:p>
    <w:p w14:paraId="5F7A3484" w14:textId="60C2C202" w:rsidR="00912F08" w:rsidRDefault="00912F08" w:rsidP="00912F08">
      <w:pPr>
        <w:pStyle w:val="Heading3"/>
      </w:pPr>
      <w:r>
        <w:t>Delete files</w:t>
      </w:r>
    </w:p>
    <w:p w14:paraId="2A99AD9B" w14:textId="61263111" w:rsidR="00912F08" w:rsidRDefault="00912F08" w:rsidP="00912F08">
      <w:r>
        <w:t>Primary: T1485 (Data Destruction)</w:t>
      </w:r>
    </w:p>
    <w:p w14:paraId="11354646" w14:textId="142D21EB" w:rsidR="00912F08" w:rsidRDefault="006B013A" w:rsidP="00912F08">
      <w:r>
        <w:t>Secondary: T1499.004 (Endpoint Denial of Service: Application or System Exploitation)</w:t>
      </w:r>
    </w:p>
    <w:p w14:paraId="227AFBB4" w14:textId="04698ED0" w:rsidR="006B013A" w:rsidRDefault="006B013A" w:rsidP="006B013A">
      <w:pPr>
        <w:pStyle w:val="Heading3"/>
      </w:pPr>
      <w:r>
        <w:t>Create/Upload file</w:t>
      </w:r>
    </w:p>
    <w:p w14:paraId="609867D9" w14:textId="3FE18782" w:rsidR="006B013A" w:rsidRDefault="006B013A" w:rsidP="006B013A">
      <w:r>
        <w:t>Primary: T1505.003 (Server Software Component: Web Shell)</w:t>
      </w:r>
    </w:p>
    <w:p w14:paraId="4A18561A" w14:textId="683E84A7" w:rsidR="006B013A" w:rsidRDefault="006B013A" w:rsidP="006B013A">
      <w:r>
        <w:t>Se</w:t>
      </w:r>
      <w:r w:rsidR="00EE6BC9">
        <w:t>condary: T1059 (Command and Scripting Interpreter)</w:t>
      </w:r>
    </w:p>
    <w:p w14:paraId="4173FB78" w14:textId="19EC1AD0" w:rsidR="003537DA" w:rsidRDefault="005E661F" w:rsidP="006B013A">
      <w:r>
        <w:t xml:space="preserve">Note:  The techniques mapped here </w:t>
      </w:r>
      <w:r w:rsidR="00EC7829">
        <w:t xml:space="preserve">are the ones </w:t>
      </w:r>
      <w:r w:rsidR="00F7456D">
        <w:t>most used</w:t>
      </w:r>
      <w:r w:rsidR="00E45572">
        <w:t xml:space="preserve"> when </w:t>
      </w:r>
      <w:r w:rsidR="00022DFC">
        <w:t>reporting vulnerabili</w:t>
      </w:r>
      <w:r w:rsidR="00A948C0">
        <w:t xml:space="preserve">ties that create or upload files.  There </w:t>
      </w:r>
      <w:r w:rsidR="0018391F">
        <w:t>are</w:t>
      </w:r>
      <w:r w:rsidR="00F7456D">
        <w:t xml:space="preserve"> likely other techniques that could apply.</w:t>
      </w:r>
    </w:p>
    <w:p w14:paraId="4B54A1D5" w14:textId="699A0B88" w:rsidR="00EE6BC9" w:rsidRDefault="00EE6BC9" w:rsidP="00EE6BC9">
      <w:pPr>
        <w:pStyle w:val="Heading3"/>
      </w:pPr>
      <w:r>
        <w:t>Write to existing file</w:t>
      </w:r>
    </w:p>
    <w:p w14:paraId="55B94F39" w14:textId="0D1E79FB" w:rsidR="002736F1" w:rsidRPr="002736F1" w:rsidRDefault="002736F1" w:rsidP="002736F1">
      <w:r>
        <w:t xml:space="preserve">Primary: </w:t>
      </w:r>
      <w:r w:rsidRPr="002736F1">
        <w:t>T1565.001 (Data Manipulation)</w:t>
      </w:r>
    </w:p>
    <w:p w14:paraId="7FADB019" w14:textId="653A54A5" w:rsidR="7291E4D6" w:rsidRDefault="002736F1">
      <w:r>
        <w:t>Secondary</w:t>
      </w:r>
      <w:r w:rsidR="7291E4D6">
        <w:t>:</w:t>
      </w:r>
      <w:r>
        <w:t xml:space="preserve"> T1059 (Command and Scripting Interpreter), T1574 (Hijack Execution Flow), T1554 (Compromise Client Sof</w:t>
      </w:r>
      <w:r w:rsidR="00AD17E9">
        <w:t>t</w:t>
      </w:r>
      <w:r>
        <w:t>ware Binary)</w:t>
      </w:r>
    </w:p>
    <w:p w14:paraId="09CE1C34" w14:textId="5A6A2B83" w:rsidR="00396535" w:rsidRDefault="00EC23A5">
      <w:r>
        <w:t xml:space="preserve">Note:  </w:t>
      </w:r>
      <w:r w:rsidR="00B9203F">
        <w:t>The list of secondary impacts covers common techniques included in proof-of-concepts but is not exhaustive.</w:t>
      </w:r>
    </w:p>
    <w:p w14:paraId="4597BEA1" w14:textId="5EC3C650" w:rsidR="002736F1" w:rsidRDefault="00AD17E9" w:rsidP="00AD17E9">
      <w:pPr>
        <w:pStyle w:val="Heading3"/>
      </w:pPr>
      <w:r>
        <w:t>Change ownership or permissions</w:t>
      </w:r>
    </w:p>
    <w:p w14:paraId="1E669505" w14:textId="56838814" w:rsidR="002B1B1C" w:rsidRDefault="001A013C" w:rsidP="1FA0CD8B">
      <w:pPr>
        <w:rPr>
          <w:rFonts w:ascii="Calibri" w:eastAsia="Times New Roman" w:hAnsi="Calibri" w:cs="Calibri"/>
          <w:color w:val="000000"/>
        </w:rPr>
      </w:pPr>
      <w:r>
        <w:t xml:space="preserve">Primary: </w:t>
      </w:r>
      <w:r w:rsidRPr="001A013C">
        <w:rPr>
          <w:rFonts w:ascii="Calibri" w:eastAsia="Times New Roman" w:hAnsi="Calibri" w:cs="Calibri"/>
          <w:color w:val="000000"/>
        </w:rPr>
        <w:t>T1222</w:t>
      </w:r>
      <w:r>
        <w:rPr>
          <w:rFonts w:ascii="Calibri" w:eastAsia="Times New Roman" w:hAnsi="Calibri" w:cs="Calibri"/>
          <w:color w:val="000000"/>
        </w:rPr>
        <w:t xml:space="preserve"> (File and Directory Permissions Modification</w:t>
      </w:r>
      <w:r w:rsidR="00E47DED">
        <w:rPr>
          <w:rFonts w:ascii="Calibri" w:eastAsia="Times New Roman" w:hAnsi="Calibri" w:cs="Calibri"/>
          <w:color w:val="000000"/>
        </w:rPr>
        <w:t>)</w:t>
      </w:r>
    </w:p>
    <w:p w14:paraId="4CC762AF" w14:textId="77777777" w:rsidR="00A87EAE" w:rsidRDefault="00A87EAE" w:rsidP="00A87EAE">
      <w:pPr>
        <w:pStyle w:val="Heading2"/>
      </w:pPr>
      <w:r>
        <w:t>Memory Modification (Memory Buffer Errors, Pointer Issues, Type Errors, etc.)</w:t>
      </w:r>
    </w:p>
    <w:p w14:paraId="1821B5F5" w14:textId="77777777" w:rsidR="00A87EAE" w:rsidRDefault="00A87EAE" w:rsidP="00A87EAE">
      <w:r>
        <w:t>Primary: T1574 (</w:t>
      </w:r>
      <w:bookmarkStart w:id="1" w:name="_Hlk57626910"/>
      <w:r>
        <w:t>Hijack Execution Flow</w:t>
      </w:r>
      <w:bookmarkEnd w:id="1"/>
      <w:r>
        <w:t xml:space="preserve">), </w:t>
      </w:r>
      <w:r w:rsidRPr="00EF6E92">
        <w:t>T1499.004</w:t>
      </w:r>
      <w:r>
        <w:t xml:space="preserve"> (</w:t>
      </w:r>
      <w:r w:rsidRPr="00EF6E92">
        <w:t>Endpoint Denial of Service: Application or System Exploitation</w:t>
      </w:r>
      <w:r>
        <w:t>)</w:t>
      </w:r>
    </w:p>
    <w:p w14:paraId="7CAA25C8" w14:textId="13E8BA79" w:rsidR="00A87EAE" w:rsidRDefault="00A87EAE" w:rsidP="00A87EAE">
      <w:pPr>
        <w:rPr>
          <w:color w:val="FF0000"/>
        </w:rPr>
      </w:pPr>
      <w:r>
        <w:t xml:space="preserve">Notes: </w:t>
      </w:r>
      <w:r>
        <w:rPr>
          <w:color w:val="FF0000"/>
        </w:rPr>
        <w:t>T1574 is not in the right tactic for this vulnerability.  Propose adding it to Execution.</w:t>
      </w:r>
    </w:p>
    <w:p w14:paraId="62467C09" w14:textId="1627D9F3" w:rsidR="00E45AC2" w:rsidRPr="00462D95" w:rsidRDefault="00462D95" w:rsidP="00A87EAE">
      <w:r>
        <w:t>“Hijack Execution Flow” is used here</w:t>
      </w:r>
      <w:r w:rsidR="00FD69E6">
        <w:t xml:space="preserve"> because </w:t>
      </w:r>
      <w:r w:rsidR="006916B5">
        <w:t xml:space="preserve">exploitation </w:t>
      </w:r>
      <w:r w:rsidR="00B66639">
        <w:t xml:space="preserve">for memory modification usually involves </w:t>
      </w:r>
      <w:r w:rsidR="00606B80">
        <w:t>changing the execution flow of a process to execute the attacker’s code.</w:t>
      </w:r>
    </w:p>
    <w:p w14:paraId="7579238B" w14:textId="77777777" w:rsidR="00A87EAE" w:rsidRDefault="00A87EAE" w:rsidP="00A87EAE">
      <w:pPr>
        <w:pStyle w:val="Heading2"/>
      </w:pPr>
      <w:r>
        <w:t>Memory Read (Memory Buffer Errors, Pointer Issues, Type Errors, etc.)</w:t>
      </w:r>
    </w:p>
    <w:p w14:paraId="43558913" w14:textId="0BF945BA" w:rsidR="00A87EAE" w:rsidRDefault="00A87EAE" w:rsidP="00A87EAE">
      <w:r>
        <w:t>Primary: T1005 (Data from Local System</w:t>
      </w:r>
      <w:proofErr w:type="gramStart"/>
      <w:r>
        <w:t>)</w:t>
      </w:r>
      <w:r w:rsidR="00933815" w:rsidRPr="00933815">
        <w:t xml:space="preserve"> </w:t>
      </w:r>
      <w:r w:rsidR="00933815">
        <w:t>)</w:t>
      </w:r>
      <w:proofErr w:type="gramEnd"/>
      <w:r w:rsidR="00933815">
        <w:t xml:space="preserve">, </w:t>
      </w:r>
      <w:r w:rsidR="00933815" w:rsidRPr="00EF6E92">
        <w:t>T1499.004</w:t>
      </w:r>
      <w:r w:rsidR="00933815">
        <w:t xml:space="preserve"> (</w:t>
      </w:r>
      <w:r w:rsidR="00933815" w:rsidRPr="00EF6E92">
        <w:t>Endpoint Denial of Service: Application or System Exploitation</w:t>
      </w:r>
      <w:r w:rsidR="00933815">
        <w:t>)</w:t>
      </w:r>
    </w:p>
    <w:p w14:paraId="4378883A" w14:textId="77777777" w:rsidR="00A87EAE" w:rsidRDefault="00A87EAE" w:rsidP="00A87EAE">
      <w:r>
        <w:t>Secondary: T1211 (Exploitation for Defense Evasion), T1212 (Exploitation for Credential Access)</w:t>
      </w:r>
    </w:p>
    <w:p w14:paraId="1116D701" w14:textId="77777777" w:rsidR="00A87EAE" w:rsidRDefault="00A87EAE" w:rsidP="00A87EAE">
      <w:pPr>
        <w:rPr>
          <w:color w:val="FF0000"/>
        </w:rPr>
      </w:pPr>
      <w:r w:rsidRPr="00A64CE0">
        <w:t xml:space="preserve">Notes: </w:t>
      </w:r>
      <w:r>
        <w:rPr>
          <w:color w:val="FF0000"/>
        </w:rPr>
        <w:t>May need a sub-technique.</w:t>
      </w:r>
    </w:p>
    <w:p w14:paraId="5708E063" w14:textId="77777777" w:rsidR="00403C6C" w:rsidRDefault="00403C6C" w:rsidP="00403C6C">
      <w:pPr>
        <w:pStyle w:val="Heading1"/>
      </w:pPr>
      <w:r>
        <w:rPr>
          <w:rFonts w:eastAsia="Calibri Light"/>
        </w:rPr>
        <w:t>Exploitation techniques</w:t>
      </w:r>
      <w:r w:rsidRPr="20AB8AA5">
        <w:rPr>
          <w:rFonts w:eastAsia="Calibri Light"/>
        </w:rPr>
        <w:t xml:space="preserve"> </w:t>
      </w:r>
    </w:p>
    <w:p w14:paraId="45B64CA5" w14:textId="0589884E" w:rsidR="00403C6C" w:rsidRDefault="452B663A" w:rsidP="731DC42B">
      <w:pPr>
        <w:rPr>
          <w:rFonts w:ascii="Calibri" w:eastAsia="Calibri" w:hAnsi="Calibri" w:cs="Calibri"/>
        </w:rPr>
      </w:pPr>
      <w:r w:rsidRPr="731DC42B">
        <w:rPr>
          <w:rFonts w:ascii="Calibri" w:eastAsia="Calibri" w:hAnsi="Calibri" w:cs="Calibri"/>
        </w:rPr>
        <w:t>This section provides common mappings for exploit techniques to ATT&amp;</w:t>
      </w:r>
      <w:r w:rsidR="456BBD1C" w:rsidRPr="731DC42B">
        <w:rPr>
          <w:rFonts w:ascii="Calibri" w:eastAsia="Calibri" w:hAnsi="Calibri" w:cs="Calibri"/>
        </w:rPr>
        <w:t xml:space="preserve">CK IDs. Use this list together </w:t>
      </w:r>
      <w:r w:rsidRPr="731DC42B">
        <w:rPr>
          <w:rFonts w:ascii="Calibri" w:eastAsia="Calibri" w:hAnsi="Calibri" w:cs="Calibri"/>
        </w:rPr>
        <w:t>with the vulnerability type mappings sec</w:t>
      </w:r>
      <w:r w:rsidR="395BE8FA" w:rsidRPr="731DC42B">
        <w:rPr>
          <w:rFonts w:ascii="Calibri" w:eastAsia="Calibri" w:hAnsi="Calibri" w:cs="Calibri"/>
        </w:rPr>
        <w:t>tion to determine the a</w:t>
      </w:r>
      <w:r w:rsidR="539F5B9F" w:rsidRPr="731DC42B">
        <w:rPr>
          <w:rFonts w:ascii="Calibri" w:eastAsia="Calibri" w:hAnsi="Calibri" w:cs="Calibri"/>
        </w:rPr>
        <w:t>p</w:t>
      </w:r>
      <w:r w:rsidR="395BE8FA" w:rsidRPr="731DC42B">
        <w:rPr>
          <w:rFonts w:ascii="Calibri" w:eastAsia="Calibri" w:hAnsi="Calibri" w:cs="Calibri"/>
        </w:rPr>
        <w:t>propriate exploitation technique where applicable. This list can also be used independ</w:t>
      </w:r>
      <w:r w:rsidR="77BCF2EB" w:rsidRPr="731DC42B">
        <w:rPr>
          <w:rFonts w:ascii="Calibri" w:eastAsia="Calibri" w:hAnsi="Calibri" w:cs="Calibri"/>
        </w:rPr>
        <w:t>e</w:t>
      </w:r>
      <w:r w:rsidR="395BE8FA" w:rsidRPr="731DC42B">
        <w:rPr>
          <w:rFonts w:ascii="Calibri" w:eastAsia="Calibri" w:hAnsi="Calibri" w:cs="Calibri"/>
        </w:rPr>
        <w:t xml:space="preserve">ntly to determine the appropriate exploitation technique </w:t>
      </w:r>
    </w:p>
    <w:p w14:paraId="4CA3EB9C" w14:textId="698B2EAE" w:rsidR="00403C6C" w:rsidRDefault="27662C38" w:rsidP="731DC42B">
      <w:pPr>
        <w:rPr>
          <w:rFonts w:ascii="Calibri" w:eastAsia="Calibri" w:hAnsi="Calibri" w:cs="Calibri"/>
        </w:rPr>
      </w:pPr>
      <w:r w:rsidRPr="731DC42B">
        <w:rPr>
          <w:rFonts w:ascii="Calibri" w:eastAsia="Calibri" w:hAnsi="Calibri" w:cs="Calibri"/>
        </w:rPr>
        <w:t>Tips for mapping exploitation techniques:</w:t>
      </w:r>
    </w:p>
    <w:p w14:paraId="0A9516B3" w14:textId="15BD5845" w:rsidR="00403C6C" w:rsidRDefault="00403C6C" w:rsidP="00EB30C9">
      <w:pPr>
        <w:pStyle w:val="ListParagraph"/>
        <w:numPr>
          <w:ilvl w:val="0"/>
          <w:numId w:val="6"/>
        </w:numPr>
        <w:rPr>
          <w:rFonts w:eastAsiaTheme="minorEastAsia"/>
        </w:rPr>
      </w:pPr>
      <w:r w:rsidRPr="20AB8AA5">
        <w:rPr>
          <w:rFonts w:ascii="Calibri" w:eastAsia="Calibri" w:hAnsi="Calibri" w:cs="Calibri"/>
        </w:rPr>
        <w:t>What steps are necessary to exploit this vulnerability?</w:t>
      </w:r>
    </w:p>
    <w:p w14:paraId="1494979D" w14:textId="77777777" w:rsidR="00403C6C" w:rsidRDefault="00403C6C" w:rsidP="00403C6C">
      <w:r w:rsidRPr="20AB8AA5">
        <w:rPr>
          <w:rFonts w:ascii="Calibri" w:eastAsia="Calibri" w:hAnsi="Calibri" w:cs="Calibri"/>
        </w:rPr>
        <w:t xml:space="preserve"> </w:t>
      </w:r>
    </w:p>
    <w:p w14:paraId="2389198F" w14:textId="3DE4D5DB" w:rsidR="00403C6C" w:rsidRDefault="00403C6C" w:rsidP="00403C6C">
      <w:r w:rsidRPr="20AB8AA5">
        <w:rPr>
          <w:rFonts w:ascii="Calibri Light" w:eastAsia="Calibri Light" w:hAnsi="Calibri Light" w:cs="Calibri Light"/>
          <w:color w:val="2F5496" w:themeColor="accent1" w:themeShade="BF"/>
          <w:sz w:val="26"/>
          <w:szCs w:val="26"/>
        </w:rPr>
        <w:t xml:space="preserve">User executes a malicious file: </w:t>
      </w:r>
      <w:r w:rsidRPr="20AB8AA5">
        <w:rPr>
          <w:rFonts w:ascii="Calibri" w:eastAsia="Calibri" w:hAnsi="Calibri" w:cs="Calibri"/>
        </w:rPr>
        <w:t xml:space="preserve">T1204.002 </w:t>
      </w:r>
      <w:r w:rsidR="006918C7">
        <w:rPr>
          <w:rFonts w:ascii="Calibri" w:eastAsia="Calibri" w:hAnsi="Calibri" w:cs="Calibri"/>
        </w:rPr>
        <w:t>(</w:t>
      </w:r>
      <w:r w:rsidR="006918C7" w:rsidRPr="006918C7">
        <w:rPr>
          <w:rFonts w:ascii="Calibri" w:eastAsia="Calibri" w:hAnsi="Calibri" w:cs="Calibri"/>
        </w:rPr>
        <w:t>User Execution: Malicious File</w:t>
      </w:r>
      <w:r w:rsidR="006918C7">
        <w:rPr>
          <w:rFonts w:ascii="Calibri" w:eastAsia="Calibri" w:hAnsi="Calibri" w:cs="Calibri"/>
        </w:rPr>
        <w:t>)</w:t>
      </w:r>
    </w:p>
    <w:p w14:paraId="5DA64D47" w14:textId="77777777" w:rsidR="00403C6C" w:rsidRDefault="00403C6C" w:rsidP="00403C6C">
      <w:pPr>
        <w:ind w:left="720"/>
      </w:pPr>
      <w:r w:rsidRPr="20AB8AA5">
        <w:rPr>
          <w:rFonts w:ascii="Calibri" w:eastAsia="Calibri" w:hAnsi="Calibri" w:cs="Calibri"/>
        </w:rPr>
        <w:t>Where did this file come from?</w:t>
      </w:r>
    </w:p>
    <w:p w14:paraId="4FEF7DD3" w14:textId="2C36142E" w:rsidR="00403C6C" w:rsidRDefault="00403C6C" w:rsidP="00403C6C">
      <w:pPr>
        <w:ind w:left="1440"/>
      </w:pPr>
      <w:r w:rsidRPr="20AB8AA5">
        <w:rPr>
          <w:rFonts w:ascii="Calibri" w:eastAsia="Calibri" w:hAnsi="Calibri" w:cs="Calibri"/>
        </w:rPr>
        <w:t>A malicious link: T1204.001</w:t>
      </w:r>
      <w:r w:rsidR="00D600C1">
        <w:rPr>
          <w:rFonts w:ascii="Calibri" w:eastAsia="Calibri" w:hAnsi="Calibri" w:cs="Calibri"/>
        </w:rPr>
        <w:t xml:space="preserve"> (</w:t>
      </w:r>
      <w:r w:rsidR="00D600C1" w:rsidRPr="00D600C1">
        <w:rPr>
          <w:rFonts w:ascii="Calibri" w:eastAsia="Calibri" w:hAnsi="Calibri" w:cs="Calibri"/>
        </w:rPr>
        <w:t xml:space="preserve">User Execution: Malicious </w:t>
      </w:r>
      <w:r w:rsidR="00D600C1">
        <w:rPr>
          <w:rFonts w:ascii="Calibri" w:eastAsia="Calibri" w:hAnsi="Calibri" w:cs="Calibri"/>
        </w:rPr>
        <w:t>Link)</w:t>
      </w:r>
    </w:p>
    <w:p w14:paraId="31BAEA1C" w14:textId="41DD4D08" w:rsidR="00403C6C" w:rsidRDefault="00403C6C" w:rsidP="00403C6C">
      <w:pPr>
        <w:ind w:left="1440"/>
      </w:pPr>
      <w:r w:rsidRPr="20AB8AA5">
        <w:rPr>
          <w:rFonts w:ascii="Calibri" w:eastAsia="Calibri" w:hAnsi="Calibri" w:cs="Calibri"/>
        </w:rPr>
        <w:t>An email: T1566.001</w:t>
      </w:r>
      <w:r w:rsidR="00D600C1">
        <w:rPr>
          <w:rFonts w:ascii="Calibri" w:eastAsia="Calibri" w:hAnsi="Calibri" w:cs="Calibri"/>
        </w:rPr>
        <w:t xml:space="preserve"> </w:t>
      </w:r>
      <w:r w:rsidR="00DA64D5">
        <w:rPr>
          <w:rFonts w:ascii="Calibri" w:eastAsia="Calibri" w:hAnsi="Calibri" w:cs="Calibri"/>
        </w:rPr>
        <w:t>(</w:t>
      </w:r>
      <w:r w:rsidR="00DA64D5" w:rsidRPr="00DA64D5">
        <w:rPr>
          <w:rFonts w:ascii="Calibri" w:eastAsia="Calibri" w:hAnsi="Calibri" w:cs="Calibri"/>
        </w:rPr>
        <w:t xml:space="preserve">Phishing: </w:t>
      </w:r>
      <w:proofErr w:type="spellStart"/>
      <w:r w:rsidR="00DA64D5" w:rsidRPr="00DA64D5">
        <w:rPr>
          <w:rFonts w:ascii="Calibri" w:eastAsia="Calibri" w:hAnsi="Calibri" w:cs="Calibri"/>
        </w:rPr>
        <w:t>Spearphishing</w:t>
      </w:r>
      <w:proofErr w:type="spellEnd"/>
      <w:r w:rsidR="00DA64D5" w:rsidRPr="00DA64D5">
        <w:rPr>
          <w:rFonts w:ascii="Calibri" w:eastAsia="Calibri" w:hAnsi="Calibri" w:cs="Calibri"/>
        </w:rPr>
        <w:t xml:space="preserve"> Attachment</w:t>
      </w:r>
      <w:r w:rsidR="00DA64D5">
        <w:rPr>
          <w:rFonts w:ascii="Calibri" w:eastAsia="Calibri" w:hAnsi="Calibri" w:cs="Calibri"/>
        </w:rPr>
        <w:t>)</w:t>
      </w:r>
    </w:p>
    <w:p w14:paraId="6AB40192" w14:textId="20BCB617" w:rsidR="00403C6C" w:rsidRDefault="00403C6C" w:rsidP="00403C6C">
      <w:pPr>
        <w:ind w:left="1440"/>
      </w:pPr>
      <w:r w:rsidRPr="20AB8AA5">
        <w:rPr>
          <w:rFonts w:ascii="Calibri" w:eastAsia="Calibri" w:hAnsi="Calibri" w:cs="Calibri"/>
        </w:rPr>
        <w:t>A third-party service: T1566.003</w:t>
      </w:r>
      <w:r w:rsidR="00365566">
        <w:rPr>
          <w:rFonts w:ascii="Calibri" w:eastAsia="Calibri" w:hAnsi="Calibri" w:cs="Calibri"/>
        </w:rPr>
        <w:t xml:space="preserve"> (</w:t>
      </w:r>
      <w:r w:rsidR="00365566" w:rsidRPr="00365566">
        <w:rPr>
          <w:rFonts w:ascii="Calibri" w:eastAsia="Calibri" w:hAnsi="Calibri" w:cs="Calibri"/>
        </w:rPr>
        <w:t xml:space="preserve">Phishing: </w:t>
      </w:r>
      <w:proofErr w:type="spellStart"/>
      <w:r w:rsidR="00365566" w:rsidRPr="00365566">
        <w:rPr>
          <w:rFonts w:ascii="Calibri" w:eastAsia="Calibri" w:hAnsi="Calibri" w:cs="Calibri"/>
        </w:rPr>
        <w:t>Spearphishing</w:t>
      </w:r>
      <w:proofErr w:type="spellEnd"/>
      <w:r w:rsidR="00365566" w:rsidRPr="00365566">
        <w:rPr>
          <w:rFonts w:ascii="Calibri" w:eastAsia="Calibri" w:hAnsi="Calibri" w:cs="Calibri"/>
        </w:rPr>
        <w:t xml:space="preserve"> via Service</w:t>
      </w:r>
      <w:r w:rsidR="00365566">
        <w:rPr>
          <w:rFonts w:ascii="Calibri" w:eastAsia="Calibri" w:hAnsi="Calibri" w:cs="Calibri"/>
        </w:rPr>
        <w:t>)</w:t>
      </w:r>
    </w:p>
    <w:p w14:paraId="16AD303C" w14:textId="67A9364F" w:rsidR="00403C6C" w:rsidRDefault="00403C6C" w:rsidP="00403C6C">
      <w:pPr>
        <w:ind w:left="1440"/>
      </w:pPr>
      <w:r w:rsidRPr="20AB8AA5">
        <w:rPr>
          <w:rFonts w:ascii="Calibri" w:eastAsia="Calibri" w:hAnsi="Calibri" w:cs="Calibri"/>
        </w:rPr>
        <w:t>Removable media:  T1091</w:t>
      </w:r>
      <w:r w:rsidR="001C56BF">
        <w:rPr>
          <w:rFonts w:ascii="Calibri" w:eastAsia="Calibri" w:hAnsi="Calibri" w:cs="Calibri"/>
        </w:rPr>
        <w:t xml:space="preserve"> </w:t>
      </w:r>
      <w:r w:rsidR="00415D9A">
        <w:rPr>
          <w:rFonts w:ascii="Calibri" w:eastAsia="Calibri" w:hAnsi="Calibri" w:cs="Calibri"/>
        </w:rPr>
        <w:t>(</w:t>
      </w:r>
      <w:r w:rsidR="00415D9A" w:rsidRPr="00415D9A">
        <w:rPr>
          <w:rFonts w:ascii="Calibri" w:eastAsia="Calibri" w:hAnsi="Calibri" w:cs="Calibri"/>
        </w:rPr>
        <w:t>Replication Through Removable Media</w:t>
      </w:r>
      <w:r w:rsidR="00415D9A">
        <w:rPr>
          <w:rFonts w:ascii="Calibri" w:eastAsia="Calibri" w:hAnsi="Calibri" w:cs="Calibri"/>
        </w:rPr>
        <w:t>)</w:t>
      </w:r>
    </w:p>
    <w:p w14:paraId="0D201A62" w14:textId="16C6B066" w:rsidR="00403C6C" w:rsidRDefault="00403C6C" w:rsidP="00403C6C">
      <w:r w:rsidRPr="20AB8AA5">
        <w:rPr>
          <w:rFonts w:ascii="Calibri Light" w:eastAsia="Calibri Light" w:hAnsi="Calibri Light" w:cs="Calibri Light"/>
          <w:color w:val="2F5496" w:themeColor="accent1" w:themeShade="BF"/>
          <w:sz w:val="26"/>
          <w:szCs w:val="26"/>
        </w:rPr>
        <w:t xml:space="preserve">User clicks a malicious link: </w:t>
      </w:r>
      <w:r w:rsidRPr="20AB8AA5">
        <w:rPr>
          <w:rFonts w:ascii="Calibri" w:eastAsia="Calibri" w:hAnsi="Calibri" w:cs="Calibri"/>
        </w:rPr>
        <w:t>T1204.001</w:t>
      </w:r>
      <w:r w:rsidR="00415D9A">
        <w:rPr>
          <w:rFonts w:ascii="Calibri" w:eastAsia="Calibri" w:hAnsi="Calibri" w:cs="Calibri"/>
        </w:rPr>
        <w:t xml:space="preserve"> (</w:t>
      </w:r>
      <w:r w:rsidR="00415D9A" w:rsidRPr="00D600C1">
        <w:rPr>
          <w:rFonts w:ascii="Calibri" w:eastAsia="Calibri" w:hAnsi="Calibri" w:cs="Calibri"/>
        </w:rPr>
        <w:t xml:space="preserve">User Execution: Malicious </w:t>
      </w:r>
      <w:r w:rsidR="00415D9A">
        <w:rPr>
          <w:rFonts w:ascii="Calibri" w:eastAsia="Calibri" w:hAnsi="Calibri" w:cs="Calibri"/>
        </w:rPr>
        <w:t>Link)</w:t>
      </w:r>
    </w:p>
    <w:p w14:paraId="23A0D800" w14:textId="77777777" w:rsidR="00403C6C" w:rsidRDefault="00403C6C" w:rsidP="00403C6C">
      <w:pPr>
        <w:ind w:left="720"/>
      </w:pPr>
      <w:r w:rsidRPr="20AB8AA5">
        <w:rPr>
          <w:rFonts w:ascii="Calibri" w:eastAsia="Calibri" w:hAnsi="Calibri" w:cs="Calibri"/>
        </w:rPr>
        <w:t>Where did this link come from?</w:t>
      </w:r>
    </w:p>
    <w:p w14:paraId="6C8B4CE4" w14:textId="08456D9F" w:rsidR="00403C6C" w:rsidRDefault="00403C6C" w:rsidP="00403C6C">
      <w:pPr>
        <w:ind w:left="1440"/>
      </w:pPr>
      <w:r w:rsidRPr="20AB8AA5">
        <w:rPr>
          <w:rFonts w:ascii="Calibri" w:eastAsia="Calibri" w:hAnsi="Calibri" w:cs="Calibri"/>
        </w:rPr>
        <w:t xml:space="preserve">An email: T1566.002 </w:t>
      </w:r>
      <w:r w:rsidR="00801B83">
        <w:rPr>
          <w:rFonts w:ascii="Calibri" w:eastAsia="Calibri" w:hAnsi="Calibri" w:cs="Calibri"/>
        </w:rPr>
        <w:t>(</w:t>
      </w:r>
      <w:r w:rsidR="00801B83" w:rsidRPr="00801B83">
        <w:rPr>
          <w:rFonts w:ascii="Calibri" w:eastAsia="Calibri" w:hAnsi="Calibri" w:cs="Calibri"/>
        </w:rPr>
        <w:t xml:space="preserve">Phishing: </w:t>
      </w:r>
      <w:proofErr w:type="spellStart"/>
      <w:r w:rsidR="00801B83" w:rsidRPr="00801B83">
        <w:rPr>
          <w:rFonts w:ascii="Calibri" w:eastAsia="Calibri" w:hAnsi="Calibri" w:cs="Calibri"/>
        </w:rPr>
        <w:t>Spearphishing</w:t>
      </w:r>
      <w:proofErr w:type="spellEnd"/>
      <w:r w:rsidR="00801B83" w:rsidRPr="00801B83">
        <w:rPr>
          <w:rFonts w:ascii="Calibri" w:eastAsia="Calibri" w:hAnsi="Calibri" w:cs="Calibri"/>
        </w:rPr>
        <w:t xml:space="preserve"> Link</w:t>
      </w:r>
      <w:r w:rsidR="00801B83">
        <w:rPr>
          <w:rFonts w:ascii="Calibri" w:eastAsia="Calibri" w:hAnsi="Calibri" w:cs="Calibri"/>
        </w:rPr>
        <w:t>)</w:t>
      </w:r>
    </w:p>
    <w:p w14:paraId="3711BF50" w14:textId="24C06F05" w:rsidR="00403C6C" w:rsidRDefault="00403C6C" w:rsidP="00403C6C">
      <w:pPr>
        <w:ind w:left="1440"/>
      </w:pPr>
      <w:r w:rsidRPr="20AB8AA5">
        <w:rPr>
          <w:rFonts w:ascii="Calibri" w:eastAsia="Calibri" w:hAnsi="Calibri" w:cs="Calibri"/>
        </w:rPr>
        <w:t>A third-party service: T1566.003</w:t>
      </w:r>
      <w:r w:rsidR="00415D9A">
        <w:rPr>
          <w:rFonts w:ascii="Calibri" w:eastAsia="Calibri" w:hAnsi="Calibri" w:cs="Calibri"/>
        </w:rPr>
        <w:t xml:space="preserve"> (</w:t>
      </w:r>
      <w:r w:rsidR="00415D9A" w:rsidRPr="00365566">
        <w:rPr>
          <w:rFonts w:ascii="Calibri" w:eastAsia="Calibri" w:hAnsi="Calibri" w:cs="Calibri"/>
        </w:rPr>
        <w:t xml:space="preserve">Phishing: </w:t>
      </w:r>
      <w:proofErr w:type="spellStart"/>
      <w:r w:rsidR="00415D9A" w:rsidRPr="00365566">
        <w:rPr>
          <w:rFonts w:ascii="Calibri" w:eastAsia="Calibri" w:hAnsi="Calibri" w:cs="Calibri"/>
        </w:rPr>
        <w:t>Spearphishing</w:t>
      </w:r>
      <w:proofErr w:type="spellEnd"/>
      <w:r w:rsidR="00415D9A" w:rsidRPr="00365566">
        <w:rPr>
          <w:rFonts w:ascii="Calibri" w:eastAsia="Calibri" w:hAnsi="Calibri" w:cs="Calibri"/>
        </w:rPr>
        <w:t xml:space="preserve"> via Service</w:t>
      </w:r>
      <w:r w:rsidR="00415D9A">
        <w:rPr>
          <w:rFonts w:ascii="Calibri" w:eastAsia="Calibri" w:hAnsi="Calibri" w:cs="Calibri"/>
        </w:rPr>
        <w:t>)</w:t>
      </w:r>
    </w:p>
    <w:p w14:paraId="3EE53CE6" w14:textId="6D94FDC5" w:rsidR="00403C6C" w:rsidRDefault="00403C6C" w:rsidP="00403C6C">
      <w:r w:rsidRPr="20AB8AA5">
        <w:rPr>
          <w:rFonts w:ascii="Calibri Light" w:eastAsia="Calibri Light" w:hAnsi="Calibri Light" w:cs="Calibri Light"/>
          <w:color w:val="2F5496" w:themeColor="accent1" w:themeShade="BF"/>
          <w:sz w:val="26"/>
          <w:szCs w:val="26"/>
        </w:rPr>
        <w:t xml:space="preserve">User visits a malicious website: </w:t>
      </w:r>
      <w:r w:rsidRPr="20AB8AA5">
        <w:rPr>
          <w:rFonts w:ascii="Calibri" w:eastAsia="Calibri" w:hAnsi="Calibri" w:cs="Calibri"/>
        </w:rPr>
        <w:t>T1189</w:t>
      </w:r>
      <w:r w:rsidR="00C2744C">
        <w:rPr>
          <w:rFonts w:ascii="Calibri" w:eastAsia="Calibri" w:hAnsi="Calibri" w:cs="Calibri"/>
        </w:rPr>
        <w:t xml:space="preserve"> (</w:t>
      </w:r>
      <w:r w:rsidR="00C2744C" w:rsidRPr="00C2744C">
        <w:rPr>
          <w:rFonts w:ascii="Calibri" w:eastAsia="Calibri" w:hAnsi="Calibri" w:cs="Calibri"/>
        </w:rPr>
        <w:t>Drive-by Compromise</w:t>
      </w:r>
      <w:r w:rsidR="003905BA">
        <w:rPr>
          <w:rFonts w:ascii="Calibri" w:eastAsia="Calibri" w:hAnsi="Calibri" w:cs="Calibri"/>
        </w:rPr>
        <w:t>)</w:t>
      </w:r>
    </w:p>
    <w:p w14:paraId="7B5E1F6A" w14:textId="61D6DDBB" w:rsidR="00403C6C" w:rsidRDefault="00403C6C" w:rsidP="00403C6C">
      <w:r w:rsidRPr="20AB8AA5">
        <w:rPr>
          <w:rFonts w:ascii="Calibri Light" w:eastAsia="Calibri Light" w:hAnsi="Calibri Light" w:cs="Calibri Light"/>
          <w:color w:val="2F5496" w:themeColor="accent1" w:themeShade="BF"/>
          <w:sz w:val="26"/>
          <w:szCs w:val="26"/>
        </w:rPr>
        <w:lastRenderedPageBreak/>
        <w:t xml:space="preserve">Attacker exploits remote system application: </w:t>
      </w:r>
      <w:r w:rsidRPr="20AB8AA5">
        <w:rPr>
          <w:rFonts w:ascii="Calibri" w:eastAsia="Calibri" w:hAnsi="Calibri" w:cs="Calibri"/>
        </w:rPr>
        <w:t>T1190</w:t>
      </w:r>
      <w:r w:rsidR="001B0989">
        <w:rPr>
          <w:rFonts w:ascii="Calibri" w:eastAsia="Calibri" w:hAnsi="Calibri" w:cs="Calibri"/>
        </w:rPr>
        <w:t xml:space="preserve"> (</w:t>
      </w:r>
      <w:r w:rsidR="004C7053" w:rsidRPr="004C7053">
        <w:rPr>
          <w:rFonts w:ascii="Calibri" w:eastAsia="Calibri" w:hAnsi="Calibri" w:cs="Calibri"/>
        </w:rPr>
        <w:t>Exploit Public-Facing Application</w:t>
      </w:r>
      <w:r w:rsidR="004C7053">
        <w:rPr>
          <w:rFonts w:ascii="Calibri" w:eastAsia="Calibri" w:hAnsi="Calibri" w:cs="Calibri"/>
        </w:rPr>
        <w:t>)</w:t>
      </w:r>
    </w:p>
    <w:p w14:paraId="64E819DF" w14:textId="2662F339" w:rsidR="00403C6C" w:rsidRDefault="00403C6C" w:rsidP="00403C6C">
      <w:r w:rsidRPr="20AB8AA5">
        <w:rPr>
          <w:rFonts w:ascii="Calibri Light" w:eastAsia="Calibri Light" w:hAnsi="Calibri Light" w:cs="Calibri Light"/>
          <w:color w:val="2F5496" w:themeColor="accent1" w:themeShade="BF"/>
          <w:sz w:val="26"/>
          <w:szCs w:val="26"/>
        </w:rPr>
        <w:t xml:space="preserve">Attacker exploits an external service: </w:t>
      </w:r>
      <w:r w:rsidRPr="20AB8AA5">
        <w:rPr>
          <w:rFonts w:ascii="Calibri" w:eastAsia="Calibri" w:hAnsi="Calibri" w:cs="Calibri"/>
        </w:rPr>
        <w:t>T1133</w:t>
      </w:r>
      <w:r w:rsidR="00400DE4">
        <w:rPr>
          <w:rFonts w:ascii="Calibri" w:eastAsia="Calibri" w:hAnsi="Calibri" w:cs="Calibri"/>
        </w:rPr>
        <w:t xml:space="preserve"> (</w:t>
      </w:r>
      <w:r w:rsidR="00400DE4" w:rsidRPr="00400DE4">
        <w:rPr>
          <w:rFonts w:ascii="Calibri" w:eastAsia="Calibri" w:hAnsi="Calibri" w:cs="Calibri"/>
        </w:rPr>
        <w:t>External Remote Services</w:t>
      </w:r>
      <w:r w:rsidR="00400DE4">
        <w:rPr>
          <w:rFonts w:ascii="Calibri" w:eastAsia="Calibri" w:hAnsi="Calibri" w:cs="Calibri"/>
        </w:rPr>
        <w:t>)</w:t>
      </w:r>
      <w:r w:rsidRPr="20AB8AA5">
        <w:rPr>
          <w:rFonts w:ascii="Calibri" w:eastAsia="Calibri" w:hAnsi="Calibri" w:cs="Calibri"/>
        </w:rPr>
        <w:t xml:space="preserve">, T1210 </w:t>
      </w:r>
      <w:r w:rsidR="00282E98">
        <w:rPr>
          <w:rFonts w:ascii="Calibri" w:eastAsia="Calibri" w:hAnsi="Calibri" w:cs="Calibri"/>
        </w:rPr>
        <w:t>(</w:t>
      </w:r>
      <w:r w:rsidR="00282E98" w:rsidRPr="00282E98">
        <w:rPr>
          <w:rFonts w:ascii="Calibri" w:eastAsia="Calibri" w:hAnsi="Calibri" w:cs="Calibri"/>
        </w:rPr>
        <w:t>Exploitation of Remote Services</w:t>
      </w:r>
      <w:r w:rsidR="00282E98">
        <w:rPr>
          <w:rFonts w:ascii="Calibri" w:eastAsia="Calibri" w:hAnsi="Calibri" w:cs="Calibri"/>
        </w:rPr>
        <w:t>)</w:t>
      </w:r>
    </w:p>
    <w:p w14:paraId="37355D4C" w14:textId="2E762051" w:rsidR="00403C6C" w:rsidRDefault="00403C6C" w:rsidP="00403C6C">
      <w:r w:rsidRPr="20AB8AA5">
        <w:rPr>
          <w:rFonts w:ascii="Calibri Light" w:eastAsia="Calibri Light" w:hAnsi="Calibri Light" w:cs="Calibri Light"/>
          <w:color w:val="2F5496" w:themeColor="accent1" w:themeShade="BF"/>
          <w:sz w:val="26"/>
          <w:szCs w:val="26"/>
        </w:rPr>
        <w:t xml:space="preserve">Attacker uses valid/default credentials: </w:t>
      </w:r>
      <w:r w:rsidRPr="20AB8AA5">
        <w:rPr>
          <w:rFonts w:ascii="Calibri" w:eastAsia="Calibri" w:hAnsi="Calibri" w:cs="Calibri"/>
        </w:rPr>
        <w:t>T1078</w:t>
      </w:r>
      <w:r w:rsidR="003F54F6">
        <w:rPr>
          <w:rFonts w:ascii="Calibri" w:eastAsia="Calibri" w:hAnsi="Calibri" w:cs="Calibri"/>
        </w:rPr>
        <w:t xml:space="preserve"> (</w:t>
      </w:r>
      <w:r w:rsidR="003F54F6" w:rsidRPr="003F54F6">
        <w:rPr>
          <w:rFonts w:ascii="Calibri" w:eastAsia="Calibri" w:hAnsi="Calibri" w:cs="Calibri"/>
        </w:rPr>
        <w:t>Valid Accounts</w:t>
      </w:r>
      <w:r w:rsidR="003F54F6">
        <w:rPr>
          <w:rFonts w:ascii="Calibri" w:eastAsia="Calibri" w:hAnsi="Calibri" w:cs="Calibri"/>
        </w:rPr>
        <w:t>)</w:t>
      </w:r>
    </w:p>
    <w:p w14:paraId="15490BEC" w14:textId="58B10E41" w:rsidR="00403C6C" w:rsidRDefault="00403C6C" w:rsidP="00403C6C">
      <w:r w:rsidRPr="20AB8AA5">
        <w:rPr>
          <w:rFonts w:ascii="Calibri Light" w:eastAsia="Calibri Light" w:hAnsi="Calibri Light" w:cs="Calibri Light"/>
          <w:color w:val="2F5496" w:themeColor="accent1" w:themeShade="BF"/>
          <w:sz w:val="26"/>
          <w:szCs w:val="26"/>
        </w:rPr>
        <w:t xml:space="preserve">Target uses hardcoded credentials: </w:t>
      </w:r>
      <w:r w:rsidRPr="20AB8AA5">
        <w:rPr>
          <w:rFonts w:ascii="Calibri" w:eastAsia="Calibri" w:hAnsi="Calibri" w:cs="Calibri"/>
        </w:rPr>
        <w:t>T1078</w:t>
      </w:r>
      <w:r w:rsidR="003F54F6">
        <w:rPr>
          <w:rFonts w:ascii="Calibri" w:eastAsia="Calibri" w:hAnsi="Calibri" w:cs="Calibri"/>
        </w:rPr>
        <w:t xml:space="preserve"> (</w:t>
      </w:r>
      <w:r w:rsidR="003F54F6" w:rsidRPr="003F54F6">
        <w:rPr>
          <w:rFonts w:ascii="Calibri" w:eastAsia="Calibri" w:hAnsi="Calibri" w:cs="Calibri"/>
        </w:rPr>
        <w:t>Valid Accounts</w:t>
      </w:r>
      <w:r w:rsidR="003F54F6">
        <w:rPr>
          <w:rFonts w:ascii="Calibri" w:eastAsia="Calibri" w:hAnsi="Calibri" w:cs="Calibri"/>
        </w:rPr>
        <w:t>)</w:t>
      </w:r>
    </w:p>
    <w:p w14:paraId="733012A5" w14:textId="76FC01E9" w:rsidR="00403C6C" w:rsidRDefault="00403C6C" w:rsidP="00403C6C">
      <w:r w:rsidRPr="20AB8AA5">
        <w:rPr>
          <w:rFonts w:ascii="Calibri Light" w:eastAsia="Calibri Light" w:hAnsi="Calibri Light" w:cs="Calibri Light"/>
          <w:color w:val="2F5496" w:themeColor="accent1" w:themeShade="BF"/>
          <w:sz w:val="26"/>
          <w:szCs w:val="26"/>
        </w:rPr>
        <w:t xml:space="preserve">Attacker "sniffs" unencrypted network traffic: </w:t>
      </w:r>
      <w:r w:rsidRPr="20AB8AA5">
        <w:rPr>
          <w:rFonts w:ascii="Calibri" w:eastAsia="Calibri" w:hAnsi="Calibri" w:cs="Calibri"/>
        </w:rPr>
        <w:t>T1040</w:t>
      </w:r>
      <w:r w:rsidR="00871AC7">
        <w:rPr>
          <w:rFonts w:ascii="Calibri" w:eastAsia="Calibri" w:hAnsi="Calibri" w:cs="Calibri"/>
        </w:rPr>
        <w:t xml:space="preserve"> (</w:t>
      </w:r>
      <w:r w:rsidR="00871AC7" w:rsidRPr="00871AC7">
        <w:rPr>
          <w:rFonts w:ascii="Calibri" w:eastAsia="Calibri" w:hAnsi="Calibri" w:cs="Calibri"/>
        </w:rPr>
        <w:t>Network Sniffing</w:t>
      </w:r>
      <w:r w:rsidR="00871AC7">
        <w:rPr>
          <w:rFonts w:ascii="Calibri" w:eastAsia="Calibri" w:hAnsi="Calibri" w:cs="Calibri"/>
        </w:rPr>
        <w:t>)</w:t>
      </w:r>
    </w:p>
    <w:p w14:paraId="0BC0AA09" w14:textId="77777777" w:rsidR="00622E4A" w:rsidRPr="00622E4A" w:rsidRDefault="00622E4A" w:rsidP="00622E4A"/>
    <w:sectPr w:rsidR="00622E4A" w:rsidRPr="00622E4A" w:rsidSect="00E64157">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2D66F" w14:textId="77777777" w:rsidR="009548A6" w:rsidRDefault="009548A6" w:rsidP="007C186E">
      <w:pPr>
        <w:spacing w:after="0" w:line="240" w:lineRule="auto"/>
      </w:pPr>
      <w:r>
        <w:separator/>
      </w:r>
    </w:p>
  </w:endnote>
  <w:endnote w:type="continuationSeparator" w:id="0">
    <w:p w14:paraId="1288BCF5" w14:textId="77777777" w:rsidR="009548A6" w:rsidRDefault="009548A6" w:rsidP="007C186E">
      <w:pPr>
        <w:spacing w:after="0" w:line="240" w:lineRule="auto"/>
      </w:pPr>
      <w:r>
        <w:continuationSeparator/>
      </w:r>
    </w:p>
  </w:endnote>
  <w:endnote w:type="continuationNotice" w:id="1">
    <w:p w14:paraId="1649BA9C" w14:textId="77777777" w:rsidR="009548A6" w:rsidRDefault="009548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60BD9" w14:textId="77777777" w:rsidR="007C186E" w:rsidRDefault="007C1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F8261" w14:textId="77777777" w:rsidR="007C186E" w:rsidRDefault="007C1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447FB" w14:textId="77777777" w:rsidR="007C186E" w:rsidRDefault="007C1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A832D" w14:textId="77777777" w:rsidR="009548A6" w:rsidRDefault="009548A6" w:rsidP="007C186E">
      <w:pPr>
        <w:spacing w:after="0" w:line="240" w:lineRule="auto"/>
      </w:pPr>
      <w:r>
        <w:separator/>
      </w:r>
    </w:p>
  </w:footnote>
  <w:footnote w:type="continuationSeparator" w:id="0">
    <w:p w14:paraId="1542905E" w14:textId="77777777" w:rsidR="009548A6" w:rsidRDefault="009548A6" w:rsidP="007C186E">
      <w:pPr>
        <w:spacing w:after="0" w:line="240" w:lineRule="auto"/>
      </w:pPr>
      <w:r>
        <w:continuationSeparator/>
      </w:r>
    </w:p>
  </w:footnote>
  <w:footnote w:type="continuationNotice" w:id="1">
    <w:p w14:paraId="321B0E61" w14:textId="77777777" w:rsidR="009548A6" w:rsidRDefault="009548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677DA" w14:textId="77777777" w:rsidR="007C186E" w:rsidRDefault="007C1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1989221"/>
      <w:docPartObj>
        <w:docPartGallery w:val="Watermarks"/>
        <w:docPartUnique/>
      </w:docPartObj>
    </w:sdtPr>
    <w:sdtContent>
      <w:p w14:paraId="3F70BA34" w14:textId="5EC053F9" w:rsidR="007C186E" w:rsidRDefault="00EE03B6">
        <w:pPr>
          <w:pStyle w:val="Header"/>
        </w:pPr>
        <w:r>
          <w:rPr>
            <w:noProof/>
          </w:rPr>
          <w:pict w14:anchorId="6A4418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90038" w14:textId="77777777" w:rsidR="007C186E" w:rsidRDefault="007C1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D0F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2E6299"/>
    <w:multiLevelType w:val="hybridMultilevel"/>
    <w:tmpl w:val="B248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D31A2"/>
    <w:multiLevelType w:val="hybridMultilevel"/>
    <w:tmpl w:val="FFFFFFFF"/>
    <w:lvl w:ilvl="0" w:tplc="C6762154">
      <w:start w:val="1"/>
      <w:numFmt w:val="bullet"/>
      <w:lvlText w:val=""/>
      <w:lvlJc w:val="left"/>
      <w:pPr>
        <w:ind w:left="720" w:hanging="360"/>
      </w:pPr>
      <w:rPr>
        <w:rFonts w:ascii="Symbol" w:hAnsi="Symbol" w:hint="default"/>
      </w:rPr>
    </w:lvl>
    <w:lvl w:ilvl="1" w:tplc="E000FFAC">
      <w:start w:val="1"/>
      <w:numFmt w:val="bullet"/>
      <w:lvlText w:val="o"/>
      <w:lvlJc w:val="left"/>
      <w:pPr>
        <w:ind w:left="1440" w:hanging="360"/>
      </w:pPr>
      <w:rPr>
        <w:rFonts w:ascii="Courier New" w:hAnsi="Courier New" w:hint="default"/>
      </w:rPr>
    </w:lvl>
    <w:lvl w:ilvl="2" w:tplc="304C41F2">
      <w:start w:val="1"/>
      <w:numFmt w:val="bullet"/>
      <w:lvlText w:val=""/>
      <w:lvlJc w:val="left"/>
      <w:pPr>
        <w:ind w:left="2160" w:hanging="360"/>
      </w:pPr>
      <w:rPr>
        <w:rFonts w:ascii="Wingdings" w:hAnsi="Wingdings" w:hint="default"/>
      </w:rPr>
    </w:lvl>
    <w:lvl w:ilvl="3" w:tplc="62B8AB7A">
      <w:start w:val="1"/>
      <w:numFmt w:val="bullet"/>
      <w:lvlText w:val=""/>
      <w:lvlJc w:val="left"/>
      <w:pPr>
        <w:ind w:left="2880" w:hanging="360"/>
      </w:pPr>
      <w:rPr>
        <w:rFonts w:ascii="Symbol" w:hAnsi="Symbol" w:hint="default"/>
      </w:rPr>
    </w:lvl>
    <w:lvl w:ilvl="4" w:tplc="0D8C0C7C">
      <w:start w:val="1"/>
      <w:numFmt w:val="bullet"/>
      <w:lvlText w:val="o"/>
      <w:lvlJc w:val="left"/>
      <w:pPr>
        <w:ind w:left="3600" w:hanging="360"/>
      </w:pPr>
      <w:rPr>
        <w:rFonts w:ascii="Courier New" w:hAnsi="Courier New" w:hint="default"/>
      </w:rPr>
    </w:lvl>
    <w:lvl w:ilvl="5" w:tplc="4BB2644E">
      <w:start w:val="1"/>
      <w:numFmt w:val="bullet"/>
      <w:lvlText w:val=""/>
      <w:lvlJc w:val="left"/>
      <w:pPr>
        <w:ind w:left="4320" w:hanging="360"/>
      </w:pPr>
      <w:rPr>
        <w:rFonts w:ascii="Wingdings" w:hAnsi="Wingdings" w:hint="default"/>
      </w:rPr>
    </w:lvl>
    <w:lvl w:ilvl="6" w:tplc="76A63DC4">
      <w:start w:val="1"/>
      <w:numFmt w:val="bullet"/>
      <w:lvlText w:val=""/>
      <w:lvlJc w:val="left"/>
      <w:pPr>
        <w:ind w:left="5040" w:hanging="360"/>
      </w:pPr>
      <w:rPr>
        <w:rFonts w:ascii="Symbol" w:hAnsi="Symbol" w:hint="default"/>
      </w:rPr>
    </w:lvl>
    <w:lvl w:ilvl="7" w:tplc="D882AA00">
      <w:start w:val="1"/>
      <w:numFmt w:val="bullet"/>
      <w:lvlText w:val="o"/>
      <w:lvlJc w:val="left"/>
      <w:pPr>
        <w:ind w:left="5760" w:hanging="360"/>
      </w:pPr>
      <w:rPr>
        <w:rFonts w:ascii="Courier New" w:hAnsi="Courier New" w:hint="default"/>
      </w:rPr>
    </w:lvl>
    <w:lvl w:ilvl="8" w:tplc="4CDE6854">
      <w:start w:val="1"/>
      <w:numFmt w:val="bullet"/>
      <w:lvlText w:val=""/>
      <w:lvlJc w:val="left"/>
      <w:pPr>
        <w:ind w:left="6480" w:hanging="360"/>
      </w:pPr>
      <w:rPr>
        <w:rFonts w:ascii="Wingdings" w:hAnsi="Wingdings" w:hint="default"/>
      </w:rPr>
    </w:lvl>
  </w:abstractNum>
  <w:abstractNum w:abstractNumId="3" w15:restartNumberingAfterBreak="0">
    <w:nsid w:val="55672163"/>
    <w:multiLevelType w:val="hybridMultilevel"/>
    <w:tmpl w:val="3664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93D23"/>
    <w:multiLevelType w:val="hybridMultilevel"/>
    <w:tmpl w:val="56C65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B7DA5"/>
    <w:multiLevelType w:val="multilevel"/>
    <w:tmpl w:val="0E424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F1A652C"/>
    <w:multiLevelType w:val="hybridMultilevel"/>
    <w:tmpl w:val="4B3C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F9"/>
    <w:rsid w:val="00012B20"/>
    <w:rsid w:val="00015749"/>
    <w:rsid w:val="00015B03"/>
    <w:rsid w:val="00016136"/>
    <w:rsid w:val="0001690B"/>
    <w:rsid w:val="000178B3"/>
    <w:rsid w:val="00022DFC"/>
    <w:rsid w:val="0002334B"/>
    <w:rsid w:val="00024BA6"/>
    <w:rsid w:val="00037219"/>
    <w:rsid w:val="00037D88"/>
    <w:rsid w:val="00041478"/>
    <w:rsid w:val="00042659"/>
    <w:rsid w:val="000446FA"/>
    <w:rsid w:val="000466D0"/>
    <w:rsid w:val="000511DC"/>
    <w:rsid w:val="000523F8"/>
    <w:rsid w:val="000538CE"/>
    <w:rsid w:val="00056279"/>
    <w:rsid w:val="000649F3"/>
    <w:rsid w:val="00074914"/>
    <w:rsid w:val="00080DCC"/>
    <w:rsid w:val="0008455E"/>
    <w:rsid w:val="000920D8"/>
    <w:rsid w:val="000A1E73"/>
    <w:rsid w:val="000A3ACF"/>
    <w:rsid w:val="000B2A2B"/>
    <w:rsid w:val="000B470F"/>
    <w:rsid w:val="000C2656"/>
    <w:rsid w:val="000C3094"/>
    <w:rsid w:val="000C5512"/>
    <w:rsid w:val="000C7911"/>
    <w:rsid w:val="000E0031"/>
    <w:rsid w:val="000E1152"/>
    <w:rsid w:val="000E2502"/>
    <w:rsid w:val="000E3CC3"/>
    <w:rsid w:val="000F2009"/>
    <w:rsid w:val="00100FF0"/>
    <w:rsid w:val="0010173B"/>
    <w:rsid w:val="00102EE3"/>
    <w:rsid w:val="00105AC1"/>
    <w:rsid w:val="001100E3"/>
    <w:rsid w:val="00111805"/>
    <w:rsid w:val="00112700"/>
    <w:rsid w:val="00114CBD"/>
    <w:rsid w:val="0012550D"/>
    <w:rsid w:val="0013353A"/>
    <w:rsid w:val="001335A7"/>
    <w:rsid w:val="00136379"/>
    <w:rsid w:val="001424C8"/>
    <w:rsid w:val="00142F43"/>
    <w:rsid w:val="001469C2"/>
    <w:rsid w:val="0015221B"/>
    <w:rsid w:val="00154305"/>
    <w:rsid w:val="00155AE0"/>
    <w:rsid w:val="001576E6"/>
    <w:rsid w:val="0015780B"/>
    <w:rsid w:val="0017183E"/>
    <w:rsid w:val="00173700"/>
    <w:rsid w:val="00176262"/>
    <w:rsid w:val="00177B7F"/>
    <w:rsid w:val="0018391F"/>
    <w:rsid w:val="0018488F"/>
    <w:rsid w:val="00185414"/>
    <w:rsid w:val="00186047"/>
    <w:rsid w:val="001A013C"/>
    <w:rsid w:val="001A0F2A"/>
    <w:rsid w:val="001A1C49"/>
    <w:rsid w:val="001A2826"/>
    <w:rsid w:val="001B0508"/>
    <w:rsid w:val="001B0989"/>
    <w:rsid w:val="001B5127"/>
    <w:rsid w:val="001C1CC4"/>
    <w:rsid w:val="001C56BF"/>
    <w:rsid w:val="001C5B62"/>
    <w:rsid w:val="001D03D9"/>
    <w:rsid w:val="001D2F1B"/>
    <w:rsid w:val="001D6C01"/>
    <w:rsid w:val="001D6D4E"/>
    <w:rsid w:val="001D72F9"/>
    <w:rsid w:val="001E28E4"/>
    <w:rsid w:val="001E2A90"/>
    <w:rsid w:val="001E4F88"/>
    <w:rsid w:val="001E674A"/>
    <w:rsid w:val="001F4001"/>
    <w:rsid w:val="001F4825"/>
    <w:rsid w:val="002012E5"/>
    <w:rsid w:val="0020579D"/>
    <w:rsid w:val="00212448"/>
    <w:rsid w:val="00212A4A"/>
    <w:rsid w:val="002152CD"/>
    <w:rsid w:val="00215CDE"/>
    <w:rsid w:val="002169E2"/>
    <w:rsid w:val="00221C37"/>
    <w:rsid w:val="0023416B"/>
    <w:rsid w:val="002406C1"/>
    <w:rsid w:val="002469D8"/>
    <w:rsid w:val="00251353"/>
    <w:rsid w:val="00257F62"/>
    <w:rsid w:val="002646E8"/>
    <w:rsid w:val="00267360"/>
    <w:rsid w:val="002736F1"/>
    <w:rsid w:val="00275BA8"/>
    <w:rsid w:val="00275DFD"/>
    <w:rsid w:val="00282E98"/>
    <w:rsid w:val="00286ED6"/>
    <w:rsid w:val="00293631"/>
    <w:rsid w:val="00296F31"/>
    <w:rsid w:val="002A100A"/>
    <w:rsid w:val="002B1B1C"/>
    <w:rsid w:val="002B74CA"/>
    <w:rsid w:val="002E2571"/>
    <w:rsid w:val="002E26F1"/>
    <w:rsid w:val="002F0C5D"/>
    <w:rsid w:val="002F447E"/>
    <w:rsid w:val="002F5F40"/>
    <w:rsid w:val="003146B2"/>
    <w:rsid w:val="0032292C"/>
    <w:rsid w:val="0033094B"/>
    <w:rsid w:val="0034155E"/>
    <w:rsid w:val="00342B65"/>
    <w:rsid w:val="0034590A"/>
    <w:rsid w:val="003504F7"/>
    <w:rsid w:val="00350A41"/>
    <w:rsid w:val="003537DA"/>
    <w:rsid w:val="00364567"/>
    <w:rsid w:val="00365566"/>
    <w:rsid w:val="00366E58"/>
    <w:rsid w:val="00377640"/>
    <w:rsid w:val="003806B7"/>
    <w:rsid w:val="00385599"/>
    <w:rsid w:val="00386A55"/>
    <w:rsid w:val="003905BA"/>
    <w:rsid w:val="00391970"/>
    <w:rsid w:val="00396535"/>
    <w:rsid w:val="00397C61"/>
    <w:rsid w:val="00397EBB"/>
    <w:rsid w:val="003A0F1A"/>
    <w:rsid w:val="003A4E9A"/>
    <w:rsid w:val="003A7F28"/>
    <w:rsid w:val="003B1CF0"/>
    <w:rsid w:val="003B4088"/>
    <w:rsid w:val="003B61A4"/>
    <w:rsid w:val="003B644B"/>
    <w:rsid w:val="003B7C69"/>
    <w:rsid w:val="003C1577"/>
    <w:rsid w:val="003D7A59"/>
    <w:rsid w:val="003F54F6"/>
    <w:rsid w:val="003F5EDD"/>
    <w:rsid w:val="003F7CFA"/>
    <w:rsid w:val="00400DE4"/>
    <w:rsid w:val="00401D67"/>
    <w:rsid w:val="0040230C"/>
    <w:rsid w:val="00402456"/>
    <w:rsid w:val="00403C6C"/>
    <w:rsid w:val="0040717A"/>
    <w:rsid w:val="004078B4"/>
    <w:rsid w:val="00415D9A"/>
    <w:rsid w:val="004168F5"/>
    <w:rsid w:val="004178C4"/>
    <w:rsid w:val="00421830"/>
    <w:rsid w:val="00422078"/>
    <w:rsid w:val="00422BAD"/>
    <w:rsid w:val="00425EBB"/>
    <w:rsid w:val="004549CE"/>
    <w:rsid w:val="00460B5E"/>
    <w:rsid w:val="00462D95"/>
    <w:rsid w:val="00477DE2"/>
    <w:rsid w:val="00481D20"/>
    <w:rsid w:val="00484508"/>
    <w:rsid w:val="004907C2"/>
    <w:rsid w:val="00493B9A"/>
    <w:rsid w:val="004940FD"/>
    <w:rsid w:val="00494E6C"/>
    <w:rsid w:val="004A1F95"/>
    <w:rsid w:val="004A2121"/>
    <w:rsid w:val="004B7248"/>
    <w:rsid w:val="004C3A42"/>
    <w:rsid w:val="004C7053"/>
    <w:rsid w:val="004D4F7A"/>
    <w:rsid w:val="004E0CA3"/>
    <w:rsid w:val="004E2923"/>
    <w:rsid w:val="004E33C2"/>
    <w:rsid w:val="004F71F5"/>
    <w:rsid w:val="00500D65"/>
    <w:rsid w:val="00501780"/>
    <w:rsid w:val="00503EC0"/>
    <w:rsid w:val="00505899"/>
    <w:rsid w:val="00507A69"/>
    <w:rsid w:val="00511A90"/>
    <w:rsid w:val="005143C9"/>
    <w:rsid w:val="005221F8"/>
    <w:rsid w:val="005249B5"/>
    <w:rsid w:val="005317AF"/>
    <w:rsid w:val="00546AD1"/>
    <w:rsid w:val="00546FFD"/>
    <w:rsid w:val="005533E6"/>
    <w:rsid w:val="00554C34"/>
    <w:rsid w:val="00556ED9"/>
    <w:rsid w:val="00561A58"/>
    <w:rsid w:val="00571E89"/>
    <w:rsid w:val="00572626"/>
    <w:rsid w:val="005728AD"/>
    <w:rsid w:val="00580E9E"/>
    <w:rsid w:val="0058448D"/>
    <w:rsid w:val="0058549D"/>
    <w:rsid w:val="00591D7B"/>
    <w:rsid w:val="00593E3E"/>
    <w:rsid w:val="005948BE"/>
    <w:rsid w:val="005A14D2"/>
    <w:rsid w:val="005A6846"/>
    <w:rsid w:val="005B1657"/>
    <w:rsid w:val="005C0E3F"/>
    <w:rsid w:val="005C46B1"/>
    <w:rsid w:val="005C5BF9"/>
    <w:rsid w:val="005C78D4"/>
    <w:rsid w:val="005D1CF7"/>
    <w:rsid w:val="005E0352"/>
    <w:rsid w:val="005E1E2E"/>
    <w:rsid w:val="005E2C3A"/>
    <w:rsid w:val="005E661F"/>
    <w:rsid w:val="005F064E"/>
    <w:rsid w:val="005F2897"/>
    <w:rsid w:val="005F4FC0"/>
    <w:rsid w:val="005F6E83"/>
    <w:rsid w:val="006005EA"/>
    <w:rsid w:val="00604058"/>
    <w:rsid w:val="00604263"/>
    <w:rsid w:val="00604603"/>
    <w:rsid w:val="00604B33"/>
    <w:rsid w:val="00606130"/>
    <w:rsid w:val="00606B80"/>
    <w:rsid w:val="00607144"/>
    <w:rsid w:val="006074E7"/>
    <w:rsid w:val="00607B93"/>
    <w:rsid w:val="006101F7"/>
    <w:rsid w:val="0061568F"/>
    <w:rsid w:val="00622E4A"/>
    <w:rsid w:val="00625E47"/>
    <w:rsid w:val="00626B6B"/>
    <w:rsid w:val="0063139D"/>
    <w:rsid w:val="00634AD0"/>
    <w:rsid w:val="006354A7"/>
    <w:rsid w:val="00640E0A"/>
    <w:rsid w:val="0064729A"/>
    <w:rsid w:val="00664AA5"/>
    <w:rsid w:val="00672947"/>
    <w:rsid w:val="00676241"/>
    <w:rsid w:val="0067757B"/>
    <w:rsid w:val="006818AE"/>
    <w:rsid w:val="00681B2D"/>
    <w:rsid w:val="00682DF3"/>
    <w:rsid w:val="006916B5"/>
    <w:rsid w:val="006918C7"/>
    <w:rsid w:val="00692673"/>
    <w:rsid w:val="00694165"/>
    <w:rsid w:val="0069428A"/>
    <w:rsid w:val="00695FF9"/>
    <w:rsid w:val="006A21DE"/>
    <w:rsid w:val="006A7609"/>
    <w:rsid w:val="006A7D7F"/>
    <w:rsid w:val="006A7E9A"/>
    <w:rsid w:val="006B013A"/>
    <w:rsid w:val="006B05A9"/>
    <w:rsid w:val="006B09A0"/>
    <w:rsid w:val="006B0E72"/>
    <w:rsid w:val="006B13EB"/>
    <w:rsid w:val="006C39BB"/>
    <w:rsid w:val="006D0652"/>
    <w:rsid w:val="006D69D0"/>
    <w:rsid w:val="006E3F0F"/>
    <w:rsid w:val="006E6FFE"/>
    <w:rsid w:val="006E765B"/>
    <w:rsid w:val="006F0BC6"/>
    <w:rsid w:val="006F6C56"/>
    <w:rsid w:val="006F769C"/>
    <w:rsid w:val="00700971"/>
    <w:rsid w:val="007015E2"/>
    <w:rsid w:val="00713649"/>
    <w:rsid w:val="00722B2F"/>
    <w:rsid w:val="007319E9"/>
    <w:rsid w:val="007326EA"/>
    <w:rsid w:val="00735BCE"/>
    <w:rsid w:val="007369BF"/>
    <w:rsid w:val="00744E00"/>
    <w:rsid w:val="00746E2A"/>
    <w:rsid w:val="00770741"/>
    <w:rsid w:val="00772266"/>
    <w:rsid w:val="007733B4"/>
    <w:rsid w:val="0078054A"/>
    <w:rsid w:val="00783333"/>
    <w:rsid w:val="00783711"/>
    <w:rsid w:val="00797516"/>
    <w:rsid w:val="007A6A17"/>
    <w:rsid w:val="007B14D3"/>
    <w:rsid w:val="007B325F"/>
    <w:rsid w:val="007B3CFE"/>
    <w:rsid w:val="007B69D1"/>
    <w:rsid w:val="007C0C5E"/>
    <w:rsid w:val="007C186E"/>
    <w:rsid w:val="007C24D1"/>
    <w:rsid w:val="007D6D1C"/>
    <w:rsid w:val="007E1C29"/>
    <w:rsid w:val="007E4ECE"/>
    <w:rsid w:val="007E50D0"/>
    <w:rsid w:val="007E69D1"/>
    <w:rsid w:val="007F0696"/>
    <w:rsid w:val="007F7C21"/>
    <w:rsid w:val="00800FE9"/>
    <w:rsid w:val="00801B83"/>
    <w:rsid w:val="0080334F"/>
    <w:rsid w:val="008107BE"/>
    <w:rsid w:val="00813CDF"/>
    <w:rsid w:val="008140D2"/>
    <w:rsid w:val="0082394E"/>
    <w:rsid w:val="00826E73"/>
    <w:rsid w:val="0083055D"/>
    <w:rsid w:val="00833654"/>
    <w:rsid w:val="008349A4"/>
    <w:rsid w:val="00834E14"/>
    <w:rsid w:val="00840380"/>
    <w:rsid w:val="0085166E"/>
    <w:rsid w:val="00852BEF"/>
    <w:rsid w:val="00860521"/>
    <w:rsid w:val="00863897"/>
    <w:rsid w:val="00867BA2"/>
    <w:rsid w:val="00871AC7"/>
    <w:rsid w:val="00873DE7"/>
    <w:rsid w:val="008741A1"/>
    <w:rsid w:val="008748B7"/>
    <w:rsid w:val="00874A72"/>
    <w:rsid w:val="00876BE8"/>
    <w:rsid w:val="0088461A"/>
    <w:rsid w:val="00884BA3"/>
    <w:rsid w:val="00884D3D"/>
    <w:rsid w:val="00885FA7"/>
    <w:rsid w:val="00886103"/>
    <w:rsid w:val="008868C7"/>
    <w:rsid w:val="00893592"/>
    <w:rsid w:val="0089794B"/>
    <w:rsid w:val="008A26C2"/>
    <w:rsid w:val="008A4B35"/>
    <w:rsid w:val="008AFA6F"/>
    <w:rsid w:val="008B019F"/>
    <w:rsid w:val="008B0E4C"/>
    <w:rsid w:val="008C0026"/>
    <w:rsid w:val="008C2695"/>
    <w:rsid w:val="008C5C28"/>
    <w:rsid w:val="008C72DD"/>
    <w:rsid w:val="008D49EF"/>
    <w:rsid w:val="008E11AF"/>
    <w:rsid w:val="008E3ED2"/>
    <w:rsid w:val="008E6AA2"/>
    <w:rsid w:val="008F0A2B"/>
    <w:rsid w:val="008F4B52"/>
    <w:rsid w:val="009061CF"/>
    <w:rsid w:val="00912F08"/>
    <w:rsid w:val="00925901"/>
    <w:rsid w:val="00926451"/>
    <w:rsid w:val="00933815"/>
    <w:rsid w:val="00940A1E"/>
    <w:rsid w:val="009412C8"/>
    <w:rsid w:val="009419BA"/>
    <w:rsid w:val="009427EF"/>
    <w:rsid w:val="00945604"/>
    <w:rsid w:val="00946A89"/>
    <w:rsid w:val="00950726"/>
    <w:rsid w:val="00951C29"/>
    <w:rsid w:val="009548A6"/>
    <w:rsid w:val="00964F5F"/>
    <w:rsid w:val="00973EBA"/>
    <w:rsid w:val="009825A7"/>
    <w:rsid w:val="00983838"/>
    <w:rsid w:val="009A5688"/>
    <w:rsid w:val="009A62AA"/>
    <w:rsid w:val="009A79C7"/>
    <w:rsid w:val="009B1053"/>
    <w:rsid w:val="009B4E96"/>
    <w:rsid w:val="009B771C"/>
    <w:rsid w:val="009C074B"/>
    <w:rsid w:val="009C10A1"/>
    <w:rsid w:val="009C1DD6"/>
    <w:rsid w:val="009C3223"/>
    <w:rsid w:val="009C5C4B"/>
    <w:rsid w:val="009C6987"/>
    <w:rsid w:val="009D2E20"/>
    <w:rsid w:val="009D430E"/>
    <w:rsid w:val="009D4DF8"/>
    <w:rsid w:val="009D5833"/>
    <w:rsid w:val="009E0234"/>
    <w:rsid w:val="009E128B"/>
    <w:rsid w:val="009E3C1F"/>
    <w:rsid w:val="009E5109"/>
    <w:rsid w:val="009E74E5"/>
    <w:rsid w:val="009F2446"/>
    <w:rsid w:val="009F6FD7"/>
    <w:rsid w:val="009F7895"/>
    <w:rsid w:val="00A02A6E"/>
    <w:rsid w:val="00A0374F"/>
    <w:rsid w:val="00A0720F"/>
    <w:rsid w:val="00A07371"/>
    <w:rsid w:val="00A112D8"/>
    <w:rsid w:val="00A121E3"/>
    <w:rsid w:val="00A12A7C"/>
    <w:rsid w:val="00A14521"/>
    <w:rsid w:val="00A1534D"/>
    <w:rsid w:val="00A167B9"/>
    <w:rsid w:val="00A169DB"/>
    <w:rsid w:val="00A20090"/>
    <w:rsid w:val="00A22BE3"/>
    <w:rsid w:val="00A232CA"/>
    <w:rsid w:val="00A256AD"/>
    <w:rsid w:val="00A26DC5"/>
    <w:rsid w:val="00A35819"/>
    <w:rsid w:val="00A40584"/>
    <w:rsid w:val="00A405F3"/>
    <w:rsid w:val="00A40746"/>
    <w:rsid w:val="00A41CC7"/>
    <w:rsid w:val="00A42E0A"/>
    <w:rsid w:val="00A43DF7"/>
    <w:rsid w:val="00A47C7C"/>
    <w:rsid w:val="00A50C34"/>
    <w:rsid w:val="00A56371"/>
    <w:rsid w:val="00A6404D"/>
    <w:rsid w:val="00A64820"/>
    <w:rsid w:val="00A64CE0"/>
    <w:rsid w:val="00A6644D"/>
    <w:rsid w:val="00A67984"/>
    <w:rsid w:val="00A67AFE"/>
    <w:rsid w:val="00A822AA"/>
    <w:rsid w:val="00A843AA"/>
    <w:rsid w:val="00A87EAE"/>
    <w:rsid w:val="00A923F9"/>
    <w:rsid w:val="00A92A32"/>
    <w:rsid w:val="00A948C0"/>
    <w:rsid w:val="00A94CFF"/>
    <w:rsid w:val="00A971CC"/>
    <w:rsid w:val="00AA0E5A"/>
    <w:rsid w:val="00AB4D89"/>
    <w:rsid w:val="00AC34A0"/>
    <w:rsid w:val="00AC3C53"/>
    <w:rsid w:val="00AC46E4"/>
    <w:rsid w:val="00AD17E9"/>
    <w:rsid w:val="00AD327F"/>
    <w:rsid w:val="00AD7DCF"/>
    <w:rsid w:val="00AE1E9A"/>
    <w:rsid w:val="00AF57C3"/>
    <w:rsid w:val="00AF656A"/>
    <w:rsid w:val="00AF7613"/>
    <w:rsid w:val="00B00029"/>
    <w:rsid w:val="00B000E7"/>
    <w:rsid w:val="00B00E38"/>
    <w:rsid w:val="00B239B7"/>
    <w:rsid w:val="00B2445D"/>
    <w:rsid w:val="00B270B4"/>
    <w:rsid w:val="00B354E2"/>
    <w:rsid w:val="00B354FB"/>
    <w:rsid w:val="00B37BA9"/>
    <w:rsid w:val="00B42DAC"/>
    <w:rsid w:val="00B5172B"/>
    <w:rsid w:val="00B54461"/>
    <w:rsid w:val="00B625F3"/>
    <w:rsid w:val="00B64848"/>
    <w:rsid w:val="00B6499A"/>
    <w:rsid w:val="00B6619B"/>
    <w:rsid w:val="00B66639"/>
    <w:rsid w:val="00B66847"/>
    <w:rsid w:val="00B66C6F"/>
    <w:rsid w:val="00B7000A"/>
    <w:rsid w:val="00B727F9"/>
    <w:rsid w:val="00B72A6B"/>
    <w:rsid w:val="00B75E6B"/>
    <w:rsid w:val="00B8073C"/>
    <w:rsid w:val="00B824F0"/>
    <w:rsid w:val="00B84DDD"/>
    <w:rsid w:val="00B906FA"/>
    <w:rsid w:val="00B90CCC"/>
    <w:rsid w:val="00B9203F"/>
    <w:rsid w:val="00B9264A"/>
    <w:rsid w:val="00B940CE"/>
    <w:rsid w:val="00BA7F3B"/>
    <w:rsid w:val="00BB060A"/>
    <w:rsid w:val="00BB2C67"/>
    <w:rsid w:val="00BB5179"/>
    <w:rsid w:val="00BC6F85"/>
    <w:rsid w:val="00BD5004"/>
    <w:rsid w:val="00BE5FF9"/>
    <w:rsid w:val="00BF2AAF"/>
    <w:rsid w:val="00BF71C9"/>
    <w:rsid w:val="00C01E56"/>
    <w:rsid w:val="00C07DD4"/>
    <w:rsid w:val="00C15F53"/>
    <w:rsid w:val="00C16666"/>
    <w:rsid w:val="00C214C2"/>
    <w:rsid w:val="00C24215"/>
    <w:rsid w:val="00C25410"/>
    <w:rsid w:val="00C2744C"/>
    <w:rsid w:val="00C303E7"/>
    <w:rsid w:val="00C31EB2"/>
    <w:rsid w:val="00C350E3"/>
    <w:rsid w:val="00C40EF8"/>
    <w:rsid w:val="00C67FD9"/>
    <w:rsid w:val="00C7298A"/>
    <w:rsid w:val="00C73CAA"/>
    <w:rsid w:val="00C7544A"/>
    <w:rsid w:val="00C77534"/>
    <w:rsid w:val="00C77958"/>
    <w:rsid w:val="00C81CC7"/>
    <w:rsid w:val="00C83548"/>
    <w:rsid w:val="00C84D34"/>
    <w:rsid w:val="00C86B4B"/>
    <w:rsid w:val="00C90CA2"/>
    <w:rsid w:val="00CA5B2F"/>
    <w:rsid w:val="00CB58D4"/>
    <w:rsid w:val="00CB696D"/>
    <w:rsid w:val="00CC3FA0"/>
    <w:rsid w:val="00CD6C71"/>
    <w:rsid w:val="00CD710D"/>
    <w:rsid w:val="00CE0F8A"/>
    <w:rsid w:val="00CE6FED"/>
    <w:rsid w:val="00D003C6"/>
    <w:rsid w:val="00D022B9"/>
    <w:rsid w:val="00D14B7A"/>
    <w:rsid w:val="00D15AA5"/>
    <w:rsid w:val="00D17625"/>
    <w:rsid w:val="00D179D0"/>
    <w:rsid w:val="00D22BE8"/>
    <w:rsid w:val="00D265B9"/>
    <w:rsid w:val="00D31C7E"/>
    <w:rsid w:val="00D3211A"/>
    <w:rsid w:val="00D32F9C"/>
    <w:rsid w:val="00D355F7"/>
    <w:rsid w:val="00D35EE4"/>
    <w:rsid w:val="00D369DC"/>
    <w:rsid w:val="00D43D28"/>
    <w:rsid w:val="00D479FC"/>
    <w:rsid w:val="00D50C6F"/>
    <w:rsid w:val="00D573C7"/>
    <w:rsid w:val="00D600C1"/>
    <w:rsid w:val="00D61262"/>
    <w:rsid w:val="00D67436"/>
    <w:rsid w:val="00D707E7"/>
    <w:rsid w:val="00D73818"/>
    <w:rsid w:val="00D87E6C"/>
    <w:rsid w:val="00D916C4"/>
    <w:rsid w:val="00D92624"/>
    <w:rsid w:val="00DA12B0"/>
    <w:rsid w:val="00DA13B4"/>
    <w:rsid w:val="00DA64D5"/>
    <w:rsid w:val="00DB22A8"/>
    <w:rsid w:val="00DB3063"/>
    <w:rsid w:val="00DB7D20"/>
    <w:rsid w:val="00DC0C49"/>
    <w:rsid w:val="00DC3BDB"/>
    <w:rsid w:val="00DC51D7"/>
    <w:rsid w:val="00DD3168"/>
    <w:rsid w:val="00DD3C62"/>
    <w:rsid w:val="00DD4DBD"/>
    <w:rsid w:val="00DD5ADF"/>
    <w:rsid w:val="00DD7E31"/>
    <w:rsid w:val="00DF536B"/>
    <w:rsid w:val="00DF7A31"/>
    <w:rsid w:val="00E04689"/>
    <w:rsid w:val="00E04E68"/>
    <w:rsid w:val="00E22482"/>
    <w:rsid w:val="00E2293E"/>
    <w:rsid w:val="00E22C10"/>
    <w:rsid w:val="00E2415E"/>
    <w:rsid w:val="00E3026C"/>
    <w:rsid w:val="00E31747"/>
    <w:rsid w:val="00E3213A"/>
    <w:rsid w:val="00E3261A"/>
    <w:rsid w:val="00E3275B"/>
    <w:rsid w:val="00E43A6B"/>
    <w:rsid w:val="00E45572"/>
    <w:rsid w:val="00E45AC2"/>
    <w:rsid w:val="00E45FDA"/>
    <w:rsid w:val="00E46421"/>
    <w:rsid w:val="00E47DED"/>
    <w:rsid w:val="00E52D48"/>
    <w:rsid w:val="00E5548F"/>
    <w:rsid w:val="00E64157"/>
    <w:rsid w:val="00E6563F"/>
    <w:rsid w:val="00E665B6"/>
    <w:rsid w:val="00E67D62"/>
    <w:rsid w:val="00E752B1"/>
    <w:rsid w:val="00E77564"/>
    <w:rsid w:val="00E8185E"/>
    <w:rsid w:val="00E8466F"/>
    <w:rsid w:val="00E951B8"/>
    <w:rsid w:val="00E97798"/>
    <w:rsid w:val="00EA3843"/>
    <w:rsid w:val="00EA5930"/>
    <w:rsid w:val="00EB1B4D"/>
    <w:rsid w:val="00EB30C9"/>
    <w:rsid w:val="00EC1BBA"/>
    <w:rsid w:val="00EC23A5"/>
    <w:rsid w:val="00EC4E60"/>
    <w:rsid w:val="00EC68E8"/>
    <w:rsid w:val="00EC6C16"/>
    <w:rsid w:val="00EC7829"/>
    <w:rsid w:val="00ED6DEC"/>
    <w:rsid w:val="00EE03B6"/>
    <w:rsid w:val="00EE12F7"/>
    <w:rsid w:val="00EE6BC9"/>
    <w:rsid w:val="00EF6E92"/>
    <w:rsid w:val="00EF7AF9"/>
    <w:rsid w:val="00F01EFD"/>
    <w:rsid w:val="00F021E2"/>
    <w:rsid w:val="00F03CDC"/>
    <w:rsid w:val="00F04C09"/>
    <w:rsid w:val="00F05A32"/>
    <w:rsid w:val="00F05E3D"/>
    <w:rsid w:val="00F13211"/>
    <w:rsid w:val="00F14DC3"/>
    <w:rsid w:val="00F20645"/>
    <w:rsid w:val="00F2069D"/>
    <w:rsid w:val="00F23DE8"/>
    <w:rsid w:val="00F3010E"/>
    <w:rsid w:val="00F34E59"/>
    <w:rsid w:val="00F41BEE"/>
    <w:rsid w:val="00F51B75"/>
    <w:rsid w:val="00F51DA7"/>
    <w:rsid w:val="00F570FB"/>
    <w:rsid w:val="00F63921"/>
    <w:rsid w:val="00F66608"/>
    <w:rsid w:val="00F6759A"/>
    <w:rsid w:val="00F70BBA"/>
    <w:rsid w:val="00F728D6"/>
    <w:rsid w:val="00F73732"/>
    <w:rsid w:val="00F73FB1"/>
    <w:rsid w:val="00F7456D"/>
    <w:rsid w:val="00F75B61"/>
    <w:rsid w:val="00F81987"/>
    <w:rsid w:val="00F86E70"/>
    <w:rsid w:val="00F942C2"/>
    <w:rsid w:val="00F95A7F"/>
    <w:rsid w:val="00FA13B6"/>
    <w:rsid w:val="00FB186F"/>
    <w:rsid w:val="00FC4010"/>
    <w:rsid w:val="00FC5051"/>
    <w:rsid w:val="00FC6680"/>
    <w:rsid w:val="00FC7008"/>
    <w:rsid w:val="00FD0461"/>
    <w:rsid w:val="00FD51F6"/>
    <w:rsid w:val="00FD5296"/>
    <w:rsid w:val="00FD649D"/>
    <w:rsid w:val="00FD69E6"/>
    <w:rsid w:val="00FD7E12"/>
    <w:rsid w:val="00FE26AF"/>
    <w:rsid w:val="00FE7B8A"/>
    <w:rsid w:val="00FF3DDB"/>
    <w:rsid w:val="00FF48B2"/>
    <w:rsid w:val="00FF7E1E"/>
    <w:rsid w:val="0149E1B9"/>
    <w:rsid w:val="031CC5F4"/>
    <w:rsid w:val="03A289CE"/>
    <w:rsid w:val="051A71BD"/>
    <w:rsid w:val="066C559F"/>
    <w:rsid w:val="06A504E9"/>
    <w:rsid w:val="078FE095"/>
    <w:rsid w:val="088DECF8"/>
    <w:rsid w:val="08EF7211"/>
    <w:rsid w:val="09373D40"/>
    <w:rsid w:val="09D94244"/>
    <w:rsid w:val="09F79E74"/>
    <w:rsid w:val="0A563356"/>
    <w:rsid w:val="0A988464"/>
    <w:rsid w:val="0AC3BA44"/>
    <w:rsid w:val="0AD29510"/>
    <w:rsid w:val="0B406634"/>
    <w:rsid w:val="0BF2730F"/>
    <w:rsid w:val="0D1A567E"/>
    <w:rsid w:val="0E0A388C"/>
    <w:rsid w:val="106BADBF"/>
    <w:rsid w:val="1102E9D7"/>
    <w:rsid w:val="12073064"/>
    <w:rsid w:val="124C19F8"/>
    <w:rsid w:val="14136B7F"/>
    <w:rsid w:val="14809E6D"/>
    <w:rsid w:val="148801C4"/>
    <w:rsid w:val="1569FF41"/>
    <w:rsid w:val="1756FDD1"/>
    <w:rsid w:val="1764349E"/>
    <w:rsid w:val="17D1BE9B"/>
    <w:rsid w:val="17F1EBBA"/>
    <w:rsid w:val="181A3E95"/>
    <w:rsid w:val="18CFEC0E"/>
    <w:rsid w:val="18EA08A5"/>
    <w:rsid w:val="19D8B81C"/>
    <w:rsid w:val="1A899E6A"/>
    <w:rsid w:val="1AE8B33E"/>
    <w:rsid w:val="1AEB13CA"/>
    <w:rsid w:val="1BCC968C"/>
    <w:rsid w:val="1BCCA474"/>
    <w:rsid w:val="1C37A5C1"/>
    <w:rsid w:val="1C7481B4"/>
    <w:rsid w:val="1CFBF899"/>
    <w:rsid w:val="1D338810"/>
    <w:rsid w:val="1DBA4DC5"/>
    <w:rsid w:val="1DBCEDB1"/>
    <w:rsid w:val="1DDB1891"/>
    <w:rsid w:val="1DE524A7"/>
    <w:rsid w:val="1E929B69"/>
    <w:rsid w:val="1E98C201"/>
    <w:rsid w:val="1ECF5871"/>
    <w:rsid w:val="1ED49B15"/>
    <w:rsid w:val="1F561E26"/>
    <w:rsid w:val="1FA0CD8B"/>
    <w:rsid w:val="1FE78BEE"/>
    <w:rsid w:val="1FFDF9BE"/>
    <w:rsid w:val="2053FAA6"/>
    <w:rsid w:val="20AB8AA5"/>
    <w:rsid w:val="2103F645"/>
    <w:rsid w:val="21D8637F"/>
    <w:rsid w:val="224C5CA6"/>
    <w:rsid w:val="226EAE95"/>
    <w:rsid w:val="2318192B"/>
    <w:rsid w:val="24317CCF"/>
    <w:rsid w:val="245427EC"/>
    <w:rsid w:val="24633FAE"/>
    <w:rsid w:val="246C5B29"/>
    <w:rsid w:val="24B4287A"/>
    <w:rsid w:val="2546A5FD"/>
    <w:rsid w:val="257AA681"/>
    <w:rsid w:val="261B3DAF"/>
    <w:rsid w:val="26501044"/>
    <w:rsid w:val="265E6A61"/>
    <w:rsid w:val="267E4443"/>
    <w:rsid w:val="26AC6520"/>
    <w:rsid w:val="272651B1"/>
    <w:rsid w:val="27662C38"/>
    <w:rsid w:val="27A3FBEB"/>
    <w:rsid w:val="27B504EC"/>
    <w:rsid w:val="28090BA3"/>
    <w:rsid w:val="283B6CF5"/>
    <w:rsid w:val="2887E5EF"/>
    <w:rsid w:val="28A549FB"/>
    <w:rsid w:val="28AED08D"/>
    <w:rsid w:val="28F19BFF"/>
    <w:rsid w:val="299CFBA3"/>
    <w:rsid w:val="29BE0461"/>
    <w:rsid w:val="2A4E72F7"/>
    <w:rsid w:val="2B40AC65"/>
    <w:rsid w:val="2B9CA0A2"/>
    <w:rsid w:val="2CCD7626"/>
    <w:rsid w:val="2CF5A523"/>
    <w:rsid w:val="2D47B8EC"/>
    <w:rsid w:val="2E9D5724"/>
    <w:rsid w:val="2EB60830"/>
    <w:rsid w:val="30000DFB"/>
    <w:rsid w:val="30B40B9A"/>
    <w:rsid w:val="30EEEF4F"/>
    <w:rsid w:val="3151A1EE"/>
    <w:rsid w:val="31F4D2B3"/>
    <w:rsid w:val="334CF8CD"/>
    <w:rsid w:val="337D1488"/>
    <w:rsid w:val="34202E87"/>
    <w:rsid w:val="345B63DF"/>
    <w:rsid w:val="34BDD2E2"/>
    <w:rsid w:val="35373AA1"/>
    <w:rsid w:val="35E370FA"/>
    <w:rsid w:val="35F243D8"/>
    <w:rsid w:val="363E75B8"/>
    <w:rsid w:val="366F3AA1"/>
    <w:rsid w:val="37525420"/>
    <w:rsid w:val="38627C2B"/>
    <w:rsid w:val="395BE8FA"/>
    <w:rsid w:val="39BAFFCE"/>
    <w:rsid w:val="39D013D3"/>
    <w:rsid w:val="3A4F9066"/>
    <w:rsid w:val="3A9005D5"/>
    <w:rsid w:val="3AED0603"/>
    <w:rsid w:val="3B3B8CB6"/>
    <w:rsid w:val="3BF66C8C"/>
    <w:rsid w:val="3DB24E64"/>
    <w:rsid w:val="3E1D8C4D"/>
    <w:rsid w:val="3E8CA560"/>
    <w:rsid w:val="3EBE5DE7"/>
    <w:rsid w:val="3EC8AE47"/>
    <w:rsid w:val="3F364C89"/>
    <w:rsid w:val="3F919D78"/>
    <w:rsid w:val="3FCCEA31"/>
    <w:rsid w:val="3FD63A9B"/>
    <w:rsid w:val="40A01C89"/>
    <w:rsid w:val="40B8F48D"/>
    <w:rsid w:val="4364A43F"/>
    <w:rsid w:val="43D2D26C"/>
    <w:rsid w:val="43F7F17A"/>
    <w:rsid w:val="442E10C5"/>
    <w:rsid w:val="44A8E64A"/>
    <w:rsid w:val="44A945AC"/>
    <w:rsid w:val="452B663A"/>
    <w:rsid w:val="454EDB35"/>
    <w:rsid w:val="456BBD1C"/>
    <w:rsid w:val="460B050A"/>
    <w:rsid w:val="462C53C2"/>
    <w:rsid w:val="46F22569"/>
    <w:rsid w:val="47042AD1"/>
    <w:rsid w:val="481A960A"/>
    <w:rsid w:val="490FEDCD"/>
    <w:rsid w:val="4A5F57B7"/>
    <w:rsid w:val="4B7244E4"/>
    <w:rsid w:val="4C23F541"/>
    <w:rsid w:val="4C99E4F4"/>
    <w:rsid w:val="4CDF585C"/>
    <w:rsid w:val="4D924132"/>
    <w:rsid w:val="4DC7A4AE"/>
    <w:rsid w:val="4DFCEE92"/>
    <w:rsid w:val="4E262AD0"/>
    <w:rsid w:val="4E3F532D"/>
    <w:rsid w:val="4ED431E6"/>
    <w:rsid w:val="4F1DC4A5"/>
    <w:rsid w:val="4F871CD7"/>
    <w:rsid w:val="4FB8C10E"/>
    <w:rsid w:val="5173488D"/>
    <w:rsid w:val="5185DE38"/>
    <w:rsid w:val="51B06880"/>
    <w:rsid w:val="51CEA8D0"/>
    <w:rsid w:val="51FC50E4"/>
    <w:rsid w:val="5262C95C"/>
    <w:rsid w:val="5312C450"/>
    <w:rsid w:val="5341151C"/>
    <w:rsid w:val="53598627"/>
    <w:rsid w:val="535EABAB"/>
    <w:rsid w:val="539F5B9F"/>
    <w:rsid w:val="53B2B262"/>
    <w:rsid w:val="53CA8C31"/>
    <w:rsid w:val="547C6F81"/>
    <w:rsid w:val="559DBA89"/>
    <w:rsid w:val="5605ECCF"/>
    <w:rsid w:val="56596FAD"/>
    <w:rsid w:val="56DF8BA2"/>
    <w:rsid w:val="57FFB497"/>
    <w:rsid w:val="58347DFC"/>
    <w:rsid w:val="59BBB639"/>
    <w:rsid w:val="59DA26D2"/>
    <w:rsid w:val="5A434AEB"/>
    <w:rsid w:val="5AE93C7E"/>
    <w:rsid w:val="5B32D250"/>
    <w:rsid w:val="5C1E4787"/>
    <w:rsid w:val="5C462E98"/>
    <w:rsid w:val="5C8EB12F"/>
    <w:rsid w:val="5D790946"/>
    <w:rsid w:val="5DED8E36"/>
    <w:rsid w:val="5F3CBB17"/>
    <w:rsid w:val="61391102"/>
    <w:rsid w:val="6222ECE1"/>
    <w:rsid w:val="643E1668"/>
    <w:rsid w:val="650B53E7"/>
    <w:rsid w:val="65D00C2C"/>
    <w:rsid w:val="66586980"/>
    <w:rsid w:val="66CBD7B5"/>
    <w:rsid w:val="67CBF3A5"/>
    <w:rsid w:val="682F183B"/>
    <w:rsid w:val="6A247ADC"/>
    <w:rsid w:val="6AA8FC35"/>
    <w:rsid w:val="6ABA0057"/>
    <w:rsid w:val="6ADA8DC7"/>
    <w:rsid w:val="6B0996CB"/>
    <w:rsid w:val="6C85E1D4"/>
    <w:rsid w:val="6C862529"/>
    <w:rsid w:val="6C899B35"/>
    <w:rsid w:val="6C9E39E7"/>
    <w:rsid w:val="6DCFBECD"/>
    <w:rsid w:val="6E407B08"/>
    <w:rsid w:val="6EBEAF60"/>
    <w:rsid w:val="6F28612F"/>
    <w:rsid w:val="6F38BD00"/>
    <w:rsid w:val="6F5D0AA2"/>
    <w:rsid w:val="6F91C223"/>
    <w:rsid w:val="6F94A51F"/>
    <w:rsid w:val="7291E4D6"/>
    <w:rsid w:val="729DD7EB"/>
    <w:rsid w:val="731DC42B"/>
    <w:rsid w:val="732F3471"/>
    <w:rsid w:val="749F930B"/>
    <w:rsid w:val="74D076AD"/>
    <w:rsid w:val="750C7FB8"/>
    <w:rsid w:val="7553DC8F"/>
    <w:rsid w:val="755CD139"/>
    <w:rsid w:val="756BB2A9"/>
    <w:rsid w:val="75782687"/>
    <w:rsid w:val="75F842BB"/>
    <w:rsid w:val="7611DCB1"/>
    <w:rsid w:val="765D5273"/>
    <w:rsid w:val="76B11F12"/>
    <w:rsid w:val="778D9D54"/>
    <w:rsid w:val="77BCF2EB"/>
    <w:rsid w:val="789910E6"/>
    <w:rsid w:val="78CCE4B2"/>
    <w:rsid w:val="797BCAD8"/>
    <w:rsid w:val="79E8F9EC"/>
    <w:rsid w:val="7A22AA51"/>
    <w:rsid w:val="7B5A7FDE"/>
    <w:rsid w:val="7B84CA4D"/>
    <w:rsid w:val="7C90572A"/>
    <w:rsid w:val="7D38749C"/>
    <w:rsid w:val="7D6D793F"/>
    <w:rsid w:val="7E802D92"/>
    <w:rsid w:val="7EEF2A0D"/>
    <w:rsid w:val="7F876456"/>
    <w:rsid w:val="7FA9F19C"/>
    <w:rsid w:val="7FC138A6"/>
    <w:rsid w:val="7FF70D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663B62"/>
  <w15:chartTrackingRefBased/>
  <w15:docId w15:val="{DBC040E4-FB7E-42B9-A84B-6ABD4076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911"/>
  </w:style>
  <w:style w:type="paragraph" w:styleId="Heading1">
    <w:name w:val="heading 1"/>
    <w:basedOn w:val="Normal"/>
    <w:next w:val="Normal"/>
    <w:link w:val="Heading1Char"/>
    <w:uiPriority w:val="9"/>
    <w:qFormat/>
    <w:rsid w:val="00BE5FF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79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64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52B1"/>
    <w:pPr>
      <w:keepNext/>
      <w:keepLines/>
      <w:numPr>
        <w:ilvl w:val="3"/>
        <w:numId w:val="3"/>
      </w:numPr>
      <w:spacing w:before="40" w:after="0"/>
      <w:ind w:left="2880" w:hanging="3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52B1"/>
    <w:pPr>
      <w:keepNext/>
      <w:keepLines/>
      <w:numPr>
        <w:ilvl w:val="4"/>
        <w:numId w:val="3"/>
      </w:numPr>
      <w:spacing w:before="40" w:after="0"/>
      <w:ind w:left="3600" w:hanging="36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52B1"/>
    <w:pPr>
      <w:keepNext/>
      <w:keepLines/>
      <w:numPr>
        <w:ilvl w:val="5"/>
        <w:numId w:val="3"/>
      </w:numPr>
      <w:spacing w:before="40" w:after="0"/>
      <w:ind w:left="432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52B1"/>
    <w:pPr>
      <w:keepNext/>
      <w:keepLines/>
      <w:numPr>
        <w:ilvl w:val="6"/>
        <w:numId w:val="3"/>
      </w:numPr>
      <w:spacing w:before="40" w:after="0"/>
      <w:ind w:left="504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52B1"/>
    <w:pPr>
      <w:keepNext/>
      <w:keepLines/>
      <w:numPr>
        <w:ilvl w:val="7"/>
        <w:numId w:val="3"/>
      </w:numPr>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52B1"/>
    <w:pPr>
      <w:keepNext/>
      <w:keepLines/>
      <w:numPr>
        <w:ilvl w:val="8"/>
        <w:numId w:val="3"/>
      </w:numPr>
      <w:spacing w:before="40" w:after="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F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77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06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843AA"/>
    <w:rPr>
      <w:color w:val="0000FF"/>
      <w:u w:val="single"/>
    </w:rPr>
  </w:style>
  <w:style w:type="paragraph" w:styleId="ListParagraph">
    <w:name w:val="List Paragraph"/>
    <w:basedOn w:val="Normal"/>
    <w:uiPriority w:val="34"/>
    <w:qFormat/>
    <w:rsid w:val="00B2445D"/>
    <w:pPr>
      <w:ind w:left="720"/>
      <w:contextualSpacing/>
    </w:pPr>
  </w:style>
  <w:style w:type="paragraph" w:styleId="Header">
    <w:name w:val="header"/>
    <w:basedOn w:val="Normal"/>
    <w:link w:val="HeaderChar"/>
    <w:uiPriority w:val="99"/>
    <w:unhideWhenUsed/>
    <w:rsid w:val="007C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86E"/>
  </w:style>
  <w:style w:type="paragraph" w:styleId="Footer">
    <w:name w:val="footer"/>
    <w:basedOn w:val="Normal"/>
    <w:link w:val="FooterChar"/>
    <w:uiPriority w:val="99"/>
    <w:unhideWhenUsed/>
    <w:rsid w:val="007C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86E"/>
  </w:style>
  <w:style w:type="character" w:styleId="CommentReference">
    <w:name w:val="annotation reference"/>
    <w:basedOn w:val="DefaultParagraphFont"/>
    <w:uiPriority w:val="99"/>
    <w:semiHidden/>
    <w:unhideWhenUsed/>
    <w:rsid w:val="000B2A2B"/>
    <w:rPr>
      <w:sz w:val="16"/>
      <w:szCs w:val="16"/>
    </w:rPr>
  </w:style>
  <w:style w:type="paragraph" w:styleId="CommentText">
    <w:name w:val="annotation text"/>
    <w:basedOn w:val="Normal"/>
    <w:link w:val="CommentTextChar"/>
    <w:uiPriority w:val="99"/>
    <w:semiHidden/>
    <w:unhideWhenUsed/>
    <w:rsid w:val="000B2A2B"/>
    <w:pPr>
      <w:spacing w:line="240" w:lineRule="auto"/>
    </w:pPr>
    <w:rPr>
      <w:sz w:val="20"/>
      <w:szCs w:val="20"/>
    </w:rPr>
  </w:style>
  <w:style w:type="character" w:customStyle="1" w:styleId="CommentTextChar">
    <w:name w:val="Comment Text Char"/>
    <w:basedOn w:val="DefaultParagraphFont"/>
    <w:link w:val="CommentText"/>
    <w:uiPriority w:val="99"/>
    <w:semiHidden/>
    <w:rsid w:val="000B2A2B"/>
    <w:rPr>
      <w:sz w:val="20"/>
      <w:szCs w:val="20"/>
    </w:rPr>
  </w:style>
  <w:style w:type="paragraph" w:styleId="CommentSubject">
    <w:name w:val="annotation subject"/>
    <w:basedOn w:val="CommentText"/>
    <w:next w:val="CommentText"/>
    <w:link w:val="CommentSubjectChar"/>
    <w:uiPriority w:val="99"/>
    <w:semiHidden/>
    <w:unhideWhenUsed/>
    <w:rsid w:val="000B2A2B"/>
    <w:rPr>
      <w:b/>
      <w:bCs/>
    </w:rPr>
  </w:style>
  <w:style w:type="character" w:customStyle="1" w:styleId="CommentSubjectChar">
    <w:name w:val="Comment Subject Char"/>
    <w:basedOn w:val="CommentTextChar"/>
    <w:link w:val="CommentSubject"/>
    <w:uiPriority w:val="99"/>
    <w:semiHidden/>
    <w:rsid w:val="000B2A2B"/>
    <w:rPr>
      <w:b/>
      <w:bCs/>
      <w:sz w:val="20"/>
      <w:szCs w:val="20"/>
    </w:rPr>
  </w:style>
  <w:style w:type="paragraph" w:styleId="BalloonText">
    <w:name w:val="Balloon Text"/>
    <w:basedOn w:val="Normal"/>
    <w:link w:val="BalloonTextChar"/>
    <w:uiPriority w:val="99"/>
    <w:semiHidden/>
    <w:unhideWhenUsed/>
    <w:rsid w:val="000B2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A2B"/>
    <w:rPr>
      <w:rFonts w:ascii="Segoe UI" w:hAnsi="Segoe UI" w:cs="Segoe UI"/>
      <w:sz w:val="18"/>
      <w:szCs w:val="18"/>
    </w:rPr>
  </w:style>
  <w:style w:type="paragraph" w:customStyle="1" w:styleId="paragraph">
    <w:name w:val="paragraph"/>
    <w:basedOn w:val="Normal"/>
    <w:rsid w:val="00B75E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75E6B"/>
  </w:style>
  <w:style w:type="character" w:customStyle="1" w:styleId="eop">
    <w:name w:val="eop"/>
    <w:basedOn w:val="DefaultParagraphFont"/>
    <w:rsid w:val="00B75E6B"/>
  </w:style>
  <w:style w:type="character" w:customStyle="1" w:styleId="Heading4Char">
    <w:name w:val="Heading 4 Char"/>
    <w:basedOn w:val="DefaultParagraphFont"/>
    <w:link w:val="Heading4"/>
    <w:uiPriority w:val="9"/>
    <w:semiHidden/>
    <w:rsid w:val="00E752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52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52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52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52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52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34226">
      <w:bodyDiv w:val="1"/>
      <w:marLeft w:val="0"/>
      <w:marRight w:val="0"/>
      <w:marTop w:val="0"/>
      <w:marBottom w:val="0"/>
      <w:divBdr>
        <w:top w:val="none" w:sz="0" w:space="0" w:color="auto"/>
        <w:left w:val="none" w:sz="0" w:space="0" w:color="auto"/>
        <w:bottom w:val="none" w:sz="0" w:space="0" w:color="auto"/>
        <w:right w:val="none" w:sz="0" w:space="0" w:color="auto"/>
      </w:divBdr>
    </w:div>
    <w:div w:id="100801263">
      <w:bodyDiv w:val="1"/>
      <w:marLeft w:val="0"/>
      <w:marRight w:val="0"/>
      <w:marTop w:val="0"/>
      <w:marBottom w:val="0"/>
      <w:divBdr>
        <w:top w:val="none" w:sz="0" w:space="0" w:color="auto"/>
        <w:left w:val="none" w:sz="0" w:space="0" w:color="auto"/>
        <w:bottom w:val="none" w:sz="0" w:space="0" w:color="auto"/>
        <w:right w:val="none" w:sz="0" w:space="0" w:color="auto"/>
      </w:divBdr>
    </w:div>
    <w:div w:id="179928191">
      <w:bodyDiv w:val="1"/>
      <w:marLeft w:val="0"/>
      <w:marRight w:val="0"/>
      <w:marTop w:val="0"/>
      <w:marBottom w:val="0"/>
      <w:divBdr>
        <w:top w:val="none" w:sz="0" w:space="0" w:color="auto"/>
        <w:left w:val="none" w:sz="0" w:space="0" w:color="auto"/>
        <w:bottom w:val="none" w:sz="0" w:space="0" w:color="auto"/>
        <w:right w:val="none" w:sz="0" w:space="0" w:color="auto"/>
      </w:divBdr>
    </w:div>
    <w:div w:id="337194321">
      <w:bodyDiv w:val="1"/>
      <w:marLeft w:val="0"/>
      <w:marRight w:val="0"/>
      <w:marTop w:val="0"/>
      <w:marBottom w:val="0"/>
      <w:divBdr>
        <w:top w:val="none" w:sz="0" w:space="0" w:color="auto"/>
        <w:left w:val="none" w:sz="0" w:space="0" w:color="auto"/>
        <w:bottom w:val="none" w:sz="0" w:space="0" w:color="auto"/>
        <w:right w:val="none" w:sz="0" w:space="0" w:color="auto"/>
      </w:divBdr>
    </w:div>
    <w:div w:id="432363606">
      <w:bodyDiv w:val="1"/>
      <w:marLeft w:val="0"/>
      <w:marRight w:val="0"/>
      <w:marTop w:val="0"/>
      <w:marBottom w:val="0"/>
      <w:divBdr>
        <w:top w:val="none" w:sz="0" w:space="0" w:color="auto"/>
        <w:left w:val="none" w:sz="0" w:space="0" w:color="auto"/>
        <w:bottom w:val="none" w:sz="0" w:space="0" w:color="auto"/>
        <w:right w:val="none" w:sz="0" w:space="0" w:color="auto"/>
      </w:divBdr>
    </w:div>
    <w:div w:id="443497319">
      <w:bodyDiv w:val="1"/>
      <w:marLeft w:val="0"/>
      <w:marRight w:val="0"/>
      <w:marTop w:val="0"/>
      <w:marBottom w:val="0"/>
      <w:divBdr>
        <w:top w:val="none" w:sz="0" w:space="0" w:color="auto"/>
        <w:left w:val="none" w:sz="0" w:space="0" w:color="auto"/>
        <w:bottom w:val="none" w:sz="0" w:space="0" w:color="auto"/>
        <w:right w:val="none" w:sz="0" w:space="0" w:color="auto"/>
      </w:divBdr>
    </w:div>
    <w:div w:id="461116782">
      <w:bodyDiv w:val="1"/>
      <w:marLeft w:val="0"/>
      <w:marRight w:val="0"/>
      <w:marTop w:val="0"/>
      <w:marBottom w:val="0"/>
      <w:divBdr>
        <w:top w:val="none" w:sz="0" w:space="0" w:color="auto"/>
        <w:left w:val="none" w:sz="0" w:space="0" w:color="auto"/>
        <w:bottom w:val="none" w:sz="0" w:space="0" w:color="auto"/>
        <w:right w:val="none" w:sz="0" w:space="0" w:color="auto"/>
      </w:divBdr>
    </w:div>
    <w:div w:id="813957565">
      <w:bodyDiv w:val="1"/>
      <w:marLeft w:val="0"/>
      <w:marRight w:val="0"/>
      <w:marTop w:val="0"/>
      <w:marBottom w:val="0"/>
      <w:divBdr>
        <w:top w:val="none" w:sz="0" w:space="0" w:color="auto"/>
        <w:left w:val="none" w:sz="0" w:space="0" w:color="auto"/>
        <w:bottom w:val="none" w:sz="0" w:space="0" w:color="auto"/>
        <w:right w:val="none" w:sz="0" w:space="0" w:color="auto"/>
      </w:divBdr>
    </w:div>
    <w:div w:id="856507582">
      <w:bodyDiv w:val="1"/>
      <w:marLeft w:val="0"/>
      <w:marRight w:val="0"/>
      <w:marTop w:val="0"/>
      <w:marBottom w:val="0"/>
      <w:divBdr>
        <w:top w:val="none" w:sz="0" w:space="0" w:color="auto"/>
        <w:left w:val="none" w:sz="0" w:space="0" w:color="auto"/>
        <w:bottom w:val="none" w:sz="0" w:space="0" w:color="auto"/>
        <w:right w:val="none" w:sz="0" w:space="0" w:color="auto"/>
      </w:divBdr>
    </w:div>
    <w:div w:id="948317974">
      <w:bodyDiv w:val="1"/>
      <w:marLeft w:val="0"/>
      <w:marRight w:val="0"/>
      <w:marTop w:val="0"/>
      <w:marBottom w:val="0"/>
      <w:divBdr>
        <w:top w:val="none" w:sz="0" w:space="0" w:color="auto"/>
        <w:left w:val="none" w:sz="0" w:space="0" w:color="auto"/>
        <w:bottom w:val="none" w:sz="0" w:space="0" w:color="auto"/>
        <w:right w:val="none" w:sz="0" w:space="0" w:color="auto"/>
      </w:divBdr>
    </w:div>
    <w:div w:id="1275018575">
      <w:bodyDiv w:val="1"/>
      <w:marLeft w:val="0"/>
      <w:marRight w:val="0"/>
      <w:marTop w:val="0"/>
      <w:marBottom w:val="0"/>
      <w:divBdr>
        <w:top w:val="none" w:sz="0" w:space="0" w:color="auto"/>
        <w:left w:val="none" w:sz="0" w:space="0" w:color="auto"/>
        <w:bottom w:val="none" w:sz="0" w:space="0" w:color="auto"/>
        <w:right w:val="none" w:sz="0" w:space="0" w:color="auto"/>
      </w:divBdr>
      <w:divsChild>
        <w:div w:id="19360725">
          <w:marLeft w:val="0"/>
          <w:marRight w:val="0"/>
          <w:marTop w:val="0"/>
          <w:marBottom w:val="0"/>
          <w:divBdr>
            <w:top w:val="none" w:sz="0" w:space="0" w:color="auto"/>
            <w:left w:val="none" w:sz="0" w:space="0" w:color="auto"/>
            <w:bottom w:val="none" w:sz="0" w:space="0" w:color="auto"/>
            <w:right w:val="none" w:sz="0" w:space="0" w:color="auto"/>
          </w:divBdr>
        </w:div>
        <w:div w:id="119032705">
          <w:marLeft w:val="0"/>
          <w:marRight w:val="0"/>
          <w:marTop w:val="0"/>
          <w:marBottom w:val="0"/>
          <w:divBdr>
            <w:top w:val="none" w:sz="0" w:space="0" w:color="auto"/>
            <w:left w:val="none" w:sz="0" w:space="0" w:color="auto"/>
            <w:bottom w:val="none" w:sz="0" w:space="0" w:color="auto"/>
            <w:right w:val="none" w:sz="0" w:space="0" w:color="auto"/>
          </w:divBdr>
        </w:div>
        <w:div w:id="454565641">
          <w:marLeft w:val="0"/>
          <w:marRight w:val="0"/>
          <w:marTop w:val="0"/>
          <w:marBottom w:val="0"/>
          <w:divBdr>
            <w:top w:val="none" w:sz="0" w:space="0" w:color="auto"/>
            <w:left w:val="none" w:sz="0" w:space="0" w:color="auto"/>
            <w:bottom w:val="none" w:sz="0" w:space="0" w:color="auto"/>
            <w:right w:val="none" w:sz="0" w:space="0" w:color="auto"/>
          </w:divBdr>
        </w:div>
        <w:div w:id="524252726">
          <w:marLeft w:val="0"/>
          <w:marRight w:val="0"/>
          <w:marTop w:val="0"/>
          <w:marBottom w:val="0"/>
          <w:divBdr>
            <w:top w:val="none" w:sz="0" w:space="0" w:color="auto"/>
            <w:left w:val="none" w:sz="0" w:space="0" w:color="auto"/>
            <w:bottom w:val="none" w:sz="0" w:space="0" w:color="auto"/>
            <w:right w:val="none" w:sz="0" w:space="0" w:color="auto"/>
          </w:divBdr>
        </w:div>
        <w:div w:id="572618763">
          <w:marLeft w:val="0"/>
          <w:marRight w:val="0"/>
          <w:marTop w:val="0"/>
          <w:marBottom w:val="0"/>
          <w:divBdr>
            <w:top w:val="none" w:sz="0" w:space="0" w:color="auto"/>
            <w:left w:val="none" w:sz="0" w:space="0" w:color="auto"/>
            <w:bottom w:val="none" w:sz="0" w:space="0" w:color="auto"/>
            <w:right w:val="none" w:sz="0" w:space="0" w:color="auto"/>
          </w:divBdr>
        </w:div>
        <w:div w:id="950431785">
          <w:marLeft w:val="0"/>
          <w:marRight w:val="0"/>
          <w:marTop w:val="0"/>
          <w:marBottom w:val="0"/>
          <w:divBdr>
            <w:top w:val="none" w:sz="0" w:space="0" w:color="auto"/>
            <w:left w:val="none" w:sz="0" w:space="0" w:color="auto"/>
            <w:bottom w:val="none" w:sz="0" w:space="0" w:color="auto"/>
            <w:right w:val="none" w:sz="0" w:space="0" w:color="auto"/>
          </w:divBdr>
        </w:div>
        <w:div w:id="996762181">
          <w:marLeft w:val="0"/>
          <w:marRight w:val="0"/>
          <w:marTop w:val="0"/>
          <w:marBottom w:val="0"/>
          <w:divBdr>
            <w:top w:val="none" w:sz="0" w:space="0" w:color="auto"/>
            <w:left w:val="none" w:sz="0" w:space="0" w:color="auto"/>
            <w:bottom w:val="none" w:sz="0" w:space="0" w:color="auto"/>
            <w:right w:val="none" w:sz="0" w:space="0" w:color="auto"/>
          </w:divBdr>
        </w:div>
        <w:div w:id="1068187745">
          <w:marLeft w:val="0"/>
          <w:marRight w:val="0"/>
          <w:marTop w:val="0"/>
          <w:marBottom w:val="0"/>
          <w:divBdr>
            <w:top w:val="none" w:sz="0" w:space="0" w:color="auto"/>
            <w:left w:val="none" w:sz="0" w:space="0" w:color="auto"/>
            <w:bottom w:val="none" w:sz="0" w:space="0" w:color="auto"/>
            <w:right w:val="none" w:sz="0" w:space="0" w:color="auto"/>
          </w:divBdr>
        </w:div>
        <w:div w:id="1080253366">
          <w:marLeft w:val="0"/>
          <w:marRight w:val="0"/>
          <w:marTop w:val="0"/>
          <w:marBottom w:val="0"/>
          <w:divBdr>
            <w:top w:val="none" w:sz="0" w:space="0" w:color="auto"/>
            <w:left w:val="none" w:sz="0" w:space="0" w:color="auto"/>
            <w:bottom w:val="none" w:sz="0" w:space="0" w:color="auto"/>
            <w:right w:val="none" w:sz="0" w:space="0" w:color="auto"/>
          </w:divBdr>
        </w:div>
        <w:div w:id="1115323953">
          <w:marLeft w:val="0"/>
          <w:marRight w:val="0"/>
          <w:marTop w:val="0"/>
          <w:marBottom w:val="0"/>
          <w:divBdr>
            <w:top w:val="none" w:sz="0" w:space="0" w:color="auto"/>
            <w:left w:val="none" w:sz="0" w:space="0" w:color="auto"/>
            <w:bottom w:val="none" w:sz="0" w:space="0" w:color="auto"/>
            <w:right w:val="none" w:sz="0" w:space="0" w:color="auto"/>
          </w:divBdr>
        </w:div>
        <w:div w:id="1519545777">
          <w:marLeft w:val="0"/>
          <w:marRight w:val="0"/>
          <w:marTop w:val="0"/>
          <w:marBottom w:val="0"/>
          <w:divBdr>
            <w:top w:val="none" w:sz="0" w:space="0" w:color="auto"/>
            <w:left w:val="none" w:sz="0" w:space="0" w:color="auto"/>
            <w:bottom w:val="none" w:sz="0" w:space="0" w:color="auto"/>
            <w:right w:val="none" w:sz="0" w:space="0" w:color="auto"/>
          </w:divBdr>
        </w:div>
        <w:div w:id="1598976440">
          <w:marLeft w:val="0"/>
          <w:marRight w:val="0"/>
          <w:marTop w:val="0"/>
          <w:marBottom w:val="0"/>
          <w:divBdr>
            <w:top w:val="none" w:sz="0" w:space="0" w:color="auto"/>
            <w:left w:val="none" w:sz="0" w:space="0" w:color="auto"/>
            <w:bottom w:val="none" w:sz="0" w:space="0" w:color="auto"/>
            <w:right w:val="none" w:sz="0" w:space="0" w:color="auto"/>
          </w:divBdr>
        </w:div>
        <w:div w:id="1855798108">
          <w:marLeft w:val="0"/>
          <w:marRight w:val="0"/>
          <w:marTop w:val="0"/>
          <w:marBottom w:val="0"/>
          <w:divBdr>
            <w:top w:val="none" w:sz="0" w:space="0" w:color="auto"/>
            <w:left w:val="none" w:sz="0" w:space="0" w:color="auto"/>
            <w:bottom w:val="none" w:sz="0" w:space="0" w:color="auto"/>
            <w:right w:val="none" w:sz="0" w:space="0" w:color="auto"/>
          </w:divBdr>
        </w:div>
        <w:div w:id="1915771867">
          <w:marLeft w:val="0"/>
          <w:marRight w:val="0"/>
          <w:marTop w:val="0"/>
          <w:marBottom w:val="0"/>
          <w:divBdr>
            <w:top w:val="none" w:sz="0" w:space="0" w:color="auto"/>
            <w:left w:val="none" w:sz="0" w:space="0" w:color="auto"/>
            <w:bottom w:val="none" w:sz="0" w:space="0" w:color="auto"/>
            <w:right w:val="none" w:sz="0" w:space="0" w:color="auto"/>
          </w:divBdr>
        </w:div>
        <w:div w:id="1938368967">
          <w:marLeft w:val="0"/>
          <w:marRight w:val="0"/>
          <w:marTop w:val="0"/>
          <w:marBottom w:val="0"/>
          <w:divBdr>
            <w:top w:val="none" w:sz="0" w:space="0" w:color="auto"/>
            <w:left w:val="none" w:sz="0" w:space="0" w:color="auto"/>
            <w:bottom w:val="none" w:sz="0" w:space="0" w:color="auto"/>
            <w:right w:val="none" w:sz="0" w:space="0" w:color="auto"/>
          </w:divBdr>
        </w:div>
        <w:div w:id="1945576093">
          <w:marLeft w:val="0"/>
          <w:marRight w:val="0"/>
          <w:marTop w:val="0"/>
          <w:marBottom w:val="0"/>
          <w:divBdr>
            <w:top w:val="none" w:sz="0" w:space="0" w:color="auto"/>
            <w:left w:val="none" w:sz="0" w:space="0" w:color="auto"/>
            <w:bottom w:val="none" w:sz="0" w:space="0" w:color="auto"/>
            <w:right w:val="none" w:sz="0" w:space="0" w:color="auto"/>
          </w:divBdr>
        </w:div>
      </w:divsChild>
    </w:div>
    <w:div w:id="1310331057">
      <w:bodyDiv w:val="1"/>
      <w:marLeft w:val="0"/>
      <w:marRight w:val="0"/>
      <w:marTop w:val="0"/>
      <w:marBottom w:val="0"/>
      <w:divBdr>
        <w:top w:val="none" w:sz="0" w:space="0" w:color="auto"/>
        <w:left w:val="none" w:sz="0" w:space="0" w:color="auto"/>
        <w:bottom w:val="none" w:sz="0" w:space="0" w:color="auto"/>
        <w:right w:val="none" w:sz="0" w:space="0" w:color="auto"/>
      </w:divBdr>
    </w:div>
    <w:div w:id="1414744059">
      <w:bodyDiv w:val="1"/>
      <w:marLeft w:val="0"/>
      <w:marRight w:val="0"/>
      <w:marTop w:val="0"/>
      <w:marBottom w:val="0"/>
      <w:divBdr>
        <w:top w:val="none" w:sz="0" w:space="0" w:color="auto"/>
        <w:left w:val="none" w:sz="0" w:space="0" w:color="auto"/>
        <w:bottom w:val="none" w:sz="0" w:space="0" w:color="auto"/>
        <w:right w:val="none" w:sz="0" w:space="0" w:color="auto"/>
      </w:divBdr>
    </w:div>
    <w:div w:id="1605723737">
      <w:bodyDiv w:val="1"/>
      <w:marLeft w:val="0"/>
      <w:marRight w:val="0"/>
      <w:marTop w:val="0"/>
      <w:marBottom w:val="0"/>
      <w:divBdr>
        <w:top w:val="none" w:sz="0" w:space="0" w:color="auto"/>
        <w:left w:val="none" w:sz="0" w:space="0" w:color="auto"/>
        <w:bottom w:val="none" w:sz="0" w:space="0" w:color="auto"/>
        <w:right w:val="none" w:sz="0" w:space="0" w:color="auto"/>
      </w:divBdr>
    </w:div>
    <w:div w:id="1727215252">
      <w:bodyDiv w:val="1"/>
      <w:marLeft w:val="0"/>
      <w:marRight w:val="0"/>
      <w:marTop w:val="0"/>
      <w:marBottom w:val="0"/>
      <w:divBdr>
        <w:top w:val="none" w:sz="0" w:space="0" w:color="auto"/>
        <w:left w:val="none" w:sz="0" w:space="0" w:color="auto"/>
        <w:bottom w:val="none" w:sz="0" w:space="0" w:color="auto"/>
        <w:right w:val="none" w:sz="0" w:space="0" w:color="auto"/>
      </w:divBdr>
    </w:div>
    <w:div w:id="1741173173">
      <w:bodyDiv w:val="1"/>
      <w:marLeft w:val="0"/>
      <w:marRight w:val="0"/>
      <w:marTop w:val="0"/>
      <w:marBottom w:val="0"/>
      <w:divBdr>
        <w:top w:val="none" w:sz="0" w:space="0" w:color="auto"/>
        <w:left w:val="none" w:sz="0" w:space="0" w:color="auto"/>
        <w:bottom w:val="none" w:sz="0" w:space="0" w:color="auto"/>
        <w:right w:val="none" w:sz="0" w:space="0" w:color="auto"/>
      </w:divBdr>
      <w:divsChild>
        <w:div w:id="216746812">
          <w:marLeft w:val="0"/>
          <w:marRight w:val="0"/>
          <w:marTop w:val="0"/>
          <w:marBottom w:val="0"/>
          <w:divBdr>
            <w:top w:val="none" w:sz="0" w:space="0" w:color="auto"/>
            <w:left w:val="none" w:sz="0" w:space="0" w:color="auto"/>
            <w:bottom w:val="none" w:sz="0" w:space="0" w:color="auto"/>
            <w:right w:val="none" w:sz="0" w:space="0" w:color="auto"/>
          </w:divBdr>
        </w:div>
      </w:divsChild>
    </w:div>
    <w:div w:id="1901818863">
      <w:bodyDiv w:val="1"/>
      <w:marLeft w:val="0"/>
      <w:marRight w:val="0"/>
      <w:marTop w:val="0"/>
      <w:marBottom w:val="0"/>
      <w:divBdr>
        <w:top w:val="none" w:sz="0" w:space="0" w:color="auto"/>
        <w:left w:val="none" w:sz="0" w:space="0" w:color="auto"/>
        <w:bottom w:val="none" w:sz="0" w:space="0" w:color="auto"/>
        <w:right w:val="none" w:sz="0" w:space="0" w:color="auto"/>
      </w:divBdr>
    </w:div>
    <w:div w:id="1972126621">
      <w:bodyDiv w:val="1"/>
      <w:marLeft w:val="0"/>
      <w:marRight w:val="0"/>
      <w:marTop w:val="0"/>
      <w:marBottom w:val="0"/>
      <w:divBdr>
        <w:top w:val="none" w:sz="0" w:space="0" w:color="auto"/>
        <w:left w:val="none" w:sz="0" w:space="0" w:color="auto"/>
        <w:bottom w:val="none" w:sz="0" w:space="0" w:color="auto"/>
        <w:right w:val="none" w:sz="0" w:space="0" w:color="auto"/>
      </w:divBdr>
    </w:div>
    <w:div w:id="204925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A63D769385A546A875A106DAB4DFB7" ma:contentTypeVersion="4" ma:contentTypeDescription="Create a new document." ma:contentTypeScope="" ma:versionID="ea962662b908f2ea04cc96e15c6b7404">
  <xsd:schema xmlns:xsd="http://www.w3.org/2001/XMLSchema" xmlns:xs="http://www.w3.org/2001/XMLSchema" xmlns:p="http://schemas.microsoft.com/office/2006/metadata/properties" xmlns:ns2="46352fbf-ad12-4a31-8082-52237ff89299" targetNamespace="http://schemas.microsoft.com/office/2006/metadata/properties" ma:root="true" ma:fieldsID="ce2dd11c9e5ecf65e7d19bacd70969b8" ns2:_="">
    <xsd:import namespace="46352fbf-ad12-4a31-8082-52237ff892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52fbf-ad12-4a31-8082-52237ff892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132320-2477-4E0E-95DA-C28A75BE7013}">
  <ds:schemaRefs>
    <ds:schemaRef ds:uri="http://schemas.microsoft.com/sharepoint/v3/contenttype/forms"/>
  </ds:schemaRefs>
</ds:datastoreItem>
</file>

<file path=customXml/itemProps2.xml><?xml version="1.0" encoding="utf-8"?>
<ds:datastoreItem xmlns:ds="http://schemas.openxmlformats.org/officeDocument/2006/customXml" ds:itemID="{E552C93A-7307-46AE-A834-0388DF2F8DCF}">
  <ds:schemaRefs>
    <ds:schemaRef ds:uri="http://schemas.openxmlformats.org/package/2006/metadata/core-properties"/>
    <ds:schemaRef ds:uri="http://schemas.microsoft.com/office/infopath/2007/PartnerControls"/>
    <ds:schemaRef ds:uri="http://purl.org/dc/terms/"/>
    <ds:schemaRef ds:uri="http://purl.org/dc/elements/1.1/"/>
    <ds:schemaRef ds:uri="http://www.w3.org/XML/1998/namespace"/>
    <ds:schemaRef ds:uri="http://schemas.microsoft.com/office/2006/documentManagement/types"/>
    <ds:schemaRef ds:uri="46352fbf-ad12-4a31-8082-52237ff89299"/>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9608B290-0FC9-4F10-876D-DEE28358B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52fbf-ad12-4a31-8082-52237ff892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 Evans</dc:creator>
  <cp:keywords/>
  <dc:description/>
  <cp:lastModifiedBy>Jonathan Evans</cp:lastModifiedBy>
  <cp:revision>2</cp:revision>
  <dcterms:created xsi:type="dcterms:W3CDTF">2020-12-08T18:55:00Z</dcterms:created>
  <dcterms:modified xsi:type="dcterms:W3CDTF">2020-12-08T18:55:00Z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0x01010096A63D769385A546A875A106DAB4DFB7</vt:lpwstr>
  </property>
</Properties>
</file>