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BB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前置配置</w:t>
      </w:r>
    </w:p>
    <w:p w14:paraId="2EA9A60A">
      <w:pPr>
        <w:rPr>
          <w:rFonts w:hint="eastAsia"/>
          <w:lang w:val="en-US" w:eastAsia="zh-CN"/>
        </w:rPr>
      </w:pPr>
    </w:p>
    <w:p w14:paraId="0FBC8332">
      <w:r>
        <w:drawing>
          <wp:inline distT="0" distB="0" distL="114300" distR="114300">
            <wp:extent cx="5272405" cy="392811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A8DA"/>
    <w:p w14:paraId="0A6215C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需要保证执行器名称对应上</w:t>
      </w:r>
      <w:bookmarkStart w:id="0" w:name="_GoBack"/>
      <w:bookmarkEnd w:id="0"/>
    </w:p>
    <w:p w14:paraId="33DA8AD7">
      <w:pPr>
        <w:rPr>
          <w:rFonts w:hint="eastAsia"/>
        </w:rPr>
      </w:pPr>
    </w:p>
    <w:p w14:paraId="24DA37B8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需要在管理后台配置执行器，启动 SpringCloudAlibaba 服务项目</w:t>
      </w:r>
    </w:p>
    <w:p w14:paraId="088AF96A">
      <w:pPr>
        <w:rPr>
          <w:rFonts w:hint="eastAsia"/>
        </w:rPr>
      </w:pPr>
    </w:p>
    <w:p w14:paraId="405C0B38">
      <w:r>
        <w:drawing>
          <wp:inline distT="0" distB="0" distL="114300" distR="114300">
            <wp:extent cx="5250180" cy="1878965"/>
            <wp:effectExtent l="0" t="0" r="762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0147"/>
    <w:p w14:paraId="4C72C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可以看到已经有一个可以执行的OnLine机器地址</w:t>
      </w:r>
    </w:p>
    <w:p w14:paraId="329BB4BC">
      <w:pPr>
        <w:rPr>
          <w:rFonts w:hint="eastAsia"/>
          <w:lang w:val="en-US" w:eastAsia="zh-CN"/>
        </w:rPr>
      </w:pPr>
    </w:p>
    <w:p w14:paraId="5004D173">
      <w:pPr>
        <w:rPr>
          <w:rFonts w:hint="eastAsia"/>
          <w:lang w:val="en-US" w:eastAsia="zh-CN"/>
        </w:rPr>
      </w:pPr>
    </w:p>
    <w:p w14:paraId="23BB9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2、切换执行器并且新建任务</w:t>
      </w:r>
    </w:p>
    <w:p w14:paraId="56720179">
      <w:pPr>
        <w:rPr>
          <w:rFonts w:hint="default"/>
          <w:lang w:val="en-US" w:eastAsia="zh-CN"/>
        </w:rPr>
      </w:pPr>
    </w:p>
    <w:p w14:paraId="72C4F89D">
      <w:r>
        <w:drawing>
          <wp:inline distT="0" distB="0" distL="114300" distR="114300">
            <wp:extent cx="5250180" cy="169799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B61C"/>
    <w:p w14:paraId="6AF30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3、JAVA部分参考TestJobService中的</w:t>
      </w:r>
    </w:p>
    <w:p w14:paraId="54DDF402">
      <w:pPr>
        <w:rPr>
          <w:rFonts w:hint="default"/>
          <w:lang w:val="en-US" w:eastAsia="zh-CN"/>
        </w:rPr>
      </w:pPr>
    </w:p>
    <w:p w14:paraId="7464B727">
      <w:r>
        <w:drawing>
          <wp:inline distT="0" distB="0" distL="114300" distR="114300">
            <wp:extent cx="5267325" cy="4152265"/>
            <wp:effectExtent l="0" t="0" r="1587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5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59B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5D2F51"/>
    <w:rsid w:val="DF5D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2026-02-12T10:29:00Z</dcterms:created>
  <dc:creator>哎呋歪歪</dc:creator>
  <cp:lastModifiedBy>哎呋歪歪</cp:lastModifiedBy>
  <dcterms:modified xsi:type="dcterms:W3CDTF">2026-02-12T10:33:42Z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18BCAD146B7D431F0D3B8D69FCCA5092_41</vt:lpwstr>
  </property>
</Properties>
</file>