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B56" w:rsidRPr="00FA0B56" w:rsidRDefault="00FA0B56" w:rsidP="00FA0B56">
      <w:pPr>
        <w:rPr>
          <w:rFonts w:ascii="Times New Roman" w:hAnsi="Times New Roman" w:cs="Times New Roman"/>
          <w:b/>
          <w:sz w:val="36"/>
        </w:rPr>
      </w:pPr>
      <w:proofErr w:type="spellStart"/>
      <w:r w:rsidRPr="00FA0B56">
        <w:rPr>
          <w:rFonts w:ascii="Times New Roman" w:hAnsi="Times New Roman" w:cs="Times New Roman"/>
          <w:b/>
          <w:sz w:val="36"/>
        </w:rPr>
        <w:t>Dano</w:t>
      </w:r>
      <w:proofErr w:type="spellEnd"/>
      <w:r w:rsidRPr="00FA0B56">
        <w:rPr>
          <w:rFonts w:ascii="Times New Roman" w:hAnsi="Times New Roman" w:cs="Times New Roman"/>
          <w:b/>
          <w:sz w:val="36"/>
        </w:rPr>
        <w:t xml:space="preserve"> Airlines Customer Satisfaction Analysis</w:t>
      </w:r>
    </w:p>
    <w:p w:rsidR="00FA0B56" w:rsidRPr="00FA0B56" w:rsidRDefault="00FA0B56" w:rsidP="00FA0B56">
      <w:pPr>
        <w:rPr>
          <w:rFonts w:ascii="Times New Roman" w:hAnsi="Times New Roman" w:cs="Times New Roman"/>
          <w:sz w:val="28"/>
        </w:rPr>
      </w:pPr>
    </w:p>
    <w:p w:rsidR="00FA0B56" w:rsidRPr="00FA0B56" w:rsidRDefault="00FA0B56" w:rsidP="00FA0B56">
      <w:pPr>
        <w:rPr>
          <w:rFonts w:ascii="Times New Roman" w:hAnsi="Times New Roman" w:cs="Times New Roman"/>
          <w:b/>
          <w:sz w:val="28"/>
        </w:rPr>
      </w:pPr>
      <w:r w:rsidRPr="00FA0B56">
        <w:rPr>
          <w:rFonts w:ascii="Times New Roman" w:hAnsi="Times New Roman" w:cs="Times New Roman"/>
          <w:b/>
          <w:sz w:val="28"/>
        </w:rPr>
        <w:t>Overview</w:t>
      </w:r>
    </w:p>
    <w:p w:rsidR="00FA0B56" w:rsidRPr="00FA0B56" w:rsidRDefault="00FA0B56" w:rsidP="00FA0B56">
      <w:pPr>
        <w:rPr>
          <w:rFonts w:ascii="Times New Roman" w:hAnsi="Times New Roman" w:cs="Times New Roman"/>
          <w:sz w:val="24"/>
        </w:rPr>
      </w:pPr>
      <w:proofErr w:type="spellStart"/>
      <w:r w:rsidRPr="00FA0B56">
        <w:rPr>
          <w:rFonts w:ascii="Times New Roman" w:hAnsi="Times New Roman" w:cs="Times New Roman"/>
          <w:sz w:val="24"/>
        </w:rPr>
        <w:t>Dano</w:t>
      </w:r>
      <w:proofErr w:type="spellEnd"/>
      <w:r w:rsidRPr="00FA0B56">
        <w:rPr>
          <w:rFonts w:ascii="Times New Roman" w:hAnsi="Times New Roman" w:cs="Times New Roman"/>
          <w:sz w:val="24"/>
        </w:rPr>
        <w:t xml:space="preserve"> Airlines experienced a drop in customer satisfaction below 50% for the first time. This project </w:t>
      </w:r>
      <w:proofErr w:type="spellStart"/>
      <w:r w:rsidRPr="00FA0B56">
        <w:rPr>
          <w:rFonts w:ascii="Times New Roman" w:hAnsi="Times New Roman" w:cs="Times New Roman"/>
          <w:sz w:val="24"/>
        </w:rPr>
        <w:t>analyzes</w:t>
      </w:r>
      <w:proofErr w:type="spellEnd"/>
      <w:r w:rsidRPr="00FA0B56">
        <w:rPr>
          <w:rFonts w:ascii="Times New Roman" w:hAnsi="Times New Roman" w:cs="Times New Roman"/>
          <w:sz w:val="24"/>
        </w:rPr>
        <w:t xml:space="preserve"> passenger survey data to identify key drivers of dissatisfaction and provide data-driven recommendations to improve overall customer experience.</w:t>
      </w: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FA0B56" w:rsidRDefault="00FA0B56" w:rsidP="00FA0B56">
      <w:pPr>
        <w:rPr>
          <w:rFonts w:ascii="Times New Roman" w:hAnsi="Times New Roman" w:cs="Times New Roman"/>
          <w:b/>
          <w:sz w:val="28"/>
        </w:rPr>
      </w:pPr>
      <w:r w:rsidRPr="00FA0B56">
        <w:rPr>
          <w:rFonts w:ascii="Times New Roman" w:hAnsi="Times New Roman" w:cs="Times New Roman"/>
          <w:b/>
          <w:sz w:val="28"/>
        </w:rPr>
        <w:t>Objective</w:t>
      </w:r>
    </w:p>
    <w:p w:rsidR="00FA0B56" w:rsidRPr="00FA0B56" w:rsidRDefault="00FA0B56" w:rsidP="00FA0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Identify factors influencing passenger satisfaction</w:t>
      </w:r>
    </w:p>
    <w:p w:rsidR="00FA0B56" w:rsidRPr="00FA0B56" w:rsidRDefault="00FA0B56" w:rsidP="00FA0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Compare satisfaction across travel types and customer segments</w:t>
      </w:r>
    </w:p>
    <w:p w:rsidR="00FA0B56" w:rsidRPr="00FA0B56" w:rsidRDefault="00FA0B56" w:rsidP="00FA0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Recommend actionable strategies to improve satisfaction rate</w:t>
      </w:r>
    </w:p>
    <w:p w:rsidR="00FA0B56" w:rsidRPr="00FA0B56" w:rsidRDefault="00FA0B56" w:rsidP="00FA0B56">
      <w:pPr>
        <w:rPr>
          <w:rFonts w:ascii="Times New Roman" w:hAnsi="Times New Roman" w:cs="Times New Roman"/>
          <w:b/>
          <w:sz w:val="28"/>
        </w:rPr>
      </w:pPr>
      <w:r w:rsidRPr="00FA0B56">
        <w:rPr>
          <w:rFonts w:ascii="Times New Roman" w:hAnsi="Times New Roman" w:cs="Times New Roman"/>
          <w:b/>
          <w:sz w:val="28"/>
        </w:rPr>
        <w:t>Dataset</w:t>
      </w:r>
    </w:p>
    <w:p w:rsidR="00FA0B56" w:rsidRPr="00FA0B56" w:rsidRDefault="00FA0B56" w:rsidP="00FA0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0B56">
        <w:rPr>
          <w:rFonts w:ascii="Times New Roman" w:hAnsi="Times New Roman" w:cs="Times New Roman"/>
          <w:sz w:val="24"/>
          <w:szCs w:val="24"/>
        </w:rPr>
        <w:t>Source: Airline passenger satisfaction survey</w:t>
      </w:r>
    </w:p>
    <w:p w:rsidR="00FA0B56" w:rsidRPr="00FA0B56" w:rsidRDefault="00FA0B56" w:rsidP="00FA0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0B56">
        <w:rPr>
          <w:rFonts w:ascii="Times New Roman" w:hAnsi="Times New Roman" w:cs="Times New Roman"/>
          <w:sz w:val="24"/>
          <w:szCs w:val="24"/>
        </w:rPr>
        <w:t>Records: 120,000+ passengers</w:t>
      </w:r>
    </w:p>
    <w:p w:rsidR="00FA0B56" w:rsidRPr="00FA0B56" w:rsidRDefault="00FA0B56" w:rsidP="00FA0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0B56">
        <w:rPr>
          <w:rFonts w:ascii="Times New Roman" w:hAnsi="Times New Roman" w:cs="Times New Roman"/>
          <w:sz w:val="24"/>
          <w:szCs w:val="24"/>
        </w:rPr>
        <w:t>Scope: Passenger demographics, flight details, service ratings</w:t>
      </w:r>
    </w:p>
    <w:p w:rsidR="00FA0B56" w:rsidRPr="00FA0B56" w:rsidRDefault="00FA0B56" w:rsidP="00FA0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0B56">
        <w:rPr>
          <w:rFonts w:ascii="Times New Roman" w:hAnsi="Times New Roman" w:cs="Times New Roman"/>
          <w:sz w:val="24"/>
          <w:szCs w:val="24"/>
        </w:rPr>
        <w:t>Key variables:</w:t>
      </w:r>
    </w:p>
    <w:p w:rsidR="00FA0B56" w:rsidRPr="00FA0B56" w:rsidRDefault="00FA0B56" w:rsidP="00FA0B56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 w:rsidRPr="00FA0B56">
        <w:rPr>
          <w:rFonts w:ascii="Times New Roman" w:hAnsi="Times New Roman" w:cs="Times New Roman"/>
        </w:rPr>
        <w:t>Satisfaction</w:t>
      </w:r>
    </w:p>
    <w:p w:rsidR="00FA0B56" w:rsidRPr="00FA0B56" w:rsidRDefault="00FA0B56" w:rsidP="00FA0B56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 w:rsidRPr="00FA0B56">
        <w:rPr>
          <w:rFonts w:ascii="Times New Roman" w:hAnsi="Times New Roman" w:cs="Times New Roman"/>
        </w:rPr>
        <w:t>Type of travel</w:t>
      </w:r>
    </w:p>
    <w:p w:rsidR="00FA0B56" w:rsidRPr="00FA0B56" w:rsidRDefault="00FA0B56" w:rsidP="00FA0B56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 w:rsidRPr="00FA0B56">
        <w:rPr>
          <w:rFonts w:ascii="Times New Roman" w:hAnsi="Times New Roman" w:cs="Times New Roman"/>
        </w:rPr>
        <w:t>Customer class</w:t>
      </w:r>
    </w:p>
    <w:p w:rsidR="00FA0B56" w:rsidRDefault="00FA0B56" w:rsidP="00FA0B56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 w:rsidRPr="00FA0B56">
        <w:rPr>
          <w:rFonts w:ascii="Times New Roman" w:hAnsi="Times New Roman" w:cs="Times New Roman"/>
        </w:rPr>
        <w:t>Service ratings (cleanliness, comfort, inflight service, delays)</w:t>
      </w:r>
    </w:p>
    <w:p w:rsidR="00A23E37" w:rsidRPr="00FA0B56" w:rsidRDefault="00A23E37" w:rsidP="00FA0B56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Arrival and Departure Delays</w:t>
      </w:r>
    </w:p>
    <w:p w:rsidR="000713C5" w:rsidRPr="000713C5" w:rsidRDefault="000713C5" w:rsidP="000713C5">
      <w:pPr>
        <w:rPr>
          <w:rFonts w:ascii="Times New Roman" w:hAnsi="Times New Roman" w:cs="Times New Roman"/>
          <w:sz w:val="24"/>
        </w:rPr>
      </w:pP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FA0B56" w:rsidRDefault="0036229E" w:rsidP="00FA0B5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Data </w:t>
      </w:r>
      <w:r w:rsidR="00FA0B56" w:rsidRPr="00FA0B56">
        <w:rPr>
          <w:rFonts w:ascii="Times New Roman" w:hAnsi="Times New Roman" w:cs="Times New Roman"/>
          <w:b/>
          <w:sz w:val="28"/>
        </w:rPr>
        <w:t>Analysis Process</w:t>
      </w:r>
    </w:p>
    <w:p w:rsidR="0036229E" w:rsidRPr="0036229E" w:rsidRDefault="0036229E" w:rsidP="0036229E">
      <w:pPr>
        <w:rPr>
          <w:rFonts w:ascii="Times New Roman" w:hAnsi="Times New Roman" w:cs="Times New Roman"/>
          <w:b/>
          <w:sz w:val="24"/>
        </w:rPr>
      </w:pPr>
      <w:r w:rsidRPr="0036229E">
        <w:rPr>
          <w:rFonts w:ascii="Times New Roman" w:hAnsi="Times New Roman" w:cs="Times New Roman"/>
          <w:b/>
          <w:sz w:val="24"/>
        </w:rPr>
        <w:t>Data Preparation</w:t>
      </w:r>
    </w:p>
    <w:p w:rsidR="0036229E" w:rsidRPr="00FA0B56" w:rsidRDefault="0036229E" w:rsidP="003622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Removed duplicates</w:t>
      </w:r>
    </w:p>
    <w:p w:rsidR="0036229E" w:rsidRPr="00FA0B56" w:rsidRDefault="0036229E" w:rsidP="003622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Handled missing values</w:t>
      </w:r>
    </w:p>
    <w:p w:rsidR="0036229E" w:rsidRPr="00FA0B56" w:rsidRDefault="0036229E" w:rsidP="003622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Standardized categorical fields</w:t>
      </w:r>
    </w:p>
    <w:p w:rsidR="0036229E" w:rsidRDefault="0036229E" w:rsidP="003622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Converted satisfaction into binary classification (Satisfied / Not Satisfied)</w:t>
      </w:r>
    </w:p>
    <w:p w:rsidR="0036229E" w:rsidRPr="0036229E" w:rsidRDefault="0036229E" w:rsidP="0036229E">
      <w:pPr>
        <w:rPr>
          <w:rFonts w:ascii="Times New Roman" w:hAnsi="Times New Roman" w:cs="Times New Roman"/>
          <w:sz w:val="24"/>
        </w:rPr>
      </w:pPr>
    </w:p>
    <w:p w:rsidR="0036229E" w:rsidRDefault="0036229E" w:rsidP="0036229E">
      <w:pPr>
        <w:pStyle w:val="ListParagraph"/>
        <w:rPr>
          <w:rFonts w:ascii="Times New Roman" w:hAnsi="Times New Roman" w:cs="Times New Roman"/>
          <w:sz w:val="24"/>
        </w:rPr>
      </w:pPr>
    </w:p>
    <w:p w:rsidR="0036229E" w:rsidRDefault="0036229E" w:rsidP="0036229E">
      <w:pPr>
        <w:pStyle w:val="ListParagraph"/>
        <w:rPr>
          <w:rFonts w:ascii="Times New Roman" w:hAnsi="Times New Roman" w:cs="Times New Roman"/>
          <w:sz w:val="24"/>
        </w:rPr>
      </w:pPr>
    </w:p>
    <w:p w:rsidR="0036229E" w:rsidRDefault="0036229E" w:rsidP="0036229E">
      <w:pPr>
        <w:pStyle w:val="ListParagraph"/>
        <w:rPr>
          <w:rFonts w:ascii="Times New Roman" w:hAnsi="Times New Roman" w:cs="Times New Roman"/>
          <w:sz w:val="24"/>
        </w:rPr>
      </w:pPr>
    </w:p>
    <w:p w:rsidR="0036229E" w:rsidRPr="0036229E" w:rsidRDefault="0036229E" w:rsidP="0036229E">
      <w:pPr>
        <w:rPr>
          <w:rFonts w:ascii="Times New Roman" w:hAnsi="Times New Roman" w:cs="Times New Roman"/>
          <w:b/>
          <w:sz w:val="24"/>
        </w:rPr>
      </w:pPr>
      <w:r w:rsidRPr="0036229E">
        <w:rPr>
          <w:rFonts w:ascii="Times New Roman" w:hAnsi="Times New Roman" w:cs="Times New Roman"/>
          <w:b/>
          <w:sz w:val="24"/>
        </w:rPr>
        <w:lastRenderedPageBreak/>
        <w:t>Analysis</w:t>
      </w:r>
    </w:p>
    <w:p w:rsidR="00FA0B56" w:rsidRPr="00A23E37" w:rsidRDefault="00FA0B56" w:rsidP="00FA0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proofErr w:type="spellStart"/>
      <w:r w:rsidRPr="00A23E37">
        <w:rPr>
          <w:rFonts w:ascii="Times New Roman" w:hAnsi="Times New Roman" w:cs="Times New Roman"/>
          <w:sz w:val="24"/>
        </w:rPr>
        <w:t>Analyzed</w:t>
      </w:r>
      <w:proofErr w:type="spellEnd"/>
      <w:r w:rsidRPr="00A23E37">
        <w:rPr>
          <w:rFonts w:ascii="Times New Roman" w:hAnsi="Times New Roman" w:cs="Times New Roman"/>
          <w:sz w:val="24"/>
        </w:rPr>
        <w:t xml:space="preserve"> satisfaction rate by: </w:t>
      </w:r>
    </w:p>
    <w:p w:rsidR="00FA0B56" w:rsidRPr="00A23E37" w:rsidRDefault="00FA0B56" w:rsidP="00FA0B5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Travel type (Business vs Personal)</w:t>
      </w:r>
    </w:p>
    <w:p w:rsidR="00FA0B56" w:rsidRPr="00A23E37" w:rsidRDefault="00FA0B56" w:rsidP="00FA0B5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Class (Business, Eco</w:t>
      </w:r>
      <w:r w:rsidR="00A23E37">
        <w:rPr>
          <w:rFonts w:ascii="Times New Roman" w:hAnsi="Times New Roman" w:cs="Times New Roman"/>
          <w:sz w:val="24"/>
        </w:rPr>
        <w:t>nomy</w:t>
      </w:r>
      <w:r w:rsidRPr="00A23E37">
        <w:rPr>
          <w:rFonts w:ascii="Times New Roman" w:hAnsi="Times New Roman" w:cs="Times New Roman"/>
          <w:sz w:val="24"/>
        </w:rPr>
        <w:t>, Eco</w:t>
      </w:r>
      <w:r w:rsidR="00A23E37">
        <w:rPr>
          <w:rFonts w:ascii="Times New Roman" w:hAnsi="Times New Roman" w:cs="Times New Roman"/>
          <w:sz w:val="24"/>
        </w:rPr>
        <w:t>nomy</w:t>
      </w:r>
      <w:r w:rsidRPr="00A23E37">
        <w:rPr>
          <w:rFonts w:ascii="Times New Roman" w:hAnsi="Times New Roman" w:cs="Times New Roman"/>
          <w:sz w:val="24"/>
        </w:rPr>
        <w:t xml:space="preserve"> Plus)</w:t>
      </w:r>
    </w:p>
    <w:p w:rsidR="0021629A" w:rsidRPr="0021629A" w:rsidRDefault="0021629A" w:rsidP="0021629A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 factors.</w:t>
      </w:r>
    </w:p>
    <w:p w:rsidR="00FA0B56" w:rsidRDefault="00FA0B56" w:rsidP="00FA0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Compared average service ratings between satisfied and unsatisfied passengers</w:t>
      </w:r>
    </w:p>
    <w:p w:rsidR="0021629A" w:rsidRPr="00A23E37" w:rsidRDefault="0021629A" w:rsidP="00FA0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Evaluated average arrival and departure delays</w:t>
      </w:r>
    </w:p>
    <w:p w:rsidR="00FA0B56" w:rsidRDefault="00FA0B56" w:rsidP="00FA0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Identified lowest-rated services contributing to dissatisfaction</w:t>
      </w:r>
    </w:p>
    <w:p w:rsidR="000713C5" w:rsidRPr="00A23E37" w:rsidRDefault="000713C5" w:rsidP="000713C5">
      <w:pPr>
        <w:pStyle w:val="ListParagraph"/>
        <w:rPr>
          <w:rFonts w:ascii="Times New Roman" w:hAnsi="Times New Roman" w:cs="Times New Roman"/>
          <w:sz w:val="24"/>
        </w:rPr>
      </w:pPr>
    </w:p>
    <w:p w:rsidR="000713C5" w:rsidRPr="00FA0B56" w:rsidRDefault="000713C5" w:rsidP="000713C5">
      <w:pPr>
        <w:rPr>
          <w:rFonts w:ascii="Times New Roman" w:hAnsi="Times New Roman" w:cs="Times New Roman"/>
          <w:b/>
          <w:sz w:val="28"/>
        </w:rPr>
      </w:pPr>
      <w:r w:rsidRPr="00FA0B56">
        <w:rPr>
          <w:rFonts w:ascii="Times New Roman" w:hAnsi="Times New Roman" w:cs="Times New Roman"/>
          <w:b/>
          <w:sz w:val="28"/>
        </w:rPr>
        <w:t>Tools &amp; Technologies</w:t>
      </w:r>
    </w:p>
    <w:p w:rsidR="000713C5" w:rsidRDefault="000713C5" w:rsidP="00071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A0B56">
        <w:rPr>
          <w:rFonts w:ascii="Times New Roman" w:hAnsi="Times New Roman" w:cs="Times New Roman"/>
          <w:sz w:val="24"/>
        </w:rPr>
        <w:t>Power BI (dashboard &amp; visualization)</w:t>
      </w:r>
    </w:p>
    <w:p w:rsidR="000713C5" w:rsidRPr="00FA0B56" w:rsidRDefault="000713C5" w:rsidP="00071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 Query (Data Cleaning)</w:t>
      </w: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A23E37" w:rsidRDefault="00FA0B56" w:rsidP="00FA0B56">
      <w:pPr>
        <w:rPr>
          <w:rFonts w:ascii="Times New Roman" w:hAnsi="Times New Roman" w:cs="Times New Roman"/>
          <w:b/>
          <w:sz w:val="28"/>
        </w:rPr>
      </w:pPr>
      <w:r w:rsidRPr="00A23E37">
        <w:rPr>
          <w:rFonts w:ascii="Times New Roman" w:hAnsi="Times New Roman" w:cs="Times New Roman"/>
          <w:b/>
          <w:sz w:val="28"/>
        </w:rPr>
        <w:t>Key Insights</w:t>
      </w:r>
    </w:p>
    <w:p w:rsidR="00FA0B56" w:rsidRDefault="00A23E37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Overall Satisfaction Rate is 43.45%</w:t>
      </w:r>
    </w:p>
    <w:p w:rsidR="00A23E37" w:rsidRDefault="00A23E37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 xml:space="preserve">Business </w:t>
      </w:r>
      <w:proofErr w:type="spellStart"/>
      <w:r w:rsidR="0021629A">
        <w:rPr>
          <w:rFonts w:ascii="Times New Roman" w:hAnsi="Times New Roman" w:cs="Times New Roman"/>
          <w:sz w:val="24"/>
        </w:rPr>
        <w:t>travelers</w:t>
      </w:r>
      <w:proofErr w:type="spellEnd"/>
      <w:r>
        <w:rPr>
          <w:rFonts w:ascii="Times New Roman" w:hAnsi="Times New Roman" w:cs="Times New Roman"/>
          <w:sz w:val="24"/>
        </w:rPr>
        <w:t xml:space="preserve"> (58.77%)</w:t>
      </w:r>
      <w:r w:rsidRPr="00A23E3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are significantly more satisfied than personal travellers (10.13%)</w:t>
      </w:r>
    </w:p>
    <w:p w:rsidR="0021629A" w:rsidRDefault="0021629A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Business class passengers (69.44%) report much higher satisfaction than Economy Plus and Economy</w:t>
      </w:r>
    </w:p>
    <w:p w:rsidR="00A23E37" w:rsidRPr="00A23E37" w:rsidRDefault="00A23E37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Average Delays exceed 14 minutes, negatively impacting satisfaction</w:t>
      </w:r>
    </w:p>
    <w:p w:rsidR="00FA0B56" w:rsidRPr="00A23E37" w:rsidRDefault="00FA0B56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Inflight service, seat comfort, and delays had the strongest impact on satisfaction</w:t>
      </w:r>
    </w:p>
    <w:p w:rsidR="00FA0B56" w:rsidRPr="00A23E37" w:rsidRDefault="00FA0B56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 xml:space="preserve">Personal </w:t>
      </w:r>
      <w:proofErr w:type="spellStart"/>
      <w:r w:rsidRPr="00A23E37">
        <w:rPr>
          <w:rFonts w:ascii="Times New Roman" w:hAnsi="Times New Roman" w:cs="Times New Roman"/>
          <w:sz w:val="24"/>
        </w:rPr>
        <w:t>travelers</w:t>
      </w:r>
      <w:proofErr w:type="spellEnd"/>
      <w:r w:rsidRPr="00A23E37">
        <w:rPr>
          <w:rFonts w:ascii="Times New Roman" w:hAnsi="Times New Roman" w:cs="Times New Roman"/>
          <w:sz w:val="24"/>
        </w:rPr>
        <w:t xml:space="preserve"> were less satisfied than business </w:t>
      </w:r>
      <w:proofErr w:type="spellStart"/>
      <w:r w:rsidRPr="00A23E37">
        <w:rPr>
          <w:rFonts w:ascii="Times New Roman" w:hAnsi="Times New Roman" w:cs="Times New Roman"/>
          <w:sz w:val="24"/>
        </w:rPr>
        <w:t>travelers</w:t>
      </w:r>
      <w:proofErr w:type="spellEnd"/>
    </w:p>
    <w:p w:rsidR="00FA0B56" w:rsidRPr="00A23E37" w:rsidRDefault="00FA0B56" w:rsidP="00A23E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Poor service ratings strongly correlated with dissatisfaction</w:t>
      </w: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A23E37" w:rsidRDefault="00FA0B56" w:rsidP="00FA0B56">
      <w:pPr>
        <w:rPr>
          <w:rFonts w:ascii="Times New Roman" w:hAnsi="Times New Roman" w:cs="Times New Roman"/>
          <w:b/>
          <w:sz w:val="28"/>
        </w:rPr>
      </w:pPr>
      <w:r w:rsidRPr="00A23E37">
        <w:rPr>
          <w:rFonts w:ascii="Times New Roman" w:hAnsi="Times New Roman" w:cs="Times New Roman"/>
          <w:b/>
          <w:sz w:val="28"/>
        </w:rPr>
        <w:t>Visualizations</w:t>
      </w:r>
    </w:p>
    <w:p w:rsidR="00FA0B56" w:rsidRPr="00A23E37" w:rsidRDefault="00FA0B56" w:rsidP="00A23E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Overall satisfaction rate</w:t>
      </w:r>
    </w:p>
    <w:p w:rsidR="00FA0B56" w:rsidRDefault="00FA0B56" w:rsidP="00A23E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Satisfaction by travel type and class</w:t>
      </w:r>
    </w:p>
    <w:p w:rsidR="0021629A" w:rsidRPr="00A23E37" w:rsidRDefault="0021629A" w:rsidP="00A23E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Average arrival and departure delays</w:t>
      </w:r>
    </w:p>
    <w:p w:rsidR="00FA0B56" w:rsidRPr="00A23E37" w:rsidRDefault="00FA0B56" w:rsidP="00A23E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Service rating comparison between satisfied and unsatisfied customers</w:t>
      </w:r>
    </w:p>
    <w:p w:rsidR="00FA0B56" w:rsidRPr="00A23E37" w:rsidRDefault="0021629A" w:rsidP="00A23E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Interactive Filters for customer type, travel type, class and gender</w:t>
      </w: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A23E37" w:rsidRDefault="00FA0B56" w:rsidP="00FA0B56">
      <w:pPr>
        <w:rPr>
          <w:rFonts w:ascii="Times New Roman" w:hAnsi="Times New Roman" w:cs="Times New Roman"/>
          <w:b/>
          <w:sz w:val="28"/>
        </w:rPr>
      </w:pPr>
      <w:r w:rsidRPr="00A23E37">
        <w:rPr>
          <w:rFonts w:ascii="Times New Roman" w:hAnsi="Times New Roman" w:cs="Times New Roman"/>
          <w:b/>
          <w:sz w:val="28"/>
        </w:rPr>
        <w:t>Business Impact</w:t>
      </w:r>
    </w:p>
    <w:p w:rsidR="00FA0B56" w:rsidRPr="00A23E37" w:rsidRDefault="0021629A" w:rsidP="00A23E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Identifies delay reduction as a key lever for improving satisfaction</w:t>
      </w:r>
    </w:p>
    <w:p w:rsidR="00FA0B56" w:rsidRPr="00A23E37" w:rsidRDefault="00FA0B56" w:rsidP="00A23E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Helps leadership prioritize customer experience investments</w:t>
      </w:r>
    </w:p>
    <w:p w:rsidR="00FA0B56" w:rsidRPr="00A23E37" w:rsidRDefault="00FA0B56" w:rsidP="00A23E3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>Supports data-driven decision-making to increase satisfaction rate</w:t>
      </w:r>
    </w:p>
    <w:p w:rsidR="00FA0B56" w:rsidRPr="00FA0B56" w:rsidRDefault="00FA0B56" w:rsidP="00FA0B56">
      <w:pPr>
        <w:rPr>
          <w:rFonts w:ascii="Times New Roman" w:hAnsi="Times New Roman" w:cs="Times New Roman"/>
        </w:rPr>
      </w:pPr>
    </w:p>
    <w:p w:rsidR="00FA0B56" w:rsidRPr="00A23E37" w:rsidRDefault="00FA0B56" w:rsidP="00FA0B56">
      <w:pPr>
        <w:rPr>
          <w:rFonts w:ascii="Times New Roman" w:hAnsi="Times New Roman" w:cs="Times New Roman"/>
          <w:b/>
          <w:sz w:val="28"/>
          <w:szCs w:val="28"/>
        </w:rPr>
      </w:pPr>
      <w:r w:rsidRPr="00A23E37">
        <w:rPr>
          <w:rFonts w:ascii="Times New Roman" w:hAnsi="Times New Roman" w:cs="Times New Roman"/>
          <w:b/>
          <w:sz w:val="28"/>
          <w:szCs w:val="28"/>
        </w:rPr>
        <w:lastRenderedPageBreak/>
        <w:t>Limitations</w:t>
      </w:r>
    </w:p>
    <w:p w:rsidR="00FA0B56" w:rsidRPr="00A23E37" w:rsidRDefault="00FA0B56" w:rsidP="00A23E3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</w:rPr>
      </w:pPr>
      <w:r w:rsidRPr="00A23E37">
        <w:rPr>
          <w:rFonts w:ascii="Times New Roman" w:hAnsi="Times New Roman" w:cs="Times New Roman"/>
          <w:sz w:val="24"/>
          <w:szCs w:val="28"/>
        </w:rPr>
        <w:t>Survey data is subjective</w:t>
      </w:r>
    </w:p>
    <w:p w:rsidR="00FA0B56" w:rsidRDefault="00FA0B56" w:rsidP="00A23E3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</w:rPr>
      </w:pPr>
      <w:r w:rsidRPr="00A23E37">
        <w:rPr>
          <w:rFonts w:ascii="Times New Roman" w:hAnsi="Times New Roman" w:cs="Times New Roman"/>
          <w:sz w:val="24"/>
          <w:szCs w:val="28"/>
        </w:rPr>
        <w:t>No cost or operational data to measure feasibility of recommendations</w:t>
      </w:r>
    </w:p>
    <w:p w:rsidR="000713C5" w:rsidRPr="00A23E37" w:rsidRDefault="000713C5" w:rsidP="000713C5">
      <w:pPr>
        <w:pStyle w:val="ListParagraph"/>
        <w:ind w:left="360"/>
        <w:rPr>
          <w:rFonts w:ascii="Times New Roman" w:hAnsi="Times New Roman" w:cs="Times New Roman"/>
          <w:sz w:val="24"/>
          <w:szCs w:val="28"/>
        </w:rPr>
      </w:pPr>
    </w:p>
    <w:p w:rsidR="00171EC5" w:rsidRPr="00171EC5" w:rsidRDefault="00171EC5" w:rsidP="00FA0B56">
      <w:pPr>
        <w:rPr>
          <w:rFonts w:ascii="Times New Roman" w:hAnsi="Times New Roman" w:cs="Times New Roman"/>
          <w:b/>
          <w:sz w:val="28"/>
        </w:rPr>
      </w:pPr>
      <w:r w:rsidRPr="00171EC5">
        <w:rPr>
          <w:rFonts w:ascii="Times New Roman" w:hAnsi="Times New Roman" w:cs="Times New Roman"/>
          <w:b/>
          <w:sz w:val="28"/>
        </w:rPr>
        <w:t>Recommendations</w:t>
      </w:r>
    </w:p>
    <w:p w:rsidR="00171EC5" w:rsidRDefault="00171EC5" w:rsidP="0017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71EC5">
        <w:rPr>
          <w:rFonts w:ascii="Times New Roman" w:hAnsi="Times New Roman" w:cs="Times New Roman"/>
          <w:b/>
          <w:color w:val="000000"/>
          <w:sz w:val="24"/>
          <w:szCs w:val="24"/>
        </w:rPr>
        <w:t>Reduce Flight Delays: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  <w:t>Average arrival and departure delays exceed 14 minutes.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Action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Improve schedule planning, turnaround efficiency, and real-time delay communication to passengers.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Expected Impact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Higher punctuality will directly improve overall satisfaction.</w:t>
      </w:r>
    </w:p>
    <w:p w:rsidR="00171EC5" w:rsidRDefault="00171EC5" w:rsidP="0017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71EC5">
        <w:rPr>
          <w:rFonts w:ascii="Times New Roman" w:hAnsi="Times New Roman" w:cs="Times New Roman"/>
          <w:b/>
          <w:color w:val="000000"/>
          <w:sz w:val="24"/>
          <w:szCs w:val="24"/>
        </w:rPr>
        <w:t>Improve Economy-Class Experience: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  <w:t>Economy and Economy Plus satisfaction rates are below 25%, compared to </w:t>
      </w:r>
      <w:hyperlink r:id="rId5" w:history="1">
        <w:r w:rsidRPr="001A68A1">
          <w:rPr>
            <w:rStyle w:val="Hyperlink"/>
            <w:rFonts w:ascii="Times New Roman" w:hAnsi="Times New Roman" w:cs="Times New Roman"/>
            <w:sz w:val="24"/>
            <w:szCs w:val="24"/>
          </w:rPr>
          <w:t>69.44</w:t>
        </w:r>
      </w:hyperlink>
      <w:r w:rsidRPr="001A68A1">
        <w:rPr>
          <w:rFonts w:ascii="Times New Roman" w:hAnsi="Times New Roman" w:cs="Times New Roman"/>
          <w:color w:val="000000"/>
          <w:sz w:val="24"/>
          <w:szCs w:val="24"/>
        </w:rPr>
        <w:t>% in Business Class.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Action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Enhance seat comfort, cleanliness, and inflight service quality for Economy passengers.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Expected Impact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Increases satisfaction among the largest passenger segment.</w:t>
      </w:r>
    </w:p>
    <w:p w:rsidR="00171EC5" w:rsidRDefault="00171EC5" w:rsidP="0017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71EC5">
        <w:rPr>
          <w:rFonts w:ascii="Times New Roman" w:hAnsi="Times New Roman" w:cs="Times New Roman"/>
          <w:b/>
          <w:color w:val="000000"/>
          <w:sz w:val="24"/>
          <w:szCs w:val="24"/>
        </w:rPr>
        <w:t>Upgrade In-Flight Wi-Fi: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In-flight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WiFi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has the lowest service score (</w:t>
      </w:r>
      <w:hyperlink r:id="rId6" w:history="1">
        <w:r w:rsidRPr="001A68A1">
          <w:rPr>
            <w:rStyle w:val="Hyperlink"/>
            <w:rFonts w:ascii="Times New Roman" w:hAnsi="Times New Roman" w:cs="Times New Roman"/>
            <w:sz w:val="24"/>
            <w:szCs w:val="24"/>
          </w:rPr>
          <w:t>2.73</w:t>
        </w:r>
      </w:hyperlink>
      <w:r w:rsidRPr="001A68A1">
        <w:rPr>
          <w:rFonts w:ascii="Times New Roman" w:hAnsi="Times New Roman" w:cs="Times New Roman"/>
          <w:color w:val="000000"/>
          <w:sz w:val="24"/>
          <w:szCs w:val="24"/>
        </w:rPr>
        <w:t>).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Action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: Invest in faster, more reliable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WiFi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or set clearer expectations when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WiFi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is unavailable.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Expected Impact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: Improves perception of service quality, especially for business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travelers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71EC5" w:rsidRDefault="00171EC5" w:rsidP="0017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71EC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Target Personal Travelers with Value Improvements: 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Personal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travelers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show only </w:t>
      </w:r>
      <w:hyperlink r:id="rId7" w:history="1">
        <w:r w:rsidRPr="001A68A1">
          <w:rPr>
            <w:rStyle w:val="Hyperlink"/>
            <w:rFonts w:ascii="Times New Roman" w:hAnsi="Times New Roman" w:cs="Times New Roman"/>
            <w:sz w:val="24"/>
            <w:szCs w:val="24"/>
          </w:rPr>
          <w:t>10.13</w:t>
        </w:r>
      </w:hyperlink>
      <w:r w:rsidRPr="001A68A1">
        <w:rPr>
          <w:rFonts w:ascii="Times New Roman" w:hAnsi="Times New Roman" w:cs="Times New Roman"/>
          <w:color w:val="000000"/>
          <w:sz w:val="24"/>
          <w:szCs w:val="24"/>
        </w:rPr>
        <w:t>% satisfaction.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Action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: Introduce value-based incentives such as bundled services, improved online booking experience, and better </w:t>
      </w:r>
      <w:proofErr w:type="spellStart"/>
      <w:r w:rsidRPr="001A68A1">
        <w:rPr>
          <w:rFonts w:ascii="Times New Roman" w:hAnsi="Times New Roman" w:cs="Times New Roman"/>
          <w:color w:val="000000"/>
          <w:sz w:val="24"/>
          <w:szCs w:val="24"/>
        </w:rPr>
        <w:t>onboard</w:t>
      </w:r>
      <w:proofErr w:type="spellEnd"/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comfort.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Expected Impact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Raises satisfaction in the lowest-performing customer segment.</w:t>
      </w:r>
    </w:p>
    <w:p w:rsidR="00171EC5" w:rsidRPr="00171EC5" w:rsidRDefault="00171EC5" w:rsidP="00171E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71EC5">
        <w:rPr>
          <w:rFonts w:ascii="Times New Roman" w:hAnsi="Times New Roman" w:cs="Times New Roman"/>
          <w:b/>
          <w:color w:val="000000"/>
          <w:sz w:val="24"/>
          <w:szCs w:val="24"/>
        </w:rPr>
        <w:t>Improve Arrival &amp; Departure Convenience: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  <w:t>Arrival and departure convenience scored </w:t>
      </w:r>
      <w:hyperlink r:id="rId8" w:history="1">
        <w:r w:rsidRPr="001A68A1">
          <w:rPr>
            <w:rStyle w:val="Hyperlink"/>
            <w:rFonts w:ascii="Times New Roman" w:hAnsi="Times New Roman" w:cs="Times New Roman"/>
            <w:sz w:val="24"/>
            <w:szCs w:val="24"/>
          </w:rPr>
          <w:t>3.06</w:t>
        </w:r>
      </w:hyperlink>
      <w:r w:rsidRPr="001A68A1">
        <w:rPr>
          <w:rFonts w:ascii="Times New Roman" w:hAnsi="Times New Roman" w:cs="Times New Roman"/>
          <w:color w:val="000000"/>
          <w:sz w:val="24"/>
          <w:szCs w:val="24"/>
        </w:rPr>
        <w:t> / 5, indicating moderate dissatisfaction.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Action: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 xml:space="preserve"> Optimize check-in, boarding processes, and gate accessibility.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1EC5">
        <w:rPr>
          <w:rFonts w:ascii="Times New Roman" w:hAnsi="Times New Roman" w:cs="Times New Roman"/>
          <w:color w:val="000000"/>
          <w:sz w:val="24"/>
          <w:szCs w:val="24"/>
          <w:u w:val="single"/>
        </w:rPr>
        <w:t>Expected Impact</w:t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t>: Enhances the overall travel experience and reduces frustration.</w:t>
      </w:r>
    </w:p>
    <w:p w:rsidR="00A23E37" w:rsidRPr="00171EC5" w:rsidRDefault="00171EC5" w:rsidP="00FA0B56">
      <w:pPr>
        <w:rPr>
          <w:rFonts w:ascii="Times New Roman" w:hAnsi="Times New Roman" w:cs="Times New Roman"/>
          <w:sz w:val="24"/>
          <w:szCs w:val="24"/>
        </w:rPr>
      </w:pP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A68A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FA0B56" w:rsidRPr="0036229E" w:rsidRDefault="00FA0B56" w:rsidP="00FA0B56">
      <w:pPr>
        <w:rPr>
          <w:rFonts w:ascii="Times New Roman" w:hAnsi="Times New Roman" w:cs="Times New Roman"/>
          <w:b/>
          <w:sz w:val="28"/>
        </w:rPr>
      </w:pPr>
      <w:r w:rsidRPr="00A23E37">
        <w:rPr>
          <w:rFonts w:ascii="Times New Roman" w:hAnsi="Times New Roman" w:cs="Times New Roman"/>
          <w:b/>
          <w:sz w:val="28"/>
        </w:rPr>
        <w:t>Conclusion</w:t>
      </w:r>
    </w:p>
    <w:p w:rsidR="00683A2C" w:rsidRPr="0036229E" w:rsidRDefault="00FA0B56" w:rsidP="00FA0B56">
      <w:pPr>
        <w:rPr>
          <w:rFonts w:ascii="Times New Roman" w:hAnsi="Times New Roman" w:cs="Times New Roman"/>
          <w:sz w:val="24"/>
        </w:rPr>
      </w:pPr>
      <w:r w:rsidRPr="00A23E37">
        <w:rPr>
          <w:rFonts w:ascii="Times New Roman" w:hAnsi="Times New Roman" w:cs="Times New Roman"/>
          <w:sz w:val="24"/>
        </w:rPr>
        <w:t xml:space="preserve">Customer satisfaction at </w:t>
      </w:r>
      <w:proofErr w:type="spellStart"/>
      <w:r w:rsidRPr="00A23E37">
        <w:rPr>
          <w:rFonts w:ascii="Times New Roman" w:hAnsi="Times New Roman" w:cs="Times New Roman"/>
          <w:sz w:val="24"/>
        </w:rPr>
        <w:t>Dano</w:t>
      </w:r>
      <w:proofErr w:type="spellEnd"/>
      <w:r w:rsidRPr="00A23E37">
        <w:rPr>
          <w:rFonts w:ascii="Times New Roman" w:hAnsi="Times New Roman" w:cs="Times New Roman"/>
          <w:sz w:val="24"/>
        </w:rPr>
        <w:t xml:space="preserve"> Airlines is heavily influenced by service quality and comfort. Improving inflight service, reducing delays, and enhancing economy-class experience can significantly improve satisfaction levels.</w:t>
      </w:r>
      <w:bookmarkStart w:id="0" w:name="_GoBack"/>
      <w:bookmarkEnd w:id="0"/>
    </w:p>
    <w:sectPr w:rsidR="00683A2C" w:rsidRPr="00362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90C08"/>
    <w:multiLevelType w:val="hybridMultilevel"/>
    <w:tmpl w:val="2D22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242A"/>
    <w:multiLevelType w:val="hybridMultilevel"/>
    <w:tmpl w:val="0A7A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054F6"/>
    <w:multiLevelType w:val="hybridMultilevel"/>
    <w:tmpl w:val="4BE29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48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1226A85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FB35FD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5031B12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C776BE7"/>
    <w:multiLevelType w:val="hybridMultilevel"/>
    <w:tmpl w:val="A7E45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237E1"/>
    <w:multiLevelType w:val="hybridMultilevel"/>
    <w:tmpl w:val="EC4E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128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400517A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5D33742"/>
    <w:multiLevelType w:val="hybridMultilevel"/>
    <w:tmpl w:val="3FB68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04FC8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C957ABD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EEE4C20"/>
    <w:multiLevelType w:val="multilevel"/>
    <w:tmpl w:val="594AF0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0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10"/>
  </w:num>
  <w:num w:numId="11">
    <w:abstractNumId w:val="4"/>
  </w:num>
  <w:num w:numId="12">
    <w:abstractNumId w:val="12"/>
  </w:num>
  <w:num w:numId="13">
    <w:abstractNumId w:val="13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B56"/>
    <w:rsid w:val="000713C5"/>
    <w:rsid w:val="000D1AF0"/>
    <w:rsid w:val="00171EC5"/>
    <w:rsid w:val="001A68A1"/>
    <w:rsid w:val="00212C20"/>
    <w:rsid w:val="0021629A"/>
    <w:rsid w:val="00352F9D"/>
    <w:rsid w:val="0036229E"/>
    <w:rsid w:val="00A23E37"/>
    <w:rsid w:val="00E567FC"/>
    <w:rsid w:val="00FA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683CB-9332-493F-AA2F-9C49C2D5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A0B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3.06" TargetMode="External"/><Relationship Id="rId3" Type="http://schemas.openxmlformats.org/officeDocument/2006/relationships/settings" Target="settings.xml"/><Relationship Id="rId7" Type="http://schemas.openxmlformats.org/officeDocument/2006/relationships/hyperlink" Target="tel:10.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2.73" TargetMode="External"/><Relationship Id="rId5" Type="http://schemas.openxmlformats.org/officeDocument/2006/relationships/hyperlink" Target="tel:69.4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2026-01-04T10:01:00Z</dcterms:created>
  <dcterms:modified xsi:type="dcterms:W3CDTF">2026-01-04T20:33:00Z</dcterms:modified>
</cp:coreProperties>
</file>