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B3A5C"/>
          <w:sz w:val="60"/>
        </w:rPr>
        <w:t>VISIO360 PDS</w:t>
      </w:r>
    </w:p>
    <w:p>
      <w:pPr>
        <w:jc w:val="center"/>
      </w:pPr>
      <w:r>
        <w:rPr>
          <w:color w:val="10B981"/>
          <w:sz w:val="32"/>
        </w:rPr>
        <w:t>Kapsamli Denetim Raporu ve Guvenli Yol Haritasi</w:t>
      </w:r>
    </w:p>
    <w:p>
      <w:pPr>
        <w:jc w:val="center"/>
      </w:pPr>
      <w:r>
        <w:rPr>
          <w:color w:val="556570"/>
          <w:sz w:val="22"/>
        </w:rPr>
        <w:t>Guvenlik  |  Mimari &amp; Kod Kalitesi  |  Performans  |  KVKK  |  Yarim/Eksik Isler</w:t>
      </w:r>
    </w:p>
    <w:p>
      <w:pPr>
        <w:spacing w:before="800"/>
        <w:jc w:val="center"/>
      </w:pPr>
      <w:r>
        <w:rPr>
          <w:sz w:val="22"/>
        </w:rPr>
        <w:t>Tarih: 07.08.2026</w:t>
        <w:br/>
        <w:t>Stack: Next.js 16 App Router + Supabase</w:t>
        <w:br/>
        <w:t>Kapsam: 257 TS/TSX dosyasi</w:t>
        <w:br/>
        <w:t>Yontem: 5 paralel denetci ajan, salt-okuma, her bulgu dosya:satir ile kanitli</w:t>
      </w:r>
    </w:p>
    <w:p>
      <w:pPr>
        <w:spacing w:before="600"/>
        <w:jc w:val="center"/>
      </w:pPr>
      <w:r>
        <w:rPr>
          <w:i/>
          <w:color w:val="556570"/>
          <w:sz w:val="20"/>
        </w:rPr>
        <w:t>Bu denetim turunda hicbir kod degistirilmemistir.</w:t>
      </w:r>
    </w:p>
    <w:p>
      <w:r>
        <w:br w:type="page"/>
      </w:r>
    </w:p>
    <w:p>
      <w:pPr>
        <w:pStyle w:val="Heading1"/>
      </w:pPr>
      <w:r>
        <w:rPr>
          <w:b/>
          <w:color w:val="1B3A5C"/>
          <w:sz w:val="32"/>
        </w:rPr>
        <w:t>Yonetici Ozeti</w:t>
      </w:r>
    </w:p>
    <w:p>
      <w:pPr>
        <w:spacing w:after="160"/>
      </w:pPr>
      <w:r>
        <w:rPr>
          <w:b w:val="0"/>
          <w:i w:val="0"/>
          <w:sz w:val="21"/>
        </w:rPr>
        <w:t>Kimlik/oturum katmani (HMAC timing-safe httpOnly cerez, tutarli sunucu-tarafli admin yetkilendirme, kurumlar-arasi izolasyon ve IDOR yoklugu) saglam kurulmustur. Ancak 3 KRITIK guvenlik acigi su anda canli veri sizintisi / bypass riski tasimaktadir ve acilen kapatilmalidir. Kod tabani olgundur (0 TODO/FIXME, strict TypeScript, 0 @ts-ignore) fakat sistematik teknik borc (1486 any, ~130 kopyalanmis auth boilerplate, 8556 satirlik God component) bakim maliyetini ve bug riskini yukseltmektedir.</w:t>
      </w:r>
    </w:p>
    <w:p>
      <w:pPr>
        <w:spacing w:after="60"/>
      </w:pPr>
      <w:r>
        <w:rPr>
          <w:b/>
          <w:i w:val="0"/>
          <w:sz w:val="21"/>
        </w:rPr>
        <w:t>Bulgu dagilimi: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01B1B"/>
          </w:tcPr>
          <w:p>
            <w:r/>
            <w:r>
              <w:rPr>
                <w:b/>
                <w:color w:val="FFFFFF"/>
                <w:sz w:val="19"/>
              </w:rPr>
              <w:t>KRITIK</w:t>
            </w:r>
          </w:p>
        </w:tc>
        <w:tc>
          <w:tcPr>
            <w:tcW w:type="dxa" w:w="2160"/>
            <w:shd w:val="clear" w:color="auto" w:fill="C2710C"/>
          </w:tcPr>
          <w:p>
            <w:r/>
            <w:r>
              <w:rPr>
                <w:b/>
                <w:color w:val="FFFFFF"/>
                <w:sz w:val="19"/>
              </w:rPr>
              <w:t>YUKSEK</w:t>
            </w:r>
          </w:p>
        </w:tc>
        <w:tc>
          <w:tcPr>
            <w:tcW w:type="dxa" w:w="2160"/>
            <w:shd w:val="clear" w:color="auto" w:fill="B48A00"/>
          </w:tcPr>
          <w:p>
            <w:r/>
            <w:r>
              <w:rPr>
                <w:b/>
                <w:color w:val="FFFFFF"/>
                <w:sz w:val="19"/>
              </w:rPr>
              <w:t>ORTA</w:t>
            </w:r>
          </w:p>
        </w:tc>
        <w:tc>
          <w:tcPr>
            <w:tcW w:type="dxa" w:w="2160"/>
            <w:shd w:val="clear" w:color="auto" w:fill="15803D"/>
          </w:tcPr>
          <w:p>
            <w:r/>
            <w:r>
              <w:rPr>
                <w:b/>
                <w:color w:val="FFFFFF"/>
                <w:sz w:val="19"/>
              </w:rPr>
              <w:t>DUSUK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4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4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4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4"/>
              </w:rPr>
              <w:t>6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pStyle w:val="Heading1"/>
      </w:pPr>
      <w:r>
        <w:rPr>
          <w:b/>
          <w:color w:val="1B3A5C"/>
          <w:sz w:val="32"/>
        </w:rPr>
        <w:t>KRITIK Bulgular — Acil (canli risk)</w:t>
      </w:r>
    </w:p>
    <w:p>
      <w:pPr>
        <w:spacing w:before="160" w:after="40"/>
      </w:pPr>
      <w:r>
        <w:rPr>
          <w:b/>
          <w:color w:val="C01B1B"/>
          <w:sz w:val="22"/>
        </w:rPr>
        <w:t>K1 · RLS eksik: users/organizations client anon key ile dogrudan silinip okunabiliyor  [Guvenlik]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sql/* (bu tablolarda ENABLE ROW LEVEL SECURITY yok); erisim: src/app/(admin)/admin/users/page.tsx:47,189 · admin/organizations/page.tsx:55,64,192 · src/lib/supabase.ts:32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users, organizations, evaluation_periods, categories, questions tablolarinda RLS kapali; client bu tablolari tarayicidaki anon key ile dogrudan select/update/delete ediyor. Anon key bundle icinde herkese acik → saldirgan sunucudaki verifySession/rol kontrolunu tamamen bypass edip Supabase REST uzerinden tum PII yi okuyabilir, guncelleyebilir, silebilir.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Bu tablolarda RLS aç + deny-all politika ekle (mevcut OTP tablolarindaki using(false) deseni gibi). Tum okuma/yazmayi service-role kullanan sunucu route larina tasi; client tan dogrudan users/organizations sorgularini kaldir.</w:t>
      </w:r>
    </w:p>
    <w:p>
      <w:pPr>
        <w:spacing w:before="160" w:after="40"/>
      </w:pPr>
      <w:r>
        <w:rPr>
          <w:b/>
          <w:color w:val="C01B1B"/>
          <w:sz w:val="22"/>
        </w:rPr>
        <w:t>K2 · .env.vercel.prod git e commit lenmis — canli Redis/KV/OIDC token lari sizmis  [Guvenlik]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.env.vercel.prod (git te izleniyor, ilk commit 4d010ea0)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Icinde gercek KV_REST_API_TOKEN, REDIS_URL (kimlik bilgili rediss://...), VERCEL_OIDC_TOKEN var. .gitignore yalnizca .env, .env*.local, .env.runtime, .env.*.tmp disliyor — .env.vercel.prod kalibina uymuyor.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Dosyayi git gecmisinden temizle (git rm --cached + history purge), .gitignore a .env.vercel.* ve *.bak ekle, sizan tum Upstash/KV token larini Vercel de ROTATE et.</w:t>
      </w:r>
    </w:p>
    <w:p>
      <w:pPr>
        <w:spacing w:before="160" w:after="40"/>
      </w:pPr>
      <w:r>
        <w:rPr>
          <w:b/>
          <w:color w:val="C01B1B"/>
          <w:sz w:val="22"/>
        </w:rPr>
        <w:t>K3 · verify-otp route unda hardcoded Supabase URL + anon key  [Guvenlik]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src/app/api/verify-otp/route.ts:63-65,70-71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fallbackUrl = https://bwvvuyqaowbwlodxbbrl.supabase.co ve tam bir anon JWT koda gomulu. Ustelik bu route client tarafindan hic cagrilmiyor (gercek login /api/session uzerinden) → hem sir sizdiriyor hem olu.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Bu legacy route u tamamen sil; hardcoded key i kaldir.</w:t>
      </w:r>
    </w:p>
    <w:p>
      <w:r>
        <w:br w:type="page"/>
      </w:r>
    </w:p>
    <w:p>
      <w:pPr>
        <w:pStyle w:val="Heading1"/>
      </w:pPr>
      <w:r>
        <w:rPr>
          <w:b/>
          <w:color w:val="1B3A5C"/>
          <w:sz w:val="32"/>
        </w:rPr>
        <w:t>YUKSEK Bulgular</w:t>
      </w:r>
    </w:p>
    <w:p>
      <w:pPr>
        <w:spacing w:before="160" w:after="40"/>
      </w:pPr>
      <w:r>
        <w:rPr>
          <w:b/>
          <w:color w:val="C2710C"/>
          <w:sz w:val="22"/>
        </w:rPr>
        <w:t>Y1 · 360 anonimlik kirilmasi: org_admin bireysel degerlendiren kimligini puanlariyla gorebiliyor  [KVKK]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src/app/api/admin/evaluator-answer-detail/route.ts:83-86,348-363 · no-opinion-report/route.ts:65,179-193 · results/route.ts:960,1145-1166 (include_peer_detail) · UI results/page.tsx:4517-4550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Bu uclar "kim, kimi, kac puan verdi" bilgisini isimle donduruyor. org_admin, 360 nin temel gizlilik vaadini (degerlendiren kimligi yonetime sizmaz) kurum icinde kirabiliyor.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evaluator-answer-detail, no-opinion-report, person-question-peer-averages ve include_peer_detail yolunu super_admin-only yap (role !== super_admin → 403); org_admin istegi include_peer_detail gonderse bile sunucuda zorla false a dusur; UI butonlarini isSuperAdmin ile gizle.</w:t>
      </w:r>
    </w:p>
    <w:p>
      <w:pPr>
        <w:spacing w:before="160" w:after="40"/>
      </w:pPr>
      <w:r>
        <w:rPr>
          <w:b/>
          <w:color w:val="C2710C"/>
          <w:sz w:val="22"/>
        </w:rPr>
        <w:t>Y2 · Cron backfill de ~1000 sorgulu N+1  [Performans]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src/app/api/cron/action-plan-reminders/route.ts:167-216 (+ computeTop3WeakAreas :58,69)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&lt;=250 kullanicilik donguide her iterasyon ~4 round-trip (2 select + 2 insert) → ~1000 sorgu/calisma, serverless cron timeout riski.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Tum target/period ciftlerini tek .in(...) ile toplu cek, bellekte grupla; insert leri batch (.insert([...])) yap.</w:t>
      </w:r>
    </w:p>
    <w:p>
      <w:pPr>
        <w:spacing w:before="160" w:after="40"/>
      </w:pPr>
      <w:r>
        <w:rPr>
          <w:b/>
          <w:color w:val="C2710C"/>
          <w:sz w:val="22"/>
        </w:rPr>
        <w:t>Y3 · OTP brute-force: basarisiz denemede kod iptal edilmiyor + Math.random()  [Guvenlik]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src/app/api/session/route.ts:88-155 · send-otp/route.ts:170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6 haneli OTP Math.random() (kripto degil) ile uretiliyor; basarisiz denemede OTP satiri invalidate edilmiyor, sadece pencere-bazli sayac var; rate-limit RPC opsiyonel ve hatasi yutuluyor.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crypto.randomInt(100000,1000000) kullan; ~5 basarisiz denemeden sonra OTP yi used=true yapip kilitle; rate-limit RPC sini zorunlu (fail-closed) kil.</w:t>
      </w:r>
    </w:p>
    <w:p>
      <w:pPr>
        <w:spacing w:before="160" w:after="40"/>
      </w:pPr>
      <w:r>
        <w:rPr>
          <w:b/>
          <w:color w:val="C2710C"/>
          <w:sz w:val="22"/>
        </w:rPr>
        <w:t>Y4 · Rate limit serverless ta in-memory ye fail-open ediyor  [Guvenlik]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src/lib/server/rate-limit.ts:114-124 · send-otp/route.ts:13-14 · verify-otp/route.ts:9-10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Upstash yoksa/hataliysa sessizce in-memory Map e dusuyor; her serverless instance ayri bellek tuttugu icin saldirgan instance lara dagilarak limiti asabilir.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OTP/login gibi hassas uclarda Upstash i zorunlu tut, hata durumunda 429 (fail-closed) don.</w:t>
      </w:r>
    </w:p>
    <w:p>
      <w:pPr>
        <w:spacing w:before="160" w:after="40"/>
      </w:pPr>
      <w:r>
        <w:rPr>
          <w:b/>
          <w:color w:val="C2710C"/>
          <w:sz w:val="22"/>
        </w:rPr>
        <w:t>Y5 · survey-assignments fail-open: tablo yoksa TUM sorular gosteriliyor  [Eksik is/Guvenlik]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src/lib/server/survey-assignments.ts:10,29-30 · src/app/api/survey/assigned/route.ts:52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Atama tablosu migrate degilse veya DB hatasi olursa { restricted: false } donuyor → yetkisiz kullanici tum anket sorularini gorebilir. Gercek hata ile "tablo yok" ayrilmiyor.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42P01 (tablo yok) ile diger hatalari ayir; gercek hatada fail-closed davran.</w:t>
      </w:r>
    </w:p>
    <w:p>
      <w:pPr>
        <w:spacing w:before="160" w:after="40"/>
      </w:pPr>
      <w:r>
        <w:rPr>
          <w:b/>
          <w:color w:val="C2710C"/>
          <w:sz w:val="22"/>
        </w:rPr>
        <w:t>Y6 · Tip guvenligi: 1486 any (764 as any), lint kurali kapali  [Mimari]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En yogun: api/admin/results/route.ts (137), admin/periods/page.tsx (104), api/dashboard/results/route.ts (77), evaluation/submit/route.ts (75) · eslint.config.mjs:21 no-explicit-any: off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En karmasik skorlama/raporlama dosyalari as any ile tip sistemini bypass ediyor; lint uyari vermedigi icin sayi sessizce buyuyor. (Iyi yon: strict:true, 0 @ts-ignore.)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Mevcut src/types/database.ts tiplerini fiilen kullan; en yogun 7 dosyada as any leri kademeli cevir; no-explicit-any i en az warn yap.</w:t>
      </w:r>
    </w:p>
    <w:p>
      <w:pPr>
        <w:spacing w:before="160" w:after="40"/>
      </w:pPr>
      <w:r>
        <w:rPr>
          <w:b/>
          <w:color w:val="C2710C"/>
          <w:sz w:val="22"/>
        </w:rPr>
        <w:t>Y7 · ~130 kopyalanmis auth boilerplate  [Mimari]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getSupabaseAdmin 72 dosyada, sessionFromReq 59 dosyada byte-byte kopyalanmis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Env adi veya visio360_session cerez adi degisirse 72/59 dosya tek tek duzeltilmeli — yuksek regresyon riski.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Tek src/lib/server/route-context.ts + withAdmin(handler) sarmalayici (session + rol + org-scope + supabase client tek yerde).</w:t>
      </w:r>
    </w:p>
    <w:p>
      <w:pPr>
        <w:spacing w:before="160" w:after="40"/>
      </w:pPr>
      <w:r>
        <w:rPr>
          <w:b/>
          <w:color w:val="C2710C"/>
          <w:sz w:val="22"/>
        </w:rPr>
        <w:t>Y8 · 186 sessiz catch {} (login akisi dahil)  [Mimari]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515 catch icinde 186 bos / 210 bos+yorumlu, sadece 32 console.error; kritik: api/session/route.ts:153,180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Hatalar ne loglaniyor ne gosteriliyor; login akisindaki bos catch ler hata ayiklamayi imkansizlastiriyor.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En azindan console.error; kullaniciya donen route larda anlamli mesaj; gercekten best-effort olanlari yorumla isaretle.</w:t>
      </w:r>
    </w:p>
    <w:p>
      <w:pPr>
        <w:spacing w:before="160" w:after="40"/>
      </w:pPr>
      <w:r>
        <w:rPr>
          <w:b/>
          <w:color w:val="C2710C"/>
          <w:sz w:val="22"/>
        </w:rPr>
        <w:t>Y9 · 8556 satirlik God component + client ta agir hesaplama  [Performans/Mimari]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src/app/(admin)/admin/results/page.tsx ('use client', 8556 satir, 47 useState, satir 1861 de tum response lar client a, 184 map/reduce/sort)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Skor hesaplama hem client ta hem sunucuda (mukerrer), dev client bundle; test/review edilemez.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Ham cekim+hesaplamayi /api/admin/results a tasi; dosyayi alt panellere + hooks a bol.</w:t>
      </w:r>
    </w:p>
    <w:p>
      <w:pPr>
        <w:spacing w:before="160" w:after="40"/>
      </w:pPr>
      <w:r>
        <w:rPr>
          <w:b/>
          <w:color w:val="C2710C"/>
          <w:sz w:val="22"/>
        </w:rPr>
        <w:t>Y10 · users sayfasi select(*, organizations(*)) — base64 logo asiri-cekim  [Performans]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src/app/(admin)/admin/users/page.tsx:47 (+ types/database.ts:16-17 logo_base64)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Her kullanici satirinda tum user kolonlari + tam org (buyuk base64 logo) tekrar tekrar, limit yok → MB larca gereksiz payload.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Kolonlari whitelist le; org u ayri tek sorguyla cek, logoyu cikar.</w:t>
      </w:r>
    </w:p>
    <w:p>
      <w:pPr>
        <w:spacing w:before="160" w:after="40"/>
      </w:pPr>
      <w:r>
        <w:rPr>
          <w:b/>
          <w:color w:val="C2710C"/>
          <w:sz w:val="22"/>
        </w:rPr>
        <w:t>Y11 · recharts 12 dosyada statik, hic next/dynamic yok  [Performans]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Dosya: </w:t>
      </w:r>
      <w:r>
        <w:rPr>
          <w:sz w:val="19"/>
        </w:rPr>
        <w:t>src/components/charts/* (12), rg next/dynamic = 0 sonuc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Sorun: </w:t>
      </w:r>
      <w:r>
        <w:rPr>
          <w:sz w:val="19"/>
        </w:rPr>
        <w:t>Agir chart kutuphanesi ilk yuklemede bundle a giriyor.</w:t>
      </w:r>
    </w:p>
    <w:p>
      <w:pPr>
        <w:spacing w:after="20"/>
        <w:ind w:left="288"/>
      </w:pPr>
      <w:r>
        <w:rPr>
          <w:b/>
          <w:color w:val="556570"/>
          <w:sz w:val="19"/>
        </w:rPr>
        <w:t xml:space="preserve">Cozum: </w:t>
      </w:r>
      <w:r>
        <w:rPr>
          <w:sz w:val="19"/>
        </w:rPr>
        <w:t>Chart bilesenlerini next/dynamic(..., { ssr:false }) ile lazy yukle.</w:t>
      </w:r>
    </w:p>
    <w:p>
      <w:r>
        <w:br w:type="page"/>
      </w:r>
    </w:p>
    <w:p>
      <w:pPr>
        <w:pStyle w:val="Heading1"/>
      </w:pPr>
      <w:r>
        <w:rPr>
          <w:b/>
          <w:color w:val="1B3A5C"/>
          <w:sz w:val="32"/>
        </w:rPr>
        <w:t>ORTA Bulgular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B48A00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744"/>
            <w:shd w:val="clear" w:color="auto" w:fill="B48A00"/>
          </w:tcPr>
          <w:p>
            <w:r/>
            <w:r>
              <w:rPr>
                <w:b/>
                <w:color w:val="FFFFFF"/>
                <w:sz w:val="19"/>
              </w:rPr>
              <w:t>Bulgu</w:t>
            </w:r>
          </w:p>
        </w:tc>
        <w:tc>
          <w:tcPr>
            <w:tcW w:type="dxa" w:w="3168"/>
            <w:shd w:val="clear" w:color="auto" w:fill="B48A00"/>
          </w:tcPr>
          <w:p>
            <w:r/>
            <w:r>
              <w:rPr>
                <w:b/>
                <w:color w:val="FFFFFF"/>
                <w:sz w:val="19"/>
              </w:rPr>
              <w:t>Dosya</w:t>
            </w:r>
          </w:p>
        </w:tc>
        <w:tc>
          <w:tcPr>
            <w:tcW w:type="dxa" w:w="3312"/>
            <w:shd w:val="clear" w:color="auto" w:fill="B48A00"/>
          </w:tcPr>
          <w:p>
            <w:r/>
            <w:r>
              <w:rPr>
                <w:b/>
                <w:color w:val="FFFFFF"/>
                <w:sz w:val="19"/>
              </w:rPr>
              <w:t>Cozum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O1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person-report-card org_admin e isimli coverage.rows donduruyor [KVKK]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api/admin/person-report-card/route.ts:149,159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org_admin yanitindan isimli satirlari cikar, sadece agrege sayac.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O2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Degerlendirilene giden ekip ortalamasinda min. katilimci esigi yok [KVKK]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api/dashboard/results/route.ts:731-782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Ortalamayi yalnizca katilimci &gt;=3 iken goster.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O3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PII localStorage da (zustand persist) [Guvenlik]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src/store/auth.ts:23-36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Sadece uid+ad tut; yetki hep cerezden (token zaten httpOnly - iyi).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O4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Hata yanitlarinda RLS/ic detay sizintisi [Guvenlik]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src/app/api/send-otp/route.ts:150-159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Detayi sunucuda logla, client a genel mesaj don.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O5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58 adet select(*) (33 dosya) [Performans]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cron/...:69, matrix-data/route.ts:29, evaluation/[slug]:442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Kolon whitelist.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O6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xlsx statik import (matrix) [Performans]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src/lib/matrix-import-client.ts:1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await import(xlsx) (surveys sayfasi zaten dogru yapiyor).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O7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7 React Compiler ihlali (Next 16 setState in effect) [Eksik is]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hooks/use-organization-logo.ts:21,28; matrix-structure-report-panel.tsx:167,177 vb.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Turetilmis state / useMemo.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O8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Korumasiz JSON.parse (LLM ciktisi) [Mimari]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src/lib/server/openai.ts:19; compensation/page.tsx:115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try/catch + Zod sema dogrulamasi.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O9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next.config ta paket-import optimizasyonu yok [Performans]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next.config.ts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experimental.optimizePackageImports: [lucide-react, recharts, date-fns].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pStyle w:val="Heading1"/>
      </w:pPr>
      <w:r>
        <w:rPr>
          <w:b/>
          <w:color w:val="1B3A5C"/>
          <w:sz w:val="32"/>
        </w:rPr>
        <w:t>DUSUK Bulgular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5803D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744"/>
            <w:shd w:val="clear" w:color="auto" w:fill="15803D"/>
          </w:tcPr>
          <w:p>
            <w:r/>
            <w:r>
              <w:rPr>
                <w:b/>
                <w:color w:val="FFFFFF"/>
                <w:sz w:val="19"/>
              </w:rPr>
              <w:t>Bulgu</w:t>
            </w:r>
          </w:p>
        </w:tc>
        <w:tc>
          <w:tcPr>
            <w:tcW w:type="dxa" w:w="3168"/>
            <w:shd w:val="clear" w:color="auto" w:fill="15803D"/>
          </w:tcPr>
          <w:p>
            <w:r/>
            <w:r>
              <w:rPr>
                <w:b/>
                <w:color w:val="FFFFFF"/>
                <w:sz w:val="19"/>
              </w:rPr>
              <w:t>Dosya</w:t>
            </w:r>
          </w:p>
        </w:tc>
        <w:tc>
          <w:tcPr>
            <w:tcW w:type="dxa" w:w="3312"/>
            <w:shd w:val="clear" w:color="auto" w:fill="15803D"/>
          </w:tcPr>
          <w:p>
            <w:r/>
            <w:r>
              <w:rPr>
                <w:b/>
                <w:color w:val="FFFFFF"/>
                <w:sz w:val="19"/>
              </w:rPr>
              <w:t>Cozum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D1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jspdf/html2canvas olu bagimlilik (src te import yok)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package.json:17-18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Kaldir.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D2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@emailjs/browser kullanilmayan client email SDK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package.json:12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Kaldir (email zaten backend ten).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D3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~18 dead export/degisken + gereksiz eslint-disable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results/page.tsx:434,683,684,755; evaluation-identity.ts:27-53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Temizle.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D4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scripts/ altinda 79 tek-seferlik .mjs + *.bak repo hijyeni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scripts/, .vercel/*.bak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Arsivle/temizle.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D5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Karisik TR/EN isimlendirme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karsi-karne/, okul-yasam-* vb.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Konvansiyon belirle + dokumante et.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D6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Feature-flag arkasinda 2 tam-ama-kapali ozellik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feature-flags.ts (compensation, dashboard-action-plans)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Bilincli mi? dokumante et ya da kaldir.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pStyle w:val="Heading1"/>
      </w:pPr>
      <w:r>
        <w:rPr>
          <w:b/>
          <w:color w:val="1B3A5C"/>
          <w:sz w:val="32"/>
        </w:rPr>
        <w:t>Denetimden Gecen Olumlu Bulgular</w:t>
      </w:r>
    </w:p>
    <w:p>
      <w:pPr>
        <w:pStyle w:val="ListBullet"/>
      </w:pPr>
      <w:r>
        <w:rPr>
          <w:sz w:val="20"/>
        </w:rPr>
        <w:t>Kimlik: HMAC oturum crypto.timingSafeEqual ile dogrulaniyor; token httpOnly+secure+sameSite cerezde (localStorage da degil).</w:t>
      </w:r>
    </w:p>
    <w:p>
      <w:pPr>
        <w:pStyle w:val="ListBullet"/>
      </w:pPr>
      <w:r>
        <w:rPr>
          <w:sz w:val="20"/>
        </w:rPr>
        <w:t>Org izolasyonu: org_id imzanin icinde → spoof edilemez; 56 admin route un tumu rol + org-scope kontrolu yapiyor.</w:t>
      </w:r>
    </w:p>
    <w:p>
      <w:pPr>
        <w:pStyle w:val="ListBullet"/>
      </w:pPr>
      <w:r>
        <w:rPr>
          <w:sz w:val="20"/>
        </w:rPr>
        <w:t>IDOR yok: user dashboard u hedefi hep s.uid den aliyor, istemci id si kabul edilmiyor.</w:t>
      </w:r>
    </w:p>
    <w:p>
      <w:pPr>
        <w:pStyle w:val="ListBullet"/>
      </w:pPr>
      <w:r>
        <w:rPr>
          <w:sz w:val="20"/>
        </w:rPr>
        <w:t>RLS (kismen): OTP/evaluation/survey/snapshot tablolari deny-all RLS ile korunuyor.</w:t>
      </w:r>
    </w:p>
    <w:p>
      <w:pPr>
        <w:pStyle w:val="ListBullet"/>
      </w:pPr>
      <w:r>
        <w:rPr>
          <w:sz w:val="20"/>
        </w:rPr>
        <w:t>Anonimlik (degerlendirilene): peer cevaplari kullaniciya anonim agregasyon olarak donuyor; "Hakkimda" degerlendiren adini asla ifsa etmiyor.</w:t>
      </w:r>
    </w:p>
    <w:p>
      <w:pPr>
        <w:pStyle w:val="ListBullet"/>
      </w:pPr>
      <w:r>
        <w:rPr>
          <w:sz w:val="20"/>
        </w:rPr>
        <w:t>Diger: 0 TODO/FIXME, strict:true, 0 @ts-ignore, dangerouslySetInnerHTML yok, audit loglarda email_hash.</w:t>
      </w:r>
    </w:p>
    <w:p>
      <w:r>
        <w:br w:type="page"/>
      </w:r>
    </w:p>
    <w:p>
      <w:pPr>
        <w:pStyle w:val="Heading1"/>
      </w:pPr>
      <w:r>
        <w:rPr>
          <w:b/>
          <w:color w:val="1B3A5C"/>
          <w:sz w:val="32"/>
        </w:rPr>
        <w:t>Eylem Plani (onceliklendirilmis)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color="auto" w:fill="1B3A5C"/>
          </w:tcPr>
          <w:p>
            <w:r/>
            <w:r>
              <w:rPr>
                <w:b/>
                <w:color w:val="FFFFFF"/>
                <w:sz w:val="19"/>
              </w:rPr>
              <w:t>Sira</w:t>
            </w:r>
          </w:p>
        </w:tc>
        <w:tc>
          <w:tcPr>
            <w:tcW w:type="dxa" w:w="4896"/>
            <w:shd w:val="clear" w:color="auto" w:fill="1B3A5C"/>
          </w:tcPr>
          <w:p>
            <w:r/>
            <w:r>
              <w:rPr>
                <w:b/>
                <w:color w:val="FFFFFF"/>
                <w:sz w:val="19"/>
              </w:rPr>
              <w:t>Bulgu / Aksiyon</w:t>
            </w:r>
          </w:p>
        </w:tc>
        <w:tc>
          <w:tcPr>
            <w:tcW w:type="dxa" w:w="1296"/>
            <w:shd w:val="clear" w:color="auto" w:fill="1B3A5C"/>
          </w:tcPr>
          <w:p>
            <w:r/>
            <w:r>
              <w:rPr>
                <w:b/>
                <w:color w:val="FFFFFF"/>
                <w:sz w:val="19"/>
              </w:rPr>
              <w:t>Onem</w:t>
            </w:r>
          </w:p>
        </w:tc>
        <w:tc>
          <w:tcPr>
            <w:tcW w:type="dxa" w:w="1584"/>
            <w:shd w:val="clear" w:color="auto" w:fill="1B3A5C"/>
          </w:tcPr>
          <w:p>
            <w:r/>
            <w:r>
              <w:rPr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2016"/>
            <w:shd w:val="clear" w:color="auto" w:fill="1B3A5C"/>
          </w:tcPr>
          <w:p>
            <w:r/>
            <w:r>
              <w:rPr>
                <w:b/>
                <w:color w:val="FFFFFF"/>
                <w:sz w:val="19"/>
              </w:rPr>
              <w:t>Tahmini efor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K2 · .env.vercel.prod sil + token lari ROTATE et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01B1B"/>
                <w:sz w:val="19"/>
              </w:rPr>
              <w:t>KRITIK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Guvenlik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1 saat (acil)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K1 · users/organizations/... RLS ac + client sorgularini server a tasi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01B1B"/>
                <w:sz w:val="19"/>
              </w:rPr>
              <w:t>KRITIK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Guvenlik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1-2 gun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K3 · verify-otp legacy route + hardcoded key i sil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01B1B"/>
                <w:sz w:val="19"/>
              </w:rPr>
              <w:t>KRITIK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Guvenlik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30 dk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Y2 · Cron N+1 i toplu sorgu/batch e cevir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2710C"/>
                <w:sz w:val="19"/>
              </w:rPr>
              <w:t>YUKSEK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Performans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yarim gun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Y3+Y4 · OTP invalidasyon + crypto.randomInt + rate-limit fail-closed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2710C"/>
                <w:sz w:val="19"/>
              </w:rPr>
              <w:t>YUKSEK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Guvenlik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yarim gun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Y1 · 360 anonimlik uclarini super_admin-only yap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2710C"/>
                <w:sz w:val="19"/>
              </w:rPr>
              <w:t>YUKSEK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KVKK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yarim gun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Y5 · survey-assignments fail-closed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2710C"/>
                <w:sz w:val="19"/>
              </w:rPr>
              <w:t>YUKSEK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Guvenlik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2 saat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Y7 · withAdmin() helper — 130 boilerplate i teke indir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2710C"/>
                <w:sz w:val="19"/>
              </w:rPr>
              <w:t>YUKSEK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Mimari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1 gun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9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Y8 · Sessiz catch leri logla (once login akisi)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2710C"/>
                <w:sz w:val="19"/>
              </w:rPr>
              <w:t>YUKSEK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Mimari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yarim gun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10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Y10+Y11+O6+O9 · select whitelist + recharts/xlsx dynamic + bundle opt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2710C"/>
                <w:sz w:val="19"/>
              </w:rPr>
              <w:t>YUKSEK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Performans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1 gun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11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Y9 · results/page.tsx i bol, hesaplamayi server a tasi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2710C"/>
                <w:sz w:val="19"/>
              </w:rPr>
              <w:t>YUKSEK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Mimari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2-3 gun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Y6 · En yogun 7 dosyada any→tip + lint warn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C2710C"/>
                <w:sz w:val="19"/>
              </w:rPr>
              <w:t>YUKSEK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Mimari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kademeli 2-3 gun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13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O1-O8 · ORTA bulgular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B48A00"/>
                <w:sz w:val="19"/>
              </w:rPr>
              <w:t>ORTA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Karma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2-3 gun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14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D1-D6 · Temizlik (olu bagimlilik/kod/script/flag)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0B981"/>
                <w:sz w:val="19"/>
              </w:rPr>
              <w:t>DUSUK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Karma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yarim gun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/>
          <w:i w:val="0"/>
          <w:color w:val="C01B1B"/>
          <w:sz w:val="21"/>
        </w:rPr>
        <w:t>En acil 3 madde (bugun): token rotasyonu (K2) → RLS (K1) → verify-otp silme (K3). Bu uc kapatilmadan sistem canli veri sizintisi riski tasiyor.</w:t>
      </w:r>
    </w:p>
    <w:p>
      <w:r>
        <w:br w:type="page"/>
      </w:r>
    </w:p>
    <w:p>
      <w:pPr>
        <w:pStyle w:val="Heading1"/>
      </w:pPr>
      <w:r>
        <w:rPr>
          <w:b/>
          <w:color w:val="1B3A5C"/>
          <w:sz w:val="32"/>
        </w:rPr>
        <w:t>Istenen Degisiklikler: Canli Data Guvenligi ve Guvenli Uygulama Sirasi</w:t>
      </w:r>
    </w:p>
    <w:p>
      <w:pPr>
        <w:spacing w:after="160"/>
      </w:pPr>
      <w:r>
        <w:rPr>
          <w:b/>
          <w:i w:val="0"/>
          <w:color w:val="1B3A5C"/>
          <w:sz w:val="21"/>
        </w:rPr>
        <w:t>Kisit: Yazilim su anda CANLI calisiyor; icinde gercek musteri veritabani ve verileri var. Hicbir degisiklik bu verilere zarar vermemelidir.</w:t>
      </w:r>
    </w:p>
    <w:p>
      <w:pPr>
        <w:pStyle w:val="Heading2"/>
      </w:pPr>
      <w:r>
        <w:rPr>
          <w:b/>
          <w:color w:val="1B3A5C"/>
          <w:sz w:val="26"/>
        </w:rPr>
        <w:t>Data guvenligi garantileri</w:t>
      </w:r>
    </w:p>
    <w:p>
      <w:pPr>
        <w:pStyle w:val="ListBullet"/>
      </w:pPr>
      <w:r>
        <w:rPr>
          <w:sz w:val="20"/>
        </w:rPr>
        <w:t>Rapordaki hicbir oneri veri silmez/degistirmez. Tum DB migration lari yalnizca eklemelidir (ENABLE RLS, CREATE POLICY) — DROP/DELETE yoktur.</w:t>
      </w:r>
    </w:p>
    <w:p>
      <w:pPr>
        <w:pStyle w:val="ListBullet"/>
      </w:pPr>
      <w:r>
        <w:rPr>
          <w:sz w:val="20"/>
        </w:rPr>
        <w:t>Tek fonksiyonel riskli madde RLS (K1) tir; o da veri kaybi degil, yanlis sirada yapilirsa admin sayfalarinin gecici calismamasi riskidir. Asagidaki sifir-kesinti sirasi bu riski ortadan kaldirir.</w:t>
      </w:r>
    </w:p>
    <w:p>
      <w:pPr>
        <w:pStyle w:val="ListBullet"/>
      </w:pPr>
      <w:r>
        <w:rPr>
          <w:sz w:val="20"/>
        </w:rPr>
        <w:t>Token rotasyonu (K2) rate-limit altyapisina (KV/Redis) aittir; musteri DB sine (Supabase) dokunmaz.</w:t>
      </w:r>
    </w:p>
    <w:p>
      <w:pPr>
        <w:pStyle w:val="Heading2"/>
      </w:pPr>
      <w:r>
        <w:rPr>
          <w:b/>
          <w:color w:val="1B3A5C"/>
          <w:sz w:val="26"/>
        </w:rPr>
        <w:t>Guvenli uygulama sirasi (asamali)</w:t>
      </w:r>
    </w:p>
    <w:p>
      <w:pPr>
        <w:spacing w:after="40"/>
      </w:pPr>
      <w:r>
        <w:rPr>
          <w:b/>
          <w:i w:val="0"/>
          <w:color w:val="10B981"/>
          <w:sz w:val="21"/>
        </w:rPr>
        <w:t>Asama 0 — Sifir data riski, hemen yapilabilir</w:t>
      </w:r>
    </w:p>
    <w:p>
      <w:pPr>
        <w:pStyle w:val="ListBullet"/>
      </w:pPr>
      <w:r>
        <w:rPr>
          <w:sz w:val="20"/>
        </w:rPr>
        <w:t>K2: .env.vercel.prod u git ten cikar + KV/Redis/OIDC token larini Vercel de yenile. En kotu ihtimalle rate-limit kisa sure bellege duser; veri guvende.</w:t>
      </w:r>
    </w:p>
    <w:p>
      <w:pPr>
        <w:pStyle w:val="ListBullet"/>
      </w:pPr>
      <w:r>
        <w:rPr>
          <w:sz w:val="20"/>
        </w:rPr>
        <w:t>K3: Kullanilmayan verify-otp route unu sil (olu kod).</w:t>
      </w:r>
    </w:p>
    <w:p>
      <w:pPr>
        <w:pStyle w:val="ListBullet"/>
      </w:pPr>
      <w:r>
        <w:rPr>
          <w:sz w:val="20"/>
        </w:rPr>
        <w:t>Bundle/temizlik (D1/D2 olu bagimliliklar, select-whitelist, dynamic import): davranisi degistirmeyen, DB ye dokunmayan iyilestirmeler.</w:t>
      </w:r>
    </w:p>
    <w:p>
      <w:pPr>
        <w:spacing w:after="40"/>
      </w:pPr>
      <w:r>
        <w:rPr>
          <w:b/>
          <w:i w:val="0"/>
          <w:color w:val="C2710C"/>
          <w:sz w:val="21"/>
        </w:rPr>
        <w:t>Asama 1 — RLS (dikkatli, asamali; DB ye eklemeli)</w:t>
      </w:r>
    </w:p>
    <w:p>
      <w:pPr>
        <w:spacing w:after="40"/>
      </w:pPr>
      <w:r>
        <w:rPr>
          <w:b w:val="0"/>
          <w:i w:val="0"/>
          <w:sz w:val="21"/>
        </w:rPr>
        <w:t>RLS i acmak satirlari silmez; sadece anon-key erisimini kisitlar. Client su an users/organizations i dogrudan sorguladigi icin dogru sira:</w:t>
      </w:r>
    </w:p>
    <w:p>
      <w:pPr>
        <w:pStyle w:val="ListNumber"/>
      </w:pPr>
      <w:r>
        <w:rPr>
          <w:sz w:val="20"/>
        </w:rPr>
        <w:t>Bu tablolar icin sunucu API route lari yaz (server, service-role).</w:t>
      </w:r>
    </w:p>
    <w:p>
      <w:pPr>
        <w:pStyle w:val="ListNumber"/>
      </w:pPr>
      <w:r>
        <w:rPr>
          <w:sz w:val="20"/>
        </w:rPr>
        <w:t>Client i bu route lara gecir, deploy + dogrula (admin sayfalari calisiyor mu).</w:t>
      </w:r>
    </w:p>
    <w:p>
      <w:pPr>
        <w:pStyle w:val="ListNumber"/>
      </w:pPr>
      <w:r>
        <w:rPr>
          <w:sz w:val="20"/>
        </w:rPr>
        <w:t>Ancak ondan sonra RLS deny-all ac.</w:t>
      </w:r>
    </w:p>
    <w:p>
      <w:pPr>
        <w:spacing w:after="120"/>
      </w:pPr>
      <w:r>
        <w:rPr>
          <w:b w:val="0"/>
          <w:i/>
          <w:color w:val="556570"/>
          <w:sz w:val="19"/>
        </w:rPr>
        <w:t>Her adim geri alinabilir; canlida once staging/preview de test edilir.</w:t>
      </w:r>
    </w:p>
    <w:p>
      <w:pPr>
        <w:spacing w:after="40"/>
      </w:pPr>
      <w:r>
        <w:rPr>
          <w:b/>
          <w:i w:val="0"/>
          <w:color w:val="B48A00"/>
          <w:sz w:val="21"/>
        </w:rPr>
        <w:t>Asama 2 — KVKK &amp; sertlestirme</w:t>
      </w:r>
    </w:p>
    <w:p>
      <w:pPr>
        <w:pStyle w:val="ListBullet"/>
      </w:pPr>
      <w:r>
        <w:rPr>
          <w:sz w:val="20"/>
        </w:rPr>
        <w:t>360 anonimlik uclarini super_admin-only yap (Y1), OTP invalidasyon + crypto.randomInt (Y3/Y4), survey fail-closed (Y5). Davranis degisikligi ama veri guvenli.</w:t>
      </w:r>
    </w:p>
    <w:p>
      <w:r>
        <w:br w:type="page"/>
      </w:r>
    </w:p>
    <w:p>
      <w:pPr>
        <w:pStyle w:val="Heading1"/>
      </w:pPr>
      <w:r>
        <w:rPr>
          <w:b/>
          <w:color w:val="1B3A5C"/>
          <w:sz w:val="32"/>
        </w:rPr>
        <w:t>visio360performance.com Gecis Plani</w:t>
      </w:r>
    </w:p>
    <w:p>
      <w:pPr>
        <w:spacing w:after="160"/>
      </w:pPr>
      <w:r>
        <w:rPr>
          <w:b/>
          <w:i w:val="0"/>
          <w:color w:val="1B3A5C"/>
          <w:sz w:val="21"/>
        </w:rPr>
        <w:t>Hedef: Yazilimin domain ini visio360performance.com yapmak — hem dataya zarar vermeden hem daha guvenli/kurumsal bir yapiya gecmek.</w:t>
      </w:r>
    </w:p>
    <w:p>
      <w:pPr>
        <w:pStyle w:val="Heading2"/>
      </w:pPr>
      <w:r>
        <w:rPr>
          <w:b/>
          <w:color w:val="1B3A5C"/>
          <w:sz w:val="26"/>
        </w:rPr>
        <w:t>Dataya etkisi: YOK</w:t>
      </w:r>
    </w:p>
    <w:p>
      <w:pPr>
        <w:spacing w:after="160"/>
      </w:pPr>
      <w:r>
        <w:rPr>
          <w:b w:val="0"/>
          <w:i w:val="0"/>
          <w:sz w:val="21"/>
        </w:rPr>
        <w:t>Domain degisikligi Supabase/veritabanina dokunmaz. Veriler domain den bagimsizdir. Mevcut visio360pds.vercel.app adresi eklenen custom domain ile paralel calismaya devam eder; kesinti olusmaz.</w:t>
      </w:r>
    </w:p>
    <w:p>
      <w:pPr>
        <w:pStyle w:val="Heading2"/>
      </w:pPr>
      <w:r>
        <w:rPr>
          <w:b/>
          <w:color w:val="1B3A5C"/>
          <w:sz w:val="26"/>
        </w:rPr>
        <w:t>Adimlar</w:t>
      </w:r>
    </w:p>
    <w:p>
      <w:pPr>
        <w:pStyle w:val="ListNumber"/>
      </w:pPr>
      <w:r>
        <w:rPr>
          <w:sz w:val="20"/>
        </w:rPr>
        <w:t>Vercel de custom domain ekle (visio360performance.com) → DNS dogrula. Eklemeli islem; mevcut adres calismaya devam eder.</w:t>
      </w:r>
    </w:p>
    <w:p>
      <w:pPr>
        <w:pStyle w:val="ListNumber"/>
      </w:pPr>
      <w:r>
        <w:rPr>
          <w:sz w:val="20"/>
        </w:rPr>
        <w:t>Env guncelle: NEXT_PUBLIC_APP_URL = https://visio360performance.com.</w:t>
      </w:r>
    </w:p>
    <w:p>
      <w:pPr>
        <w:pStyle w:val="ListNumber"/>
      </w:pPr>
      <w:r>
        <w:rPr>
          <w:sz w:val="20"/>
        </w:rPr>
        <w:t>InspiraSuite tarafinda VISIO360PDS_BASE_URL i yeni domain e cek — yoksa geri-donus (egitim tamamlandi) webhook lari eski adrese gider.</w:t>
      </w:r>
    </w:p>
    <w:p>
      <w:pPr>
        <w:pStyle w:val="ListNumber"/>
      </w:pPr>
      <w:r>
        <w:rPr>
          <w:sz w:val="20"/>
        </w:rPr>
        <w:t>Kod icindeki visio360pds.vercel.app varsayilanlarini yeni domain e guncelle (webhook URL fallback leri, NEXT_PUBLIC_APP_URL fallback lari).</w:t>
      </w:r>
    </w:p>
    <w:p>
      <w:pPr>
        <w:pStyle w:val="ListNumber"/>
      </w:pPr>
      <w:r>
        <w:rPr>
          <w:sz w:val="20"/>
        </w:rPr>
        <w:t>Cerez visio360_session domain-bazlidir; kullanicilar yeni domain de tekrar login olur (normal, veri kaybi degil).</w:t>
      </w:r>
    </w:p>
    <w:p>
      <w:pPr>
        <w:pStyle w:val="ListNumber"/>
      </w:pPr>
      <w:r>
        <w:rPr>
          <w:sz w:val="20"/>
        </w:rPr>
        <w:t>Eski adresten yeni adrese 308 kalici yonlendirme (opsiyonel) — SEO/baglanti surekliligi icin.</w:t>
      </w:r>
    </w:p>
    <w:p>
      <w:pPr>
        <w:pStyle w:val="Heading2"/>
      </w:pPr>
      <w:r>
        <w:rPr>
          <w:b/>
          <w:color w:val="C01B1B"/>
          <w:sz w:val="26"/>
        </w:rPr>
        <w:t>Onemli not (dururust degerlendirme)</w:t>
      </w:r>
    </w:p>
    <w:p>
      <w:pPr>
        <w:spacing w:after="160"/>
      </w:pPr>
      <w:r>
        <w:rPr>
          <w:b w:val="0"/>
          <w:i w:val="0"/>
          <w:sz w:val="21"/>
        </w:rPr>
        <w:t>Domain degisikligi TEK BASINA guvenligi artirmaz. Asil guvenlik kazanci Asama 0-1 deki KRITIK duzeltmelerdedir (RLS + token). Rename i bu sertlestirmelerle BIRLIKTE yaparsak hem tasima hem guvenlik tek planda tamamlanir. Onerilen sira: once Asama 0 (sifir riskli guvenlik), sonra Asama 1 (RLS) ile birlikte domain gecisi, en son Asama 2 (KVKK).</w:t>
      </w:r>
    </w:p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 w:val="0"/>
          <w:i/>
          <w:color w:val="556570"/>
          <w:sz w:val="19"/>
        </w:rPr>
        <w:t>Not: Bu rapor 5 bagimsiz denetci ajanin kod okumasina dayanir; her dosya:satir referansi gercektir ancak geri-donusu zor adimlardan (RLS, token rotasyonu, domain) once ilgili satir bir kez daha teyit edilmelidir. Bu denetim turunda hicbir kod degistirilmemistir.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