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15C2" w14:textId="459D9B85" w:rsidR="00D05880" w:rsidRDefault="0006681E">
      <w:r>
        <w:t>PUM</w:t>
      </w:r>
      <w:bookmarkStart w:id="0" w:name="_GoBack"/>
      <w:bookmarkEnd w:id="0"/>
    </w:p>
    <w:p w14:paraId="1BE66575" w14:textId="77777777" w:rsidR="00172DB6" w:rsidRDefault="00172DB6">
      <w:r>
        <w:t xml:space="preserve">LAB-1 </w:t>
      </w:r>
    </w:p>
    <w:p w14:paraId="70CEF2E5" w14:textId="77777777" w:rsidR="00172DB6" w:rsidRDefault="00172DB6" w:rsidP="00172DB6">
      <w:pPr>
        <w:keepNext/>
      </w:pPr>
      <w:r>
        <w:t>Marek Fudaliński</w:t>
      </w:r>
    </w:p>
    <w:p w14:paraId="4E4940A3" w14:textId="77777777" w:rsidR="00172DB6" w:rsidRDefault="00172DB6" w:rsidP="00172DB6">
      <w:pPr>
        <w:keepNext/>
      </w:pPr>
    </w:p>
    <w:p w14:paraId="6B419A62" w14:textId="77777777" w:rsidR="00172DB6" w:rsidRPr="006B02BD" w:rsidRDefault="00172DB6" w:rsidP="00172DB6">
      <w:pPr>
        <w:keepNext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t>ZadanieA</w:t>
      </w:r>
      <w:proofErr w:type="spellEnd"/>
      <w:r>
        <w:t xml:space="preserve">. </w:t>
      </w:r>
      <w:r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Mamy </w:t>
      </w:r>
      <w:r w:rsidR="00266147"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hiper kulę</w:t>
      </w:r>
      <w:r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 promieniu równym X wpisaną w hipersześcian o krawędziach długości 2X. </w:t>
      </w:r>
      <w:r w:rsidR="00266147"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Hiper kulę</w:t>
      </w:r>
      <w:r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 przestrzeniach wielowymiarowych definiujemy jako zbiór punktów o odległości od jej środka nie większej niż jej promień. Zapełniamy hipersześcian losowymi punktami o równomiernym rozkładzie. Jaki % z tych punktów znajdzie się wewnątrz kuli, a jaki na zewnątrz - w "narożnikach"?</w:t>
      </w:r>
    </w:p>
    <w:p w14:paraId="4ECC9464" w14:textId="77777777" w:rsidR="00172DB6" w:rsidRPr="006B02BD" w:rsidRDefault="00172DB6" w:rsidP="00172DB6">
      <w:pPr>
        <w:keepNext/>
        <w:rPr>
          <w:sz w:val="20"/>
          <w:szCs w:val="20"/>
        </w:rPr>
      </w:pPr>
      <w:r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Eksperyment przeprowadziłem od 0 do 14 wymiaru włącznie.</w:t>
      </w:r>
      <w:r w:rsidR="00266147"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Wraz ze wzrostem liczby wymiarów procentowy udział punktów znajdujących się w hipersferze malał. Eksperyment </w:t>
      </w:r>
      <w:r w:rsidR="002949D0"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przeprowadziłem</w:t>
      </w:r>
      <w:r w:rsidR="00266147"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dla 20 000 losowych punktów. </w:t>
      </w:r>
      <w:r w:rsidR="002949D0" w:rsidRPr="006B02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Eksperyment powtórzyłem 10 krotnie i odchylenie standardowe otrzymanych wyników przedstawia czarny słupek na górze).</w:t>
      </w:r>
    </w:p>
    <w:p w14:paraId="1965A4A9" w14:textId="77777777" w:rsidR="00172DB6" w:rsidRDefault="00905621" w:rsidP="00172DB6">
      <w:pPr>
        <w:pStyle w:val="Legenda"/>
      </w:pPr>
      <w:r w:rsidRPr="00905621">
        <w:rPr>
          <w:noProof/>
        </w:rPr>
        <w:drawing>
          <wp:inline distT="0" distB="0" distL="0" distR="0" wp14:anchorId="0ADF6C27" wp14:editId="3844D4E8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A32F" w14:textId="77777777" w:rsidR="00905621" w:rsidRDefault="002949D0" w:rsidP="00905621">
      <w:r>
        <w:t>Eksperyment pokazał że procentowy udział sfery w hipersześcianie maleje porównywalnie z funkcja (1/</w:t>
      </w:r>
      <w:proofErr w:type="spellStart"/>
      <w:r>
        <w:t>x^n</w:t>
      </w:r>
      <w:proofErr w:type="spellEnd"/>
      <w:r>
        <w:t>)</w:t>
      </w:r>
      <w:r w:rsidR="006B02BD">
        <w:t>. Czyli większość punktów znajduje się w „rogach” hipersześcianu.</w:t>
      </w:r>
    </w:p>
    <w:p w14:paraId="75034053" w14:textId="77777777" w:rsidR="002949D0" w:rsidRDefault="002949D0" w:rsidP="00905621"/>
    <w:p w14:paraId="18C7B2E8" w14:textId="77777777" w:rsidR="00905621" w:rsidRDefault="00905621" w:rsidP="00905621"/>
    <w:p w14:paraId="40272069" w14:textId="77777777" w:rsidR="00905621" w:rsidRDefault="00905621" w:rsidP="00905621"/>
    <w:p w14:paraId="3813237A" w14:textId="77777777" w:rsidR="00905621" w:rsidRDefault="00905621" w:rsidP="00905621"/>
    <w:p w14:paraId="5144D629" w14:textId="77777777" w:rsidR="00905621" w:rsidRDefault="00905621" w:rsidP="00905621"/>
    <w:p w14:paraId="58D8D0BD" w14:textId="77777777" w:rsidR="00905621" w:rsidRDefault="00905621" w:rsidP="00905621"/>
    <w:p w14:paraId="10CCC771" w14:textId="77777777" w:rsidR="00905621" w:rsidRDefault="00905621" w:rsidP="00905621"/>
    <w:p w14:paraId="1B0BF94B" w14:textId="77777777" w:rsidR="002949D0" w:rsidRDefault="00905621" w:rsidP="00905621">
      <w:proofErr w:type="spellStart"/>
      <w:r>
        <w:t>ZadanieB</w:t>
      </w:r>
      <w:proofErr w:type="spellEnd"/>
      <w:r>
        <w:t>.</w:t>
      </w:r>
      <w:r w:rsidR="002949D0">
        <w:t xml:space="preserve"> </w:t>
      </w:r>
      <w:r w:rsidR="002949D0" w:rsidRPr="002949D0">
        <w:t>Mamy hipersześcian o krawędziach długości 1. Zapełniamy go losowymi punktami o równomiernym rozkładzie. Jaki jest stosunek odchylenia standardowego odległości między tymi punktami do średniej odległości między nimi?</w:t>
      </w:r>
    </w:p>
    <w:p w14:paraId="35677169" w14:textId="77777777" w:rsidR="006B02BD" w:rsidRDefault="002949D0" w:rsidP="00905621">
      <w:r>
        <w:t>Eksperyment przeprowadziłem dla 14 wymiarów oraz 1000 punktów i powtórzyłem go 10 raz a odchylenie standardowe od powtórzonych eksperymentów obrazuje czarny słupek na górze wykresu.</w:t>
      </w:r>
      <w:r>
        <w:br/>
        <w:t>Jak widać na poniższym wykresie wraz ze wzrostem liczby wymiar</w:t>
      </w:r>
      <w:r w:rsidR="006B02BD">
        <w:t xml:space="preserve">ów badany stosunek stabilizuje się. </w:t>
      </w:r>
    </w:p>
    <w:p w14:paraId="5C76A7B4" w14:textId="77777777" w:rsidR="006B02BD" w:rsidRDefault="006B02BD" w:rsidP="00905621">
      <w:r w:rsidRPr="00905621">
        <w:rPr>
          <w:noProof/>
        </w:rPr>
        <w:drawing>
          <wp:anchor distT="0" distB="0" distL="114300" distR="114300" simplePos="0" relativeHeight="251658240" behindDoc="0" locked="0" layoutInCell="1" allowOverlap="1" wp14:anchorId="43A89FB9" wp14:editId="37045513">
            <wp:simplePos x="0" y="0"/>
            <wp:positionH relativeFrom="margin">
              <wp:posOffset>-1270</wp:posOffset>
            </wp:positionH>
            <wp:positionV relativeFrom="paragraph">
              <wp:posOffset>400713</wp:posOffset>
            </wp:positionV>
            <wp:extent cx="5760720" cy="4320540"/>
            <wp:effectExtent l="0" t="0" r="0" b="381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C8712" w14:textId="77777777" w:rsidR="006B02BD" w:rsidRDefault="006B02BD" w:rsidP="00905621"/>
    <w:p w14:paraId="2EA69FD9" w14:textId="77777777" w:rsidR="006B02BD" w:rsidRDefault="006B02BD" w:rsidP="00905621"/>
    <w:p w14:paraId="494F074C" w14:textId="77777777" w:rsidR="006B02BD" w:rsidRDefault="006B02BD" w:rsidP="00905621"/>
    <w:p w14:paraId="77D7C2AD" w14:textId="77777777" w:rsidR="006B02BD" w:rsidRDefault="006B02BD" w:rsidP="00905621"/>
    <w:p w14:paraId="2B545F69" w14:textId="77777777" w:rsidR="006B02BD" w:rsidRDefault="006B02BD" w:rsidP="00905621"/>
    <w:p w14:paraId="5EDCFCA9" w14:textId="77777777" w:rsidR="006B02BD" w:rsidRDefault="006B02BD" w:rsidP="00905621"/>
    <w:p w14:paraId="5ED5BE1A" w14:textId="77777777" w:rsidR="006B02BD" w:rsidRDefault="006B02BD" w:rsidP="00905621"/>
    <w:p w14:paraId="48EADC10" w14:textId="77777777" w:rsidR="006B02BD" w:rsidRDefault="006B02BD" w:rsidP="00905621"/>
    <w:p w14:paraId="75092BE0" w14:textId="77777777" w:rsidR="006B02BD" w:rsidRDefault="006B02BD" w:rsidP="00905621">
      <w:proofErr w:type="spellStart"/>
      <w:r>
        <w:lastRenderedPageBreak/>
        <w:t>ZadanieC</w:t>
      </w:r>
      <w:proofErr w:type="spellEnd"/>
      <w:r>
        <w:t>.</w:t>
      </w:r>
      <w:r w:rsidRPr="006B02BD">
        <w:t xml:space="preserve"> Ponownie mamy losowo zapełniony punktami hipersześcian o krawędziach długości 1. Z tych punktowych losujemy (bez zwracania) dwie pary. Punkty z pary wyznaczają pewien wektor (są jego początkiem i końcem). Jaki jest kąt między dwoma wylosowanymi punktami? Losowanie powtórz wielokrotnie. Jak wygląda rozkład otrzymanych kątów?</w:t>
      </w:r>
    </w:p>
    <w:p w14:paraId="7BE516F3" w14:textId="77777777" w:rsidR="006B02BD" w:rsidRDefault="006B02BD" w:rsidP="00905621"/>
    <w:p w14:paraId="1EAE5BBF" w14:textId="77777777" w:rsidR="006B02BD" w:rsidRDefault="006B02BD" w:rsidP="00905621">
      <w:r>
        <w:rPr>
          <w:noProof/>
        </w:rPr>
        <w:drawing>
          <wp:anchor distT="0" distB="0" distL="114300" distR="114300" simplePos="0" relativeHeight="251659264" behindDoc="0" locked="0" layoutInCell="1" allowOverlap="1" wp14:anchorId="3C407DB7" wp14:editId="112397B8">
            <wp:simplePos x="0" y="0"/>
            <wp:positionH relativeFrom="margin">
              <wp:align>right</wp:align>
            </wp:positionH>
            <wp:positionV relativeFrom="paragraph">
              <wp:posOffset>576000</wp:posOffset>
            </wp:positionV>
            <wp:extent cx="5756910" cy="4317365"/>
            <wp:effectExtent l="0" t="0" r="0" b="698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W tym ćwiczeniu eksperyment został przeprowadzony raz. Ponieważ aby zwiększyć wiarygodność wyników przeprowadziłem go dla większej ilości punktów(4000) oraz </w:t>
      </w:r>
      <w:proofErr w:type="spellStart"/>
      <w:r>
        <w:t>próbkowań</w:t>
      </w:r>
      <w:proofErr w:type="spellEnd"/>
      <w:r>
        <w:t xml:space="preserve">(15000). </w:t>
      </w:r>
    </w:p>
    <w:p w14:paraId="22025E6B" w14:textId="77777777" w:rsidR="006B02BD" w:rsidRDefault="006B02BD" w:rsidP="00905621">
      <w:r>
        <w:t xml:space="preserve">Jak widać na wykresie średnia wartość wylosowanych kątów jest bardzo zbliżona jednak odchylenie standardowe jasno wskazuję iż wraz ze wzrostem wymiarowości maleje szansa na znalezienie 2 punktów o tym samym kącie. </w:t>
      </w:r>
    </w:p>
    <w:p w14:paraId="4FECF2E8" w14:textId="77777777" w:rsidR="006B02BD" w:rsidRDefault="006B02BD" w:rsidP="00905621"/>
    <w:p w14:paraId="502F856C" w14:textId="77777777" w:rsidR="006B02BD" w:rsidRDefault="006B02BD" w:rsidP="00905621"/>
    <w:p w14:paraId="4A1E6397" w14:textId="77777777" w:rsidR="006B02BD" w:rsidRPr="00905621" w:rsidRDefault="006B02BD" w:rsidP="00905621"/>
    <w:sectPr w:rsidR="006B02BD" w:rsidRPr="00905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B6"/>
    <w:rsid w:val="0006681E"/>
    <w:rsid w:val="00172DB6"/>
    <w:rsid w:val="00266147"/>
    <w:rsid w:val="002949D0"/>
    <w:rsid w:val="006B02BD"/>
    <w:rsid w:val="00905621"/>
    <w:rsid w:val="00D0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72B2"/>
  <w15:chartTrackingRefBased/>
  <w15:docId w15:val="{6A444C4C-6F51-45AF-BD72-45826555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172D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949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949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949D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49D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49D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4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4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310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Fudaliński</dc:creator>
  <cp:keywords/>
  <dc:description/>
  <cp:lastModifiedBy>Marek Fudaliński</cp:lastModifiedBy>
  <cp:revision>2</cp:revision>
  <dcterms:created xsi:type="dcterms:W3CDTF">2019-10-24T15:39:00Z</dcterms:created>
  <dcterms:modified xsi:type="dcterms:W3CDTF">2019-10-24T17:50:00Z</dcterms:modified>
</cp:coreProperties>
</file>