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A3339" w14:textId="7FBE14C1" w:rsidR="00BA6DF0" w:rsidRDefault="00867968">
      <w:r>
        <w:rPr>
          <w:rFonts w:hint="eastAsia"/>
        </w:rPr>
        <w:t>总结的经验：</w:t>
      </w:r>
    </w:p>
    <w:p w14:paraId="3A2F3DE1" w14:textId="77777777" w:rsidR="00867968" w:rsidRDefault="00867968"/>
    <w:p w14:paraId="680CE276" w14:textId="566C6BA4" w:rsidR="00383541" w:rsidRDefault="00383541" w:rsidP="003835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尽量用连接词，状语</w:t>
      </w:r>
      <w:r w:rsidR="007F5323">
        <w:rPr>
          <w:rFonts w:hint="eastAsia"/>
        </w:rPr>
        <w:t>（从句）</w:t>
      </w:r>
      <w:r>
        <w:rPr>
          <w:rFonts w:hint="eastAsia"/>
        </w:rPr>
        <w:t>和形容性副词</w:t>
      </w:r>
      <w:r w:rsidR="00E625A4">
        <w:rPr>
          <w:rFonts w:hint="eastAsia"/>
        </w:rPr>
        <w:t>作为句首</w:t>
      </w:r>
      <w:r>
        <w:rPr>
          <w:rFonts w:hint="eastAsia"/>
        </w:rPr>
        <w:t>：</w:t>
      </w:r>
    </w:p>
    <w:p w14:paraId="186A4394" w14:textId="18F1E941" w:rsidR="006F3307" w:rsidRDefault="006F3307" w:rsidP="006F3307">
      <w:pPr>
        <w:pStyle w:val="a3"/>
        <w:ind w:left="360" w:firstLineChars="0" w:firstLine="0"/>
      </w:pPr>
      <w:r>
        <w:rPr>
          <w:rFonts w:hint="eastAsia"/>
        </w:rPr>
        <w:t>表示连接关系、时间、位置、目的或程度等.</w:t>
      </w:r>
    </w:p>
    <w:p w14:paraId="51E16EBE" w14:textId="6406BE2D" w:rsidR="00383541" w:rsidRDefault="00906301" w:rsidP="00383541">
      <w:pPr>
        <w:pStyle w:val="a3"/>
        <w:ind w:left="360" w:firstLineChars="0" w:firstLine="0"/>
      </w:pP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make</w:t>
      </w:r>
      <w:r>
        <w:t xml:space="preserve"> …</w:t>
      </w:r>
    </w:p>
    <w:p w14:paraId="71BAA7C6" w14:textId="0813D6E9" w:rsidR="00906301" w:rsidRDefault="00906301" w:rsidP="00383541">
      <w:pPr>
        <w:pStyle w:val="a3"/>
        <w:ind w:left="360" w:firstLineChars="0" w:firstLine="0"/>
      </w:pPr>
      <w:r>
        <w:rPr>
          <w:rFonts w:hint="eastAsia"/>
        </w:rPr>
        <w:t>F</w:t>
      </w:r>
      <w:r>
        <w:t>utheremore..</w:t>
      </w:r>
    </w:p>
    <w:p w14:paraId="7C2866FB" w14:textId="72C0ECF4" w:rsidR="00906301" w:rsidRDefault="00906301" w:rsidP="00383541">
      <w:pPr>
        <w:pStyle w:val="a3"/>
        <w:ind w:left="360" w:firstLineChars="0" w:firstLine="0"/>
      </w:pPr>
      <w:r>
        <w:rPr>
          <w:rFonts w:hint="eastAsia"/>
        </w:rPr>
        <w:t>W</w:t>
      </w:r>
      <w:r>
        <w:t>ith …</w:t>
      </w:r>
    </w:p>
    <w:p w14:paraId="6E4F4067" w14:textId="7D6159AC" w:rsidR="00906301" w:rsidRDefault="00906301" w:rsidP="00383541">
      <w:pPr>
        <w:pStyle w:val="a3"/>
        <w:ind w:left="360" w:firstLineChars="0" w:firstLine="0"/>
      </w:pPr>
      <w:r>
        <w:rPr>
          <w:rFonts w:hint="eastAsia"/>
        </w:rPr>
        <w:t>G</w:t>
      </w:r>
      <w:r>
        <w:t>enerally,</w:t>
      </w:r>
    </w:p>
    <w:p w14:paraId="22742EF6" w14:textId="55143CF8" w:rsidR="004F3971" w:rsidRDefault="004F3971" w:rsidP="00906301">
      <w:pPr>
        <w:pStyle w:val="a3"/>
        <w:ind w:left="360" w:firstLineChars="0" w:firstLine="0"/>
      </w:pPr>
      <w:r>
        <w:rPr>
          <w:rFonts w:hint="eastAsia"/>
        </w:rPr>
        <w:t>Onece</w:t>
      </w:r>
      <w:r>
        <w:t>…</w:t>
      </w:r>
    </w:p>
    <w:p w14:paraId="0473E9C9" w14:textId="13CE7F52" w:rsidR="00501907" w:rsidRDefault="00501907" w:rsidP="00906301">
      <w:pPr>
        <w:pStyle w:val="a3"/>
        <w:ind w:left="360" w:firstLineChars="0" w:firstLine="0"/>
      </w:pPr>
      <w:r>
        <w:rPr>
          <w:rFonts w:hint="eastAsia"/>
        </w:rPr>
        <w:t>A</w:t>
      </w:r>
      <w:r>
        <w:t>s a result…</w:t>
      </w:r>
    </w:p>
    <w:p w14:paraId="73F72B34" w14:textId="41AF78AD" w:rsidR="009900CA" w:rsidRDefault="009900CA" w:rsidP="00906301">
      <w:pPr>
        <w:pStyle w:val="a3"/>
        <w:ind w:left="360" w:firstLineChars="0" w:firstLine="0"/>
      </w:pP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application</w:t>
      </w:r>
      <w:r>
        <w:t xml:space="preserve">, … </w:t>
      </w:r>
      <w:r>
        <w:rPr>
          <w:rFonts w:hint="eastAsia"/>
        </w:rPr>
        <w:t>从应用程序的角度</w:t>
      </w:r>
    </w:p>
    <w:p w14:paraId="64C8E102" w14:textId="535FEF82" w:rsidR="00383541" w:rsidRDefault="00906301" w:rsidP="00906301">
      <w:pPr>
        <w:pStyle w:val="a3"/>
        <w:ind w:left="360" w:firstLineChars="0" w:firstLine="0"/>
      </w:pPr>
      <w:r>
        <w:rPr>
          <w:rFonts w:hint="eastAsia"/>
        </w:rPr>
        <w:t>等等</w:t>
      </w:r>
    </w:p>
    <w:p w14:paraId="1DE96230" w14:textId="23051F0B" w:rsidR="00383541" w:rsidRDefault="00B34DD8" w:rsidP="003835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善于使用祈使句，突出重点细节：</w:t>
      </w:r>
    </w:p>
    <w:p w14:paraId="1684B773" w14:textId="44EAA97C" w:rsidR="00B34DD8" w:rsidRDefault="00B34DD8" w:rsidP="00B34DD8">
      <w:pPr>
        <w:ind w:firstLine="360"/>
      </w:pPr>
      <w:r w:rsidRPr="00B34DD8">
        <w:rPr>
          <w:highlight w:val="yellow"/>
        </w:rPr>
        <w:t>Note that the</w:t>
      </w:r>
      <w:r>
        <w:t xml:space="preserve"> memory inside container and the shadow memory in the FreeFlow</w:t>
      </w:r>
      <w:r>
        <w:rPr>
          <w:rFonts w:hint="eastAsia"/>
        </w:rPr>
        <w:t xml:space="preserve"> </w:t>
      </w:r>
      <w:r>
        <w:t>router can be the same piece of physical memory for zerocopy (x4.3).</w:t>
      </w:r>
    </w:p>
    <w:p w14:paraId="23A7535F" w14:textId="77777777" w:rsidR="00A95F5A" w:rsidRDefault="00A95F5A" w:rsidP="00A95F5A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 w:rsidRPr="00A95F5A">
        <w:rPr>
          <w:rFonts w:ascii="LinLibertineT" w:eastAsia="LinLibertineT" w:cs="LinLibertineT"/>
          <w:kern w:val="0"/>
          <w:sz w:val="18"/>
          <w:szCs w:val="18"/>
          <w:highlight w:val="yellow"/>
        </w:rPr>
        <w:t>Recall that the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vGID, which is dynamically</w:t>
      </w:r>
    </w:p>
    <w:p w14:paraId="6536223A" w14:textId="77777777" w:rsidR="00A95F5A" w:rsidRDefault="00A95F5A" w:rsidP="00A95F5A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kern w:val="0"/>
          <w:sz w:val="18"/>
          <w:szCs w:val="18"/>
        </w:rPr>
        <w:t>synchronized with the IP address of the virtual Ethernet</w:t>
      </w:r>
    </w:p>
    <w:p w14:paraId="7974D9CD" w14:textId="70DE069B" w:rsidR="00A95F5A" w:rsidRDefault="00A95F5A" w:rsidP="00A95F5A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kern w:val="0"/>
          <w:sz w:val="18"/>
          <w:szCs w:val="18"/>
        </w:rPr>
        <w:t>interface, has no relationship with the physical GID.</w:t>
      </w:r>
    </w:p>
    <w:p w14:paraId="10B05DF3" w14:textId="687A8857" w:rsidR="003C07BC" w:rsidRDefault="00C33EEB" w:rsidP="00C73C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尽量直接表达，句首突出重点</w:t>
      </w:r>
      <w:r w:rsidR="001C6B51">
        <w:rPr>
          <w:rFonts w:hint="eastAsia"/>
        </w:rPr>
        <w:t>.</w:t>
      </w:r>
      <w:r w:rsidR="001C6B51">
        <w:t xml:space="preserve"> </w:t>
      </w:r>
      <w:r w:rsidR="001C6B51">
        <w:rPr>
          <w:rFonts w:hint="eastAsia"/>
        </w:rPr>
        <w:t>在保证语法正确的前提下，句子中有重点的词要往前提，需要突出，其余成分统统往后靠。</w:t>
      </w:r>
    </w:p>
    <w:p w14:paraId="79A3F2F9" w14:textId="22AF28BD" w:rsidR="00085FBE" w:rsidRDefault="00C33EEB" w:rsidP="00085FB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5556F6">
        <w:rPr>
          <w:rFonts w:ascii="NimbusRomNo9L-Regu" w:hAnsi="NimbusRomNo9L-Regu" w:cs="NimbusRomNo9L-Regu"/>
          <w:kern w:val="0"/>
          <w:sz w:val="20"/>
          <w:szCs w:val="20"/>
          <w:highlight w:val="yellow"/>
        </w:rPr>
        <w:t>A straightforward way to pass Verbs c</w:t>
      </w:r>
      <w:r w:rsidRPr="00C33EEB">
        <w:rPr>
          <w:rFonts w:ascii="NimbusRomNo9L-Regu" w:hAnsi="NimbusRomNo9L-Regu" w:cs="NimbusRomNo9L-Regu"/>
          <w:kern w:val="0"/>
          <w:sz w:val="20"/>
          <w:szCs w:val="20"/>
        </w:rPr>
        <w:t xml:space="preserve">alls between </w:t>
      </w:r>
      <w:r w:rsidRPr="00C33EEB">
        <w:rPr>
          <w:rFonts w:ascii="NimbusRomNo9L-Regu-Slant_167" w:hAnsi="NimbusRomNo9L-Regu-Slant_167" w:cs="NimbusRomNo9L-Regu-Slant_167"/>
          <w:kern w:val="0"/>
          <w:sz w:val="20"/>
          <w:szCs w:val="20"/>
        </w:rPr>
        <w:t xml:space="preserve">FFL </w:t>
      </w:r>
      <w:r w:rsidRPr="00C33EEB">
        <w:rPr>
          <w:rFonts w:ascii="NimbusRomNo9L-Regu" w:hAnsi="NimbusRomNo9L-Regu" w:cs="NimbusRomNo9L-Regu"/>
          <w:kern w:val="0"/>
          <w:sz w:val="20"/>
          <w:szCs w:val="20"/>
        </w:rPr>
        <w:t>and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C33EEB">
        <w:rPr>
          <w:rFonts w:ascii="NimbusRomNo9L-Regu-Slant_167" w:hAnsi="NimbusRomNo9L-Regu-Slant_167" w:cs="NimbusRomNo9L-Regu-Slant_167"/>
          <w:kern w:val="0"/>
          <w:sz w:val="20"/>
          <w:szCs w:val="20"/>
        </w:rPr>
        <w:t xml:space="preserve">FFR </w:t>
      </w:r>
      <w:r w:rsidRPr="00C33EEB">
        <w:rPr>
          <w:rFonts w:ascii="NimbusRomNo9L-Regu" w:hAnsi="NimbusRomNo9L-Regu" w:cs="NimbusRomNo9L-Regu"/>
          <w:kern w:val="0"/>
          <w:sz w:val="20"/>
          <w:szCs w:val="20"/>
        </w:rPr>
        <w:t>is to use RPC</w:t>
      </w:r>
      <w:r w:rsidR="00085FBE">
        <w:rPr>
          <w:rFonts w:ascii="NimbusRomNo9L-Regu" w:hAnsi="NimbusRomNo9L-Regu" w:cs="NimbusRomNo9L-Regu" w:hint="eastAsia"/>
          <w:kern w:val="0"/>
          <w:sz w:val="20"/>
          <w:szCs w:val="20"/>
        </w:rPr>
        <w:t>.</w:t>
      </w:r>
    </w:p>
    <w:p w14:paraId="34BAA657" w14:textId="5DF0E271" w:rsidR="00085FBE" w:rsidRDefault="00085FBE" w:rsidP="00085FB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However, </w:t>
      </w:r>
      <w:r w:rsidRPr="00D13BDA">
        <w:rPr>
          <w:rFonts w:ascii="NimbusRomNo9L-Regu" w:hAnsi="NimbusRomNo9L-Regu" w:cs="NimbusRomNo9L-Regu"/>
          <w:kern w:val="0"/>
          <w:sz w:val="20"/>
          <w:szCs w:val="20"/>
          <w:highlight w:val="yellow"/>
        </w:rPr>
        <w:t>it is hard to fully virt</w:t>
      </w:r>
      <w:r>
        <w:rPr>
          <w:rFonts w:ascii="NimbusRomNo9L-Regu" w:hAnsi="NimbusRomNo9L-Regu" w:cs="NimbusRomNo9L-Regu"/>
          <w:kern w:val="0"/>
          <w:sz w:val="20"/>
          <w:szCs w:val="20"/>
        </w:rPr>
        <w:t>ualize RDMA-based networking.</w:t>
      </w:r>
    </w:p>
    <w:p w14:paraId="7D2BEDD3" w14:textId="4165ADB1" w:rsidR="009573D5" w:rsidRDefault="009573D5" w:rsidP="009573D5">
      <w:pPr>
        <w:autoSpaceDE w:val="0"/>
        <w:autoSpaceDN w:val="0"/>
        <w:adjustRightInd w:val="0"/>
        <w:ind w:firstLine="36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</w:t>
      </w:r>
      <w:r w:rsidRPr="009573D5">
        <w:rPr>
          <w:rFonts w:ascii="NimbusRomNo9L-Regu" w:hAnsi="NimbusRomNo9L-Regu" w:cs="NimbusRomNo9L-Regu"/>
          <w:kern w:val="0"/>
          <w:sz w:val="20"/>
          <w:szCs w:val="20"/>
          <w:highlight w:val="yellow"/>
        </w:rPr>
        <w:t xml:space="preserve">he goal of </w:t>
      </w:r>
      <w:r w:rsidRPr="009573D5">
        <w:rPr>
          <w:rFonts w:ascii="NimbusRomNo9L-Regu-Slant_167" w:hAnsi="NimbusRomNo9L-Regu-Slant_167" w:cs="NimbusRomNo9L-Regu-Slant_167"/>
          <w:kern w:val="0"/>
          <w:sz w:val="20"/>
          <w:szCs w:val="20"/>
          <w:highlight w:val="yellow"/>
        </w:rPr>
        <w:t xml:space="preserve">FreeFlow </w:t>
      </w:r>
      <w:r w:rsidRPr="009573D5">
        <w:rPr>
          <w:rFonts w:ascii="NimbusRomNo9L-Regu" w:hAnsi="NimbusRomNo9L-Regu" w:cs="NimbusRomNo9L-Regu"/>
          <w:kern w:val="0"/>
          <w:sz w:val="20"/>
          <w:szCs w:val="20"/>
          <w:highlight w:val="yellow"/>
        </w:rPr>
        <w:t>is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to provide an virtual interface inside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9573D5">
        <w:rPr>
          <w:rFonts w:ascii="NimbusRomNo9L-Regu" w:hAnsi="NimbusRomNo9L-Regu" w:cs="NimbusRomNo9L-Regu"/>
          <w:kern w:val="0"/>
          <w:sz w:val="20"/>
          <w:szCs w:val="20"/>
        </w:rPr>
        <w:t>each container</w:t>
      </w:r>
    </w:p>
    <w:p w14:paraId="74C527AE" w14:textId="4A9029E2" w:rsidR="00867968" w:rsidRDefault="00867968" w:rsidP="009573D5">
      <w:pPr>
        <w:autoSpaceDE w:val="0"/>
        <w:autoSpaceDN w:val="0"/>
        <w:adjustRightInd w:val="0"/>
        <w:ind w:firstLine="36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14:paraId="17A39DB1" w14:textId="7AE559ED" w:rsidR="00867968" w:rsidRDefault="00867968" w:rsidP="009573D5">
      <w:pPr>
        <w:autoSpaceDE w:val="0"/>
        <w:autoSpaceDN w:val="0"/>
        <w:adjustRightInd w:val="0"/>
        <w:ind w:firstLine="36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14:paraId="4BB7D601" w14:textId="63E623F1" w:rsidR="00867968" w:rsidRDefault="00867968" w:rsidP="0086796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需要了解的问题：</w:t>
      </w:r>
    </w:p>
    <w:p w14:paraId="0EFDCF83" w14:textId="557E2121" w:rsidR="00867968" w:rsidRPr="00867968" w:rsidRDefault="00867968" w:rsidP="00867968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867968">
        <w:rPr>
          <w:rFonts w:ascii="NimbusRomNo9L-Regu" w:hAnsi="NimbusRomNo9L-Regu" w:cs="NimbusRomNo9L-Regu" w:hint="eastAsia"/>
          <w:kern w:val="0"/>
          <w:sz w:val="20"/>
          <w:szCs w:val="20"/>
        </w:rPr>
        <w:t>the</w:t>
      </w:r>
      <w:r w:rsidRPr="00867968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867968">
        <w:rPr>
          <w:rFonts w:ascii="NimbusRomNo9L-Regu" w:hAnsi="NimbusRomNo9L-Regu" w:cs="NimbusRomNo9L-Regu" w:hint="eastAsia"/>
          <w:kern w:val="0"/>
          <w:sz w:val="20"/>
          <w:szCs w:val="20"/>
        </w:rPr>
        <w:t>和</w:t>
      </w:r>
      <w:r w:rsidRPr="00867968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a</w:t>
      </w:r>
      <w:r w:rsidRPr="00867968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867968">
        <w:rPr>
          <w:rFonts w:ascii="NimbusRomNo9L-Regu" w:hAnsi="NimbusRomNo9L-Regu" w:cs="NimbusRomNo9L-Regu" w:hint="eastAsia"/>
          <w:kern w:val="0"/>
          <w:sz w:val="20"/>
          <w:szCs w:val="20"/>
        </w:rPr>
        <w:t>的用法等，全部用</w:t>
      </w:r>
      <w:r w:rsidRPr="00867968">
        <w:rPr>
          <w:rFonts w:ascii="NimbusRomNo9L-Regu" w:hAnsi="NimbusRomNo9L-Regu" w:cs="NimbusRomNo9L-Regu" w:hint="eastAsia"/>
          <w:kern w:val="0"/>
          <w:sz w:val="20"/>
          <w:szCs w:val="20"/>
        </w:rPr>
        <w:t>the</w:t>
      </w:r>
      <w:r w:rsidRPr="00867968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867968">
        <w:rPr>
          <w:rFonts w:ascii="NimbusRomNo9L-Regu" w:hAnsi="NimbusRomNo9L-Regu" w:cs="NimbusRomNo9L-Regu" w:hint="eastAsia"/>
          <w:kern w:val="0"/>
          <w:sz w:val="20"/>
          <w:szCs w:val="20"/>
        </w:rPr>
        <w:t>不太好</w:t>
      </w:r>
    </w:p>
    <w:p w14:paraId="3E5B7401" w14:textId="30BCCC7A" w:rsidR="00867968" w:rsidRDefault="000A41F1" w:rsidP="00867968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多个</w:t>
      </w:r>
      <w:r w:rsidR="009C6B9C">
        <w:rPr>
          <w:rFonts w:ascii="NimbusRomNo9L-Regu" w:hAnsi="NimbusRomNo9L-Regu" w:cs="NimbusRomNo9L-Regu" w:hint="eastAsia"/>
          <w:kern w:val="0"/>
          <w:sz w:val="20"/>
          <w:szCs w:val="20"/>
        </w:rPr>
        <w:t>分句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并未如何表达？</w:t>
      </w:r>
      <w:r w:rsidR="0098175F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</w:p>
    <w:p w14:paraId="55FD3DC9" w14:textId="4A7FE26E" w:rsidR="0098175F" w:rsidRDefault="0098175F" w:rsidP="0098175F">
      <w:pPr>
        <w:pStyle w:val="a3"/>
        <w:autoSpaceDE w:val="0"/>
        <w:autoSpaceDN w:val="0"/>
        <w:adjustRightInd w:val="0"/>
        <w:ind w:left="405" w:firstLineChars="0" w:firstLine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英文论文中是否需要罗列的分句逻辑，需要的话如何表述？</w:t>
      </w:r>
    </w:p>
    <w:p w14:paraId="56F1965B" w14:textId="5832D645" w:rsidR="00B80567" w:rsidRPr="00E47962" w:rsidRDefault="00C002BC" w:rsidP="00E47962">
      <w:pPr>
        <w:pStyle w:val="a3"/>
        <w:autoSpaceDE w:val="0"/>
        <w:autoSpaceDN w:val="0"/>
        <w:adjustRightInd w:val="0"/>
        <w:ind w:left="405" w:firstLineChars="0" w:firstLine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A, 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用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first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，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se</w:t>
      </w:r>
      <w:r w:rsidRPr="00E47962">
        <w:rPr>
          <w:rFonts w:ascii="NimbusRomNo9L-Regu" w:hAnsi="NimbusRomNo9L-Regu" w:cs="NimbusRomNo9L-Regu" w:hint="eastAsia"/>
          <w:kern w:val="0"/>
          <w:sz w:val="20"/>
          <w:szCs w:val="20"/>
        </w:rPr>
        <w:t>cond</w:t>
      </w:r>
      <w:r w:rsidRPr="00E47962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E47962">
        <w:rPr>
          <w:rFonts w:ascii="NimbusRomNo9L-Regu" w:hAnsi="NimbusRomNo9L-Regu" w:cs="NimbusRomNo9L-Regu" w:hint="eastAsia"/>
          <w:kern w:val="0"/>
          <w:sz w:val="20"/>
          <w:szCs w:val="20"/>
        </w:rPr>
        <w:t>等连接</w:t>
      </w:r>
    </w:p>
    <w:p w14:paraId="4F7BF8EE" w14:textId="7E953436" w:rsidR="00F10651" w:rsidRDefault="00BD4FCA" w:rsidP="00B8056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D00F18E" wp14:editId="3919B27F">
            <wp:extent cx="4191000" cy="15091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2072" cy="151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597E" w14:textId="5D7BCBA3" w:rsidR="00F10651" w:rsidRDefault="00F10651" w:rsidP="00B8056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14:paraId="71402346" w14:textId="1A400A19" w:rsidR="00F10651" w:rsidRDefault="00F10651" w:rsidP="00B8056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其他</w:t>
      </w:r>
      <w:r w:rsidR="00321A88">
        <w:rPr>
          <w:rFonts w:ascii="NimbusRomNo9L-Regu" w:hAnsi="NimbusRomNo9L-Regu" w:cs="NimbusRomNo9L-Regu" w:hint="eastAsia"/>
          <w:kern w:val="0"/>
          <w:sz w:val="20"/>
          <w:szCs w:val="20"/>
        </w:rPr>
        <w:t>通用性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问题：</w:t>
      </w:r>
    </w:p>
    <w:p w14:paraId="04F06E92" w14:textId="1B456CFC" w:rsidR="00F10651" w:rsidRDefault="00F10651" w:rsidP="00F1065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bookmarkStart w:id="0" w:name="_GoBack"/>
      <w:bookmarkEnd w:id="0"/>
      <w:r w:rsidRPr="00F10651">
        <w:rPr>
          <w:rFonts w:ascii="NimbusRomNo9L-Regu" w:hAnsi="NimbusRomNo9L-Regu" w:cs="NimbusRomNo9L-Regu" w:hint="eastAsia"/>
          <w:kern w:val="0"/>
          <w:sz w:val="20"/>
          <w:szCs w:val="20"/>
        </w:rPr>
        <w:t>图和文字之间搭配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问题，文字不应该是图片的复述，压缩排版突出重点</w:t>
      </w:r>
    </w:p>
    <w:p w14:paraId="5065FED8" w14:textId="39699714" w:rsidR="00926693" w:rsidRPr="00926693" w:rsidRDefault="00202EC3" w:rsidP="0092669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挑战</w:t>
      </w:r>
      <w:r w:rsidR="0082277C">
        <w:rPr>
          <w:rFonts w:ascii="NimbusRomNo9L-Regu" w:hAnsi="NimbusRomNo9L-Regu" w:cs="NimbusRomNo9L-Regu" w:hint="eastAsia"/>
          <w:kern w:val="0"/>
          <w:sz w:val="20"/>
          <w:szCs w:val="20"/>
        </w:rPr>
        <w:t>部分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尽可能细化？</w:t>
      </w:r>
      <w:r w:rsidR="00926693">
        <w:rPr>
          <w:rFonts w:ascii="NimbusRomNo9L-Regu" w:hAnsi="NimbusRomNo9L-Regu" w:cs="NimbusRomNo9L-Regu" w:hint="eastAsia"/>
          <w:kern w:val="0"/>
          <w:sz w:val="20"/>
          <w:szCs w:val="20"/>
        </w:rPr>
        <w:t>挑战前和挑战后都是对自身工作的介绍，但是重点不同？</w:t>
      </w:r>
    </w:p>
    <w:p w14:paraId="6ACD351F" w14:textId="77777777" w:rsidR="00F10651" w:rsidRPr="009573D5" w:rsidRDefault="00F10651" w:rsidP="00B8056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14:paraId="33A40B86" w14:textId="77777777" w:rsidR="00D13BDA" w:rsidRPr="00085FBE" w:rsidRDefault="00D13BDA" w:rsidP="00085FB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14:paraId="29910E44" w14:textId="77777777" w:rsidR="00C33EEB" w:rsidRDefault="00C33EEB" w:rsidP="00C33EEB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14:paraId="172FBB03" w14:textId="77777777" w:rsidR="00C73CAF" w:rsidRDefault="00C73CAF" w:rsidP="00C73CAF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14:paraId="06F602A2" w14:textId="77777777" w:rsidR="00B34DD8" w:rsidRDefault="00B34DD8" w:rsidP="00B34DD8">
      <w:pPr>
        <w:ind w:firstLine="360"/>
      </w:pPr>
    </w:p>
    <w:p w14:paraId="19C4A585" w14:textId="77777777" w:rsidR="00B34DD8" w:rsidRDefault="00B34DD8" w:rsidP="00B34DD8">
      <w:pPr>
        <w:pStyle w:val="a3"/>
        <w:ind w:left="360" w:firstLineChars="0" w:firstLine="0"/>
      </w:pPr>
    </w:p>
    <w:sectPr w:rsidR="00B34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AC3D9" w14:textId="77777777" w:rsidR="009573D5" w:rsidRDefault="009573D5" w:rsidP="009573D5">
      <w:r>
        <w:separator/>
      </w:r>
    </w:p>
  </w:endnote>
  <w:endnote w:type="continuationSeparator" w:id="0">
    <w:p w14:paraId="0AAFE249" w14:textId="77777777" w:rsidR="009573D5" w:rsidRDefault="009573D5" w:rsidP="00957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nLibertine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-Slant_16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A5BD6" w14:textId="77777777" w:rsidR="009573D5" w:rsidRDefault="009573D5" w:rsidP="009573D5">
      <w:r>
        <w:separator/>
      </w:r>
    </w:p>
  </w:footnote>
  <w:footnote w:type="continuationSeparator" w:id="0">
    <w:p w14:paraId="1F3EF6AC" w14:textId="77777777" w:rsidR="009573D5" w:rsidRDefault="009573D5" w:rsidP="00957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248"/>
    <w:multiLevelType w:val="hybridMultilevel"/>
    <w:tmpl w:val="DA22DDF8"/>
    <w:lvl w:ilvl="0" w:tplc="7B026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365753"/>
    <w:multiLevelType w:val="hybridMultilevel"/>
    <w:tmpl w:val="90082000"/>
    <w:lvl w:ilvl="0" w:tplc="167A85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C9741D"/>
    <w:multiLevelType w:val="hybridMultilevel"/>
    <w:tmpl w:val="6C7C457E"/>
    <w:lvl w:ilvl="0" w:tplc="B966F30A">
      <w:start w:val="1"/>
      <w:numFmt w:val="decimal"/>
      <w:lvlText w:val="%1，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F1"/>
    <w:rsid w:val="00085FBE"/>
    <w:rsid w:val="000A41F1"/>
    <w:rsid w:val="000A7732"/>
    <w:rsid w:val="000C3456"/>
    <w:rsid w:val="000C5EE3"/>
    <w:rsid w:val="001C6B51"/>
    <w:rsid w:val="00202EC3"/>
    <w:rsid w:val="002C566A"/>
    <w:rsid w:val="00321A88"/>
    <w:rsid w:val="00383541"/>
    <w:rsid w:val="00395B23"/>
    <w:rsid w:val="003A7B84"/>
    <w:rsid w:val="003C07BC"/>
    <w:rsid w:val="003D3BAC"/>
    <w:rsid w:val="00415DD6"/>
    <w:rsid w:val="004A354C"/>
    <w:rsid w:val="004F3971"/>
    <w:rsid w:val="00501907"/>
    <w:rsid w:val="00544DF8"/>
    <w:rsid w:val="005556F6"/>
    <w:rsid w:val="006F3307"/>
    <w:rsid w:val="007030EC"/>
    <w:rsid w:val="00726900"/>
    <w:rsid w:val="007F5323"/>
    <w:rsid w:val="0082277C"/>
    <w:rsid w:val="00867968"/>
    <w:rsid w:val="008703C7"/>
    <w:rsid w:val="008A2908"/>
    <w:rsid w:val="008B3660"/>
    <w:rsid w:val="0090550E"/>
    <w:rsid w:val="00906301"/>
    <w:rsid w:val="00926693"/>
    <w:rsid w:val="009573D5"/>
    <w:rsid w:val="0098175F"/>
    <w:rsid w:val="009900CA"/>
    <w:rsid w:val="009C6B9C"/>
    <w:rsid w:val="00A95F5A"/>
    <w:rsid w:val="00B07AD8"/>
    <w:rsid w:val="00B32B73"/>
    <w:rsid w:val="00B34DD8"/>
    <w:rsid w:val="00B80567"/>
    <w:rsid w:val="00BA6DF0"/>
    <w:rsid w:val="00BD4FCA"/>
    <w:rsid w:val="00C002BC"/>
    <w:rsid w:val="00C33EEB"/>
    <w:rsid w:val="00C73CAF"/>
    <w:rsid w:val="00CC2D2D"/>
    <w:rsid w:val="00CD680F"/>
    <w:rsid w:val="00D13BDA"/>
    <w:rsid w:val="00D14BAA"/>
    <w:rsid w:val="00D27EEF"/>
    <w:rsid w:val="00DA1F75"/>
    <w:rsid w:val="00DF7D0B"/>
    <w:rsid w:val="00E0792E"/>
    <w:rsid w:val="00E14914"/>
    <w:rsid w:val="00E47962"/>
    <w:rsid w:val="00E625A4"/>
    <w:rsid w:val="00EA1EF1"/>
    <w:rsid w:val="00EC3613"/>
    <w:rsid w:val="00F10651"/>
    <w:rsid w:val="00F2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498619"/>
  <w15:chartTrackingRefBased/>
  <w15:docId w15:val="{9AE4076E-197B-4FCB-A67F-4BD4316C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54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57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73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7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73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qiang</dc:creator>
  <cp:keywords/>
  <dc:description/>
  <cp:lastModifiedBy>liu qiang</cp:lastModifiedBy>
  <cp:revision>65</cp:revision>
  <dcterms:created xsi:type="dcterms:W3CDTF">2021-03-08T05:23:00Z</dcterms:created>
  <dcterms:modified xsi:type="dcterms:W3CDTF">2021-03-10T08:38:00Z</dcterms:modified>
</cp:coreProperties>
</file>