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A7B8" w14:textId="3A92CEB3" w:rsidR="00B308DE" w:rsidRPr="00B308DE" w:rsidRDefault="00B308DE" w:rsidP="00B308DE">
      <w:pPr>
        <w:pStyle w:val="ListParagraph"/>
        <w:ind w:left="1080"/>
        <w:jc w:val="center"/>
        <w:rPr>
          <w:rFonts w:ascii="Times New Roman" w:hAnsi="Times New Roman" w:cs="Times New Roman"/>
          <w:sz w:val="40"/>
          <w:szCs w:val="40"/>
          <w:lang w:eastAsia="cs-CZ"/>
        </w:rPr>
      </w:pPr>
      <w:r w:rsidRPr="00B308DE">
        <w:rPr>
          <w:rFonts w:ascii="Times New Roman" w:hAnsi="Times New Roman" w:cs="Times New Roman"/>
          <w:sz w:val="40"/>
          <w:szCs w:val="40"/>
          <w:lang w:eastAsia="cs-CZ"/>
        </w:rPr>
        <w:t>České nebe</w:t>
      </w:r>
    </w:p>
    <w:p w14:paraId="762CBB92" w14:textId="6FAB946D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="00DA1F78" w:rsidRPr="00DA1F78">
        <w:rPr>
          <w:rFonts w:ascii="Times New Roman" w:hAnsi="Times New Roman" w:cs="Times New Roman"/>
          <w:sz w:val="24"/>
          <w:szCs w:val="24"/>
          <w:lang w:eastAsia="cs-CZ"/>
        </w:rPr>
        <w:t>Zdeněk Svěrák a Ladislav Smoljak (připsáno fiktivnímu géniovi Járu Cimrmanovi)</w:t>
      </w:r>
    </w:p>
    <w:p w14:paraId="2D24B7BE" w14:textId="2CB8D09B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DA1F78">
        <w:rPr>
          <w:rFonts w:ascii="Times New Roman" w:hAnsi="Times New Roman" w:cs="Times New Roman"/>
          <w:sz w:val="24"/>
          <w:szCs w:val="24"/>
          <w:lang w:eastAsia="cs-CZ"/>
        </w:rPr>
        <w:t xml:space="preserve"> 2008</w:t>
      </w:r>
    </w:p>
    <w:p w14:paraId="74A9B67B" w14:textId="4927A113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  <w:r w:rsidR="00DA1F78">
        <w:rPr>
          <w:rFonts w:ascii="Times New Roman" w:hAnsi="Times New Roman" w:cs="Times New Roman"/>
          <w:sz w:val="24"/>
          <w:szCs w:val="24"/>
          <w:lang w:eastAsia="cs-CZ"/>
        </w:rPr>
        <w:t>X</w:t>
      </w:r>
    </w:p>
    <w:p w14:paraId="2DCA914F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4A7DE96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7E82AF2F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E10F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Literární druh: </w:t>
      </w:r>
      <w:r w:rsidR="00DA1F78">
        <w:rPr>
          <w:rFonts w:ascii="Times New Roman" w:hAnsi="Times New Roman" w:cs="Times New Roman"/>
          <w:sz w:val="24"/>
          <w:szCs w:val="24"/>
        </w:rPr>
        <w:t>Drama komedie</w:t>
      </w:r>
    </w:p>
    <w:p w14:paraId="64EAEC32" w14:textId="43E0B7FC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Literární žánr:</w:t>
      </w:r>
      <w:r w:rsidR="00DA1F78">
        <w:rPr>
          <w:rFonts w:ascii="Times New Roman" w:hAnsi="Times New Roman" w:cs="Times New Roman"/>
          <w:sz w:val="24"/>
          <w:szCs w:val="24"/>
        </w:rPr>
        <w:t xml:space="preserve"> </w:t>
      </w:r>
      <w:r w:rsidR="00FF4C78" w:rsidRPr="00FF4C78">
        <w:rPr>
          <w:rFonts w:ascii="Times New Roman" w:hAnsi="Times New Roman" w:cs="Times New Roman"/>
          <w:sz w:val="24"/>
          <w:szCs w:val="24"/>
        </w:rPr>
        <w:t>Divadelní hra (specifický žánr: cimrmanovská mystifikace</w:t>
      </w:r>
      <w:r w:rsidR="00FF4C78">
        <w:rPr>
          <w:rFonts w:ascii="Times New Roman" w:hAnsi="Times New Roman" w:cs="Times New Roman"/>
          <w:sz w:val="24"/>
          <w:szCs w:val="24"/>
        </w:rPr>
        <w:t>)</w:t>
      </w:r>
    </w:p>
    <w:p w14:paraId="23743161" w14:textId="2FEE39F9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Literární směr: </w:t>
      </w:r>
      <w:r w:rsidR="00FF4C78" w:rsidRPr="00FF4C78">
        <w:rPr>
          <w:rFonts w:ascii="Times New Roman" w:hAnsi="Times New Roman" w:cs="Times New Roman"/>
          <w:sz w:val="24"/>
          <w:szCs w:val="24"/>
        </w:rPr>
        <w:t>Současná česká literatura, postmoderní humor</w:t>
      </w:r>
    </w:p>
    <w:p w14:paraId="3B970957" w14:textId="3BCAD730" w:rsidR="00D1779D" w:rsidRDefault="00D1779D" w:rsidP="00D1779D">
      <w:pPr>
        <w:pStyle w:val="ListParagraph"/>
        <w:ind w:left="2410" w:hanging="9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Téma: </w:t>
      </w:r>
      <w:r w:rsidR="00FF4C78" w:rsidRPr="00FF4C78">
        <w:rPr>
          <w:rFonts w:ascii="Times New Roman" w:hAnsi="Times New Roman" w:cs="Times New Roman"/>
          <w:sz w:val="24"/>
          <w:szCs w:val="24"/>
        </w:rPr>
        <w:t>Zasedání „české nebeské komise“, která rozhoduje o tom, kdo z</w:t>
      </w:r>
      <w:r w:rsidR="00FF4C78">
        <w:rPr>
          <w:rFonts w:ascii="Times New Roman" w:hAnsi="Times New Roman" w:cs="Times New Roman"/>
          <w:sz w:val="24"/>
          <w:szCs w:val="24"/>
        </w:rPr>
        <w:t xml:space="preserve">   </w:t>
      </w:r>
      <w:r w:rsidR="00FF4C78" w:rsidRPr="00FF4C78">
        <w:rPr>
          <w:rFonts w:ascii="Times New Roman" w:hAnsi="Times New Roman" w:cs="Times New Roman"/>
          <w:sz w:val="24"/>
          <w:szCs w:val="24"/>
        </w:rPr>
        <w:t xml:space="preserve">historických osobností patří do </w:t>
      </w:r>
      <w:r w:rsidR="00BF374E">
        <w:rPr>
          <w:rFonts w:ascii="Times New Roman" w:hAnsi="Times New Roman" w:cs="Times New Roman"/>
          <w:sz w:val="24"/>
          <w:szCs w:val="24"/>
        </w:rPr>
        <w:t xml:space="preserve">komise </w:t>
      </w:r>
      <w:r w:rsidR="00FF4C78" w:rsidRPr="00FF4C78">
        <w:rPr>
          <w:rFonts w:ascii="Times New Roman" w:hAnsi="Times New Roman" w:cs="Times New Roman"/>
          <w:sz w:val="24"/>
          <w:szCs w:val="24"/>
        </w:rPr>
        <w:t>českého nebe a kdo ne.</w:t>
      </w:r>
    </w:p>
    <w:p w14:paraId="2C4E23CD" w14:textId="26A62050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2B7DCD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Hlavní myšlenka: </w:t>
      </w:r>
      <w:r w:rsidR="00BF374E" w:rsidRPr="00BF374E">
        <w:rPr>
          <w:rFonts w:ascii="Times New Roman" w:hAnsi="Times New Roman" w:cs="Times New Roman"/>
          <w:sz w:val="24"/>
          <w:szCs w:val="24"/>
        </w:rPr>
        <w:t>Humorná reflexe české historie, národní povahy a češství; kritika českého maloměšťáctví i oslava významných postav.</w:t>
      </w:r>
    </w:p>
    <w:p w14:paraId="4CC0371B" w14:textId="0E966B0B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Kde se dílo odehrává:</w:t>
      </w:r>
      <w:r w:rsidR="00BF374E">
        <w:rPr>
          <w:rFonts w:ascii="Times New Roman" w:hAnsi="Times New Roman" w:cs="Times New Roman"/>
          <w:sz w:val="24"/>
          <w:szCs w:val="24"/>
        </w:rPr>
        <w:t xml:space="preserve"> </w:t>
      </w:r>
      <w:r w:rsidR="00F54381">
        <w:rPr>
          <w:rFonts w:ascii="Times New Roman" w:hAnsi="Times New Roman" w:cs="Times New Roman"/>
          <w:sz w:val="24"/>
          <w:szCs w:val="24"/>
        </w:rPr>
        <w:t>V nebi v jednací místnosti</w:t>
      </w:r>
    </w:p>
    <w:p w14:paraId="050ED32A" w14:textId="5B941B5E" w:rsidR="00D1779D" w:rsidRPr="008B72F8" w:rsidRDefault="00D1779D" w:rsidP="00D1779D">
      <w:pPr>
        <w:pStyle w:val="ListParagraph"/>
        <w:ind w:left="141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7. Kdy se dílo odehrává</w:t>
      </w:r>
      <w:r w:rsidRPr="008B72F8">
        <w:rPr>
          <w:rFonts w:ascii="Times New Roman" w:hAnsi="Times New Roman" w:cs="Times New Roman"/>
          <w:sz w:val="24"/>
          <w:szCs w:val="24"/>
        </w:rPr>
        <w:t xml:space="preserve">: </w:t>
      </w:r>
      <w:r w:rsidR="00F54381">
        <w:rPr>
          <w:rFonts w:ascii="Times New Roman" w:hAnsi="Times New Roman" w:cs="Times New Roman"/>
          <w:sz w:val="24"/>
          <w:szCs w:val="24"/>
        </w:rPr>
        <w:t>První světová válka</w:t>
      </w:r>
    </w:p>
    <w:p w14:paraId="24C7A942" w14:textId="05B1470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Stručný děj: </w:t>
      </w:r>
      <w:r w:rsidR="003E5DD4" w:rsidRPr="003E5DD4">
        <w:rPr>
          <w:rFonts w:ascii="Times New Roman" w:hAnsi="Times New Roman" w:cs="Times New Roman"/>
          <w:sz w:val="24"/>
          <w:szCs w:val="24"/>
        </w:rPr>
        <w:t xml:space="preserve">Česká nebeská komise (Komenský, praotec Čech, svatý Václav) řeší krizi na zemi (válku) a zároveň prověřuje kandidáty na vstup do nebe </w:t>
      </w:r>
      <w:r w:rsidR="002B4CC0">
        <w:rPr>
          <w:rFonts w:ascii="Times New Roman" w:hAnsi="Times New Roman" w:cs="Times New Roman"/>
          <w:sz w:val="24"/>
          <w:szCs w:val="24"/>
        </w:rPr>
        <w:t>a do nebeské komise</w:t>
      </w:r>
      <w:r w:rsidR="002B4CC0" w:rsidRPr="003E5DD4">
        <w:rPr>
          <w:rFonts w:ascii="Times New Roman" w:hAnsi="Times New Roman" w:cs="Times New Roman"/>
          <w:sz w:val="24"/>
          <w:szCs w:val="24"/>
        </w:rPr>
        <w:t xml:space="preserve"> (</w:t>
      </w:r>
      <w:r w:rsidR="003E5DD4" w:rsidRPr="003E5DD4">
        <w:rPr>
          <w:rFonts w:ascii="Times New Roman" w:hAnsi="Times New Roman" w:cs="Times New Roman"/>
          <w:sz w:val="24"/>
          <w:szCs w:val="24"/>
        </w:rPr>
        <w:t>např. K. H. Borovský, B. Němcová). Řeší se dilemata, zda do nebe pustit i ty, kteří se prohřešili, a jak naložit s přicházejícími davy padlých vojáků.</w:t>
      </w:r>
    </w:p>
    <w:p w14:paraId="1AB508E5" w14:textId="5B160D21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Začátek díla: </w:t>
      </w:r>
      <w:r w:rsidR="002B4CC0" w:rsidRPr="002B4CC0">
        <w:rPr>
          <w:rFonts w:ascii="Times New Roman" w:hAnsi="Times New Roman" w:cs="Times New Roman"/>
          <w:sz w:val="24"/>
          <w:szCs w:val="24"/>
        </w:rPr>
        <w:t>Tradiční vědecký seminář o životě a díle Járy Cimrmana (přednášky). Samotná hra začíná příchodem Jana Amose Komenského do nebeské kanceláře.</w:t>
      </w:r>
    </w:p>
    <w:p w14:paraId="2E22EA59" w14:textId="2881ED9E" w:rsidR="00D1779D" w:rsidRPr="008B72F8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Konec díla:</w:t>
      </w:r>
      <w:r w:rsidR="00AE5358" w:rsidRPr="00AE5358">
        <w:t xml:space="preserve"> </w:t>
      </w:r>
      <w:r w:rsidR="00AE5358" w:rsidRPr="00AE5358">
        <w:rPr>
          <w:rFonts w:ascii="Times New Roman" w:hAnsi="Times New Roman" w:cs="Times New Roman"/>
          <w:sz w:val="24"/>
          <w:szCs w:val="24"/>
        </w:rPr>
        <w:t>Vznik samostatného Československa (1918) – komise se raduje z konce války a svobody, přičemž do nebe je nakonec „na amnestii“ vpuštěn i maršálek Radecký.</w:t>
      </w:r>
    </w:p>
    <w:p w14:paraId="0C8511CE" w14:textId="7777777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16397448" w:rsidR="00D1779D" w:rsidRDefault="00D1779D" w:rsidP="00206E0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Vypravěč: </w:t>
      </w:r>
      <w:r w:rsidR="00AE5358">
        <w:rPr>
          <w:rFonts w:ascii="Times New Roman" w:hAnsi="Times New Roman" w:cs="Times New Roman"/>
          <w:sz w:val="24"/>
          <w:szCs w:val="24"/>
        </w:rPr>
        <w:t>Dialogy</w:t>
      </w:r>
    </w:p>
    <w:p w14:paraId="7D763EDC" w14:textId="2E1942CE" w:rsidR="00D1779D" w:rsidRDefault="00D1779D" w:rsidP="00206E02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Charakteristika hlavních postav: </w:t>
      </w:r>
    </w:p>
    <w:p w14:paraId="652AED09" w14:textId="4BE9D3C4" w:rsidR="00B107A1" w:rsidRPr="00B107A1" w:rsidRDefault="00B107A1" w:rsidP="00B107A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07A1">
        <w:rPr>
          <w:rFonts w:ascii="Times New Roman" w:hAnsi="Times New Roman" w:cs="Times New Roman"/>
          <w:sz w:val="24"/>
          <w:szCs w:val="24"/>
        </w:rPr>
        <w:t>Jan Amos Komenský: Předseda komise, vzdělaný, mírně roztržitý, lpí na morálce.</w:t>
      </w:r>
    </w:p>
    <w:p w14:paraId="0163D2B7" w14:textId="3BBA57DE" w:rsidR="00B107A1" w:rsidRPr="00B107A1" w:rsidRDefault="00B107A1" w:rsidP="00B107A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07A1">
        <w:rPr>
          <w:rFonts w:ascii="Times New Roman" w:hAnsi="Times New Roman" w:cs="Times New Roman"/>
          <w:sz w:val="24"/>
          <w:szCs w:val="24"/>
        </w:rPr>
        <w:t>Praotec Čech: Senilní stařík, který si nepamatuje, kam vlastně lid dovedl, ale je symbolem národa.</w:t>
      </w:r>
    </w:p>
    <w:p w14:paraId="61E5EEE9" w14:textId="40FF7742" w:rsidR="00B107A1" w:rsidRPr="00B107A1" w:rsidRDefault="00B107A1" w:rsidP="00B107A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07A1">
        <w:rPr>
          <w:rFonts w:ascii="Times New Roman" w:hAnsi="Times New Roman" w:cs="Times New Roman"/>
          <w:sz w:val="24"/>
          <w:szCs w:val="24"/>
        </w:rPr>
        <w:t>Svatý Václav: Patron země, mírně naivní, mluví v archaických obratech.</w:t>
      </w:r>
    </w:p>
    <w:p w14:paraId="47F9BD3B" w14:textId="25325B6A" w:rsidR="00B107A1" w:rsidRPr="00B107A1" w:rsidRDefault="00B107A1" w:rsidP="00B107A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07A1">
        <w:rPr>
          <w:rFonts w:ascii="Times New Roman" w:hAnsi="Times New Roman" w:cs="Times New Roman"/>
          <w:sz w:val="24"/>
          <w:szCs w:val="24"/>
        </w:rPr>
        <w:t>Jan Hus: Přísný, nekompromisní zastánce pravdy (často chce někoho exkomunikovat).</w:t>
      </w:r>
    </w:p>
    <w:p w14:paraId="4673847B" w14:textId="52DD49F0" w:rsidR="00AE5358" w:rsidRDefault="00B107A1" w:rsidP="00B107A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07A1">
        <w:rPr>
          <w:rFonts w:ascii="Times New Roman" w:hAnsi="Times New Roman" w:cs="Times New Roman"/>
          <w:sz w:val="24"/>
          <w:szCs w:val="24"/>
        </w:rPr>
        <w:t>Miroslav Tyrš: Zakladatel Sokola, vnáší do nebe sportovního ducha a disciplínu.</w:t>
      </w:r>
    </w:p>
    <w:p w14:paraId="0B734BB1" w14:textId="3FEC6A60" w:rsidR="00D1779D" w:rsidRPr="00206E02" w:rsidRDefault="00D1779D" w:rsidP="00206E02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06E02">
        <w:rPr>
          <w:rFonts w:ascii="Times New Roman" w:hAnsi="Times New Roman" w:cs="Times New Roman"/>
          <w:sz w:val="24"/>
          <w:szCs w:val="24"/>
        </w:rPr>
        <w:t>Členění díla:</w:t>
      </w:r>
      <w:r w:rsidR="00B107A1" w:rsidRPr="00206E02">
        <w:rPr>
          <w:rFonts w:ascii="Times New Roman" w:hAnsi="Times New Roman" w:cs="Times New Roman"/>
          <w:sz w:val="24"/>
          <w:szCs w:val="24"/>
        </w:rPr>
        <w:t xml:space="preserve"> Dvě části, 1. Odborný seminář a 2.</w:t>
      </w:r>
      <w:r w:rsidR="009634AE" w:rsidRPr="00206E02">
        <w:rPr>
          <w:rFonts w:ascii="Times New Roman" w:hAnsi="Times New Roman" w:cs="Times New Roman"/>
          <w:sz w:val="24"/>
          <w:szCs w:val="24"/>
        </w:rPr>
        <w:t xml:space="preserve"> Jednoaktová divadelní hra</w:t>
      </w:r>
    </w:p>
    <w:p w14:paraId="612B7A20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1AA58C31" w:rsidR="00D1779D" w:rsidRPr="00206E02" w:rsidRDefault="00D1779D" w:rsidP="00206E0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06E02">
        <w:rPr>
          <w:rFonts w:ascii="Times New Roman" w:hAnsi="Times New Roman" w:cs="Times New Roman"/>
          <w:sz w:val="24"/>
          <w:szCs w:val="24"/>
        </w:rPr>
        <w:lastRenderedPageBreak/>
        <w:t xml:space="preserve">Jazykové prostředky: </w:t>
      </w:r>
      <w:r w:rsidR="009634AE" w:rsidRPr="00206E02">
        <w:rPr>
          <w:rFonts w:ascii="Times New Roman" w:hAnsi="Times New Roman" w:cs="Times New Roman"/>
          <w:sz w:val="24"/>
          <w:szCs w:val="24"/>
        </w:rPr>
        <w:t xml:space="preserve">Kultivovaná čeština, humor založený na slovních hříčkách, mystifikaci, </w:t>
      </w:r>
      <w:r w:rsidR="009634AE" w:rsidRPr="00206E02">
        <w:rPr>
          <w:rFonts w:ascii="Times New Roman" w:hAnsi="Times New Roman" w:cs="Times New Roman"/>
          <w:sz w:val="24"/>
          <w:szCs w:val="24"/>
        </w:rPr>
        <w:t>kontrast</w:t>
      </w:r>
      <w:r w:rsidR="009634AE" w:rsidRPr="00206E02">
        <w:rPr>
          <w:rFonts w:ascii="Times New Roman" w:hAnsi="Times New Roman" w:cs="Times New Roman"/>
          <w:sz w:val="24"/>
          <w:szCs w:val="24"/>
        </w:rPr>
        <w:t xml:space="preserve"> mezi archaickým mluvou a moderními výrazy, ironie a nadsázka</w:t>
      </w:r>
    </w:p>
    <w:p w14:paraId="4DC4B323" w14:textId="20C9C116" w:rsidR="00D1779D" w:rsidRPr="00206E02" w:rsidRDefault="00D1779D" w:rsidP="00206E0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06E02">
        <w:rPr>
          <w:rFonts w:ascii="Times New Roman" w:hAnsi="Times New Roman" w:cs="Times New Roman"/>
          <w:sz w:val="24"/>
          <w:szCs w:val="24"/>
        </w:rPr>
        <w:t xml:space="preserve">Další zpracování: </w:t>
      </w:r>
      <w:r w:rsidR="00206E02" w:rsidRPr="00206E02">
        <w:rPr>
          <w:rFonts w:ascii="Times New Roman" w:hAnsi="Times New Roman" w:cs="Times New Roman"/>
          <w:sz w:val="24"/>
          <w:szCs w:val="24"/>
        </w:rPr>
        <w:t>Televizní záznam představení, vydání na CD/audioknihách, knižní vydání textu hry</w:t>
      </w:r>
    </w:p>
    <w:p w14:paraId="0E191EF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Literárně, historický kontext</w:t>
      </w:r>
    </w:p>
    <w:p w14:paraId="5298DA3D" w14:textId="63532CC9" w:rsidR="00D1779D" w:rsidRDefault="00D1779D" w:rsidP="00206E0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eastAsia="cs-CZ"/>
        </w:rPr>
      </w:pPr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Doba,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</w:t>
      </w:r>
      <w:r w:rsidR="00206E02" w:rsidRPr="00206E02">
        <w:rPr>
          <w:rFonts w:ascii="Times New Roman" w:hAnsi="Times New Roman" w:cs="Times New Roman"/>
          <w:sz w:val="24"/>
          <w:szCs w:val="24"/>
          <w:lang w:eastAsia="cs-CZ"/>
        </w:rPr>
        <w:t>Druhá polovina 20. století a začátek 21. století</w:t>
      </w:r>
      <w:r w:rsidR="00206E02">
        <w:rPr>
          <w:rFonts w:ascii="Times New Roman" w:hAnsi="Times New Roman" w:cs="Times New Roman"/>
          <w:sz w:val="24"/>
          <w:szCs w:val="24"/>
          <w:lang w:eastAsia="cs-CZ"/>
        </w:rPr>
        <w:t xml:space="preserve"> </w:t>
      </w:r>
      <w:r w:rsidR="00206E02" w:rsidRPr="00206E02">
        <w:rPr>
          <w:rFonts w:ascii="Times New Roman" w:hAnsi="Times New Roman" w:cs="Times New Roman"/>
          <w:sz w:val="24"/>
          <w:szCs w:val="24"/>
          <w:lang w:eastAsia="cs-CZ"/>
        </w:rPr>
        <w:t>(současnost)</w:t>
      </w:r>
    </w:p>
    <w:p w14:paraId="4CF947D3" w14:textId="4C17B768" w:rsidR="00D1779D" w:rsidRPr="00206E02" w:rsidRDefault="00D1779D" w:rsidP="00206E0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06E02">
        <w:rPr>
          <w:rFonts w:ascii="Times New Roman" w:hAnsi="Times New Roman" w:cs="Times New Roman"/>
          <w:sz w:val="24"/>
          <w:szCs w:val="24"/>
        </w:rPr>
        <w:t xml:space="preserve">Země, kde žil: </w:t>
      </w:r>
      <w:r w:rsidR="005E3492" w:rsidRPr="005E3492">
        <w:rPr>
          <w:rFonts w:ascii="Times New Roman" w:hAnsi="Times New Roman" w:cs="Times New Roman"/>
          <w:sz w:val="24"/>
          <w:szCs w:val="24"/>
        </w:rPr>
        <w:t>Československo / Česká republika</w:t>
      </w:r>
    </w:p>
    <w:p w14:paraId="1245588D" w14:textId="0759F1FD" w:rsidR="00D1779D" w:rsidRPr="00206E02" w:rsidRDefault="00D1779D" w:rsidP="00206E0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06E02">
        <w:rPr>
          <w:rFonts w:ascii="Times New Roman" w:hAnsi="Times New Roman" w:cs="Times New Roman"/>
          <w:sz w:val="24"/>
          <w:szCs w:val="24"/>
        </w:rPr>
        <w:t xml:space="preserve">Informace o jeho životě: </w:t>
      </w:r>
      <w:r w:rsidR="005E3492" w:rsidRPr="005E3492">
        <w:rPr>
          <w:rFonts w:ascii="Times New Roman" w:hAnsi="Times New Roman" w:cs="Times New Roman"/>
          <w:sz w:val="24"/>
          <w:szCs w:val="24"/>
        </w:rPr>
        <w:t>Svěrák a Smoljak založili Divadlo Járy Cimrmana (1967). Vytvořili kult fiktivního českého všeuměla, který se stal národním symbolem</w:t>
      </w:r>
    </w:p>
    <w:p w14:paraId="0962C61C" w14:textId="63A3433B" w:rsidR="00D1779D" w:rsidRPr="00206E02" w:rsidRDefault="00D1779D" w:rsidP="00206E0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06E02">
        <w:rPr>
          <w:rFonts w:ascii="Times New Roman" w:hAnsi="Times New Roman" w:cs="Times New Roman"/>
          <w:sz w:val="24"/>
          <w:szCs w:val="24"/>
        </w:rPr>
        <w:t xml:space="preserve">Obecně kulturní kontext: </w:t>
      </w:r>
      <w:r w:rsidR="005E3492" w:rsidRPr="005E3492">
        <w:rPr>
          <w:rFonts w:ascii="Times New Roman" w:hAnsi="Times New Roman" w:cs="Times New Roman"/>
          <w:sz w:val="24"/>
          <w:szCs w:val="24"/>
        </w:rPr>
        <w:t>Postmoderna – hra s fakty, prolínání vysoké a nízké kultury, boření mýtů s láskyplným humorem.</w:t>
      </w:r>
    </w:p>
    <w:p w14:paraId="2D56CC15" w14:textId="22D02ECC" w:rsidR="00D1779D" w:rsidRPr="00206E02" w:rsidRDefault="00D1779D" w:rsidP="00206E0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06E02">
        <w:rPr>
          <w:rFonts w:ascii="Times New Roman" w:hAnsi="Times New Roman" w:cs="Times New Roman"/>
          <w:sz w:val="24"/>
          <w:szCs w:val="24"/>
        </w:rPr>
        <w:t>Další díla:</w:t>
      </w:r>
      <w:r w:rsidR="005E3492">
        <w:rPr>
          <w:rFonts w:ascii="Times New Roman" w:hAnsi="Times New Roman" w:cs="Times New Roman"/>
          <w:sz w:val="24"/>
          <w:szCs w:val="24"/>
        </w:rPr>
        <w:t xml:space="preserve"> </w:t>
      </w:r>
      <w:r w:rsidR="00574090" w:rsidRPr="00574090">
        <w:rPr>
          <w:rFonts w:ascii="Times New Roman" w:hAnsi="Times New Roman" w:cs="Times New Roman"/>
          <w:sz w:val="24"/>
          <w:szCs w:val="24"/>
        </w:rPr>
        <w:t>Hospoda Na Mýtince, Dobytí severního pólu, Vyšetřování ztráty třídní knihy, Blaník</w:t>
      </w:r>
    </w:p>
    <w:p w14:paraId="75E00609" w14:textId="4B94383F" w:rsidR="00D1779D" w:rsidRPr="00206E02" w:rsidRDefault="00D1779D" w:rsidP="00206E0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06E02">
        <w:rPr>
          <w:rFonts w:ascii="Times New Roman" w:hAnsi="Times New Roman" w:cs="Times New Roman"/>
          <w:sz w:val="24"/>
          <w:szCs w:val="24"/>
        </w:rPr>
        <w:t>Přijetí díla veřejností:</w:t>
      </w:r>
      <w:r w:rsidR="00574090">
        <w:rPr>
          <w:rFonts w:ascii="Times New Roman" w:hAnsi="Times New Roman" w:cs="Times New Roman"/>
          <w:sz w:val="24"/>
          <w:szCs w:val="24"/>
        </w:rPr>
        <w:t xml:space="preserve"> </w:t>
      </w:r>
      <w:r w:rsidR="00574090" w:rsidRPr="00574090">
        <w:rPr>
          <w:rFonts w:ascii="Times New Roman" w:hAnsi="Times New Roman" w:cs="Times New Roman"/>
          <w:sz w:val="24"/>
          <w:szCs w:val="24"/>
        </w:rPr>
        <w:t>Obrovský úspěch. Hra byla dlouho očekávaná (byla oznámena jako „poslední“) a stala se okamžitě beznadějně vyprodanou klasikou</w:t>
      </w:r>
    </w:p>
    <w:p w14:paraId="2FB8839D" w14:textId="6EC235C2" w:rsidR="00196A5C" w:rsidRDefault="00D1779D" w:rsidP="00206E02">
      <w:pPr>
        <w:pStyle w:val="ListParagraph"/>
        <w:numPr>
          <w:ilvl w:val="0"/>
          <w:numId w:val="4"/>
        </w:numPr>
      </w:pPr>
      <w:r w:rsidRPr="00206E02">
        <w:rPr>
          <w:rFonts w:ascii="Times New Roman" w:hAnsi="Times New Roman" w:cs="Times New Roman"/>
          <w:sz w:val="24"/>
          <w:szCs w:val="24"/>
        </w:rPr>
        <w:t>Vlastní hodnocení:</w:t>
      </w:r>
      <w:r w:rsidR="00574090">
        <w:rPr>
          <w:rFonts w:ascii="Times New Roman" w:hAnsi="Times New Roman" w:cs="Times New Roman"/>
          <w:sz w:val="24"/>
          <w:szCs w:val="24"/>
        </w:rPr>
        <w:t xml:space="preserve"> Velmi zábavná hra, ke které je však třeba znát historii české republiky respektive českého národa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5886"/>
    <w:multiLevelType w:val="hybridMultilevel"/>
    <w:tmpl w:val="97EA6668"/>
    <w:lvl w:ilvl="0" w:tplc="19E49EA6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4" w:hanging="360"/>
      </w:pPr>
    </w:lvl>
    <w:lvl w:ilvl="2" w:tplc="0409001B" w:tentative="1">
      <w:start w:val="1"/>
      <w:numFmt w:val="lowerRoman"/>
      <w:lvlText w:val="%3."/>
      <w:lvlJc w:val="right"/>
      <w:pPr>
        <w:ind w:left="3214" w:hanging="180"/>
      </w:pPr>
    </w:lvl>
    <w:lvl w:ilvl="3" w:tplc="0409000F" w:tentative="1">
      <w:start w:val="1"/>
      <w:numFmt w:val="decimal"/>
      <w:lvlText w:val="%4."/>
      <w:lvlJc w:val="left"/>
      <w:pPr>
        <w:ind w:left="3934" w:hanging="360"/>
      </w:pPr>
    </w:lvl>
    <w:lvl w:ilvl="4" w:tplc="04090019" w:tentative="1">
      <w:start w:val="1"/>
      <w:numFmt w:val="lowerLetter"/>
      <w:lvlText w:val="%5."/>
      <w:lvlJc w:val="left"/>
      <w:pPr>
        <w:ind w:left="4654" w:hanging="360"/>
      </w:pPr>
    </w:lvl>
    <w:lvl w:ilvl="5" w:tplc="0409001B" w:tentative="1">
      <w:start w:val="1"/>
      <w:numFmt w:val="lowerRoman"/>
      <w:lvlText w:val="%6."/>
      <w:lvlJc w:val="right"/>
      <w:pPr>
        <w:ind w:left="5374" w:hanging="180"/>
      </w:pPr>
    </w:lvl>
    <w:lvl w:ilvl="6" w:tplc="0409000F" w:tentative="1">
      <w:start w:val="1"/>
      <w:numFmt w:val="decimal"/>
      <w:lvlText w:val="%7."/>
      <w:lvlJc w:val="left"/>
      <w:pPr>
        <w:ind w:left="6094" w:hanging="360"/>
      </w:pPr>
    </w:lvl>
    <w:lvl w:ilvl="7" w:tplc="04090019" w:tentative="1">
      <w:start w:val="1"/>
      <w:numFmt w:val="lowerLetter"/>
      <w:lvlText w:val="%8."/>
      <w:lvlJc w:val="left"/>
      <w:pPr>
        <w:ind w:left="6814" w:hanging="360"/>
      </w:pPr>
    </w:lvl>
    <w:lvl w:ilvl="8" w:tplc="0409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" w15:restartNumberingAfterBreak="0">
    <w:nsid w:val="122C560F"/>
    <w:multiLevelType w:val="hybridMultilevel"/>
    <w:tmpl w:val="A29850A4"/>
    <w:lvl w:ilvl="0" w:tplc="0409000F">
      <w:start w:val="1"/>
      <w:numFmt w:val="decimal"/>
      <w:lvlText w:val="%1."/>
      <w:lvlJc w:val="left"/>
      <w:pPr>
        <w:ind w:left="2130" w:hanging="360"/>
      </w:pPr>
    </w:lvl>
    <w:lvl w:ilvl="1" w:tplc="04090019" w:tentative="1">
      <w:start w:val="1"/>
      <w:numFmt w:val="lowerLetter"/>
      <w:lvlText w:val="%2."/>
      <w:lvlJc w:val="left"/>
      <w:pPr>
        <w:ind w:left="2850" w:hanging="360"/>
      </w:pPr>
    </w:lvl>
    <w:lvl w:ilvl="2" w:tplc="0409001B" w:tentative="1">
      <w:start w:val="1"/>
      <w:numFmt w:val="lowerRoman"/>
      <w:lvlText w:val="%3."/>
      <w:lvlJc w:val="right"/>
      <w:pPr>
        <w:ind w:left="3570" w:hanging="180"/>
      </w:pPr>
    </w:lvl>
    <w:lvl w:ilvl="3" w:tplc="0409000F" w:tentative="1">
      <w:start w:val="1"/>
      <w:numFmt w:val="decimal"/>
      <w:lvlText w:val="%4."/>
      <w:lvlJc w:val="left"/>
      <w:pPr>
        <w:ind w:left="4290" w:hanging="360"/>
      </w:pPr>
    </w:lvl>
    <w:lvl w:ilvl="4" w:tplc="04090019" w:tentative="1">
      <w:start w:val="1"/>
      <w:numFmt w:val="lowerLetter"/>
      <w:lvlText w:val="%5."/>
      <w:lvlJc w:val="left"/>
      <w:pPr>
        <w:ind w:left="5010" w:hanging="360"/>
      </w:pPr>
    </w:lvl>
    <w:lvl w:ilvl="5" w:tplc="0409001B" w:tentative="1">
      <w:start w:val="1"/>
      <w:numFmt w:val="lowerRoman"/>
      <w:lvlText w:val="%6."/>
      <w:lvlJc w:val="right"/>
      <w:pPr>
        <w:ind w:left="5730" w:hanging="180"/>
      </w:pPr>
    </w:lvl>
    <w:lvl w:ilvl="6" w:tplc="0409000F" w:tentative="1">
      <w:start w:val="1"/>
      <w:numFmt w:val="decimal"/>
      <w:lvlText w:val="%7."/>
      <w:lvlJc w:val="left"/>
      <w:pPr>
        <w:ind w:left="6450" w:hanging="360"/>
      </w:pPr>
    </w:lvl>
    <w:lvl w:ilvl="7" w:tplc="04090019" w:tentative="1">
      <w:start w:val="1"/>
      <w:numFmt w:val="lowerLetter"/>
      <w:lvlText w:val="%8."/>
      <w:lvlJc w:val="left"/>
      <w:pPr>
        <w:ind w:left="7170" w:hanging="360"/>
      </w:pPr>
    </w:lvl>
    <w:lvl w:ilvl="8" w:tplc="040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2" w15:restartNumberingAfterBreak="0">
    <w:nsid w:val="128114C0"/>
    <w:multiLevelType w:val="hybridMultilevel"/>
    <w:tmpl w:val="CD88518E"/>
    <w:lvl w:ilvl="0" w:tplc="866AFBB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14BF18EC"/>
    <w:multiLevelType w:val="hybridMultilevel"/>
    <w:tmpl w:val="DF9C1DC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27EA64BF"/>
    <w:multiLevelType w:val="hybridMultilevel"/>
    <w:tmpl w:val="A356C934"/>
    <w:lvl w:ilvl="0" w:tplc="866AFBB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1660DE"/>
    <w:multiLevelType w:val="hybridMultilevel"/>
    <w:tmpl w:val="F7C2935A"/>
    <w:lvl w:ilvl="0" w:tplc="9F7025D8">
      <w:start w:val="1"/>
      <w:numFmt w:val="decimal"/>
      <w:lvlText w:val="%1."/>
      <w:lvlJc w:val="left"/>
      <w:pPr>
        <w:ind w:left="285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4" w:hanging="360"/>
      </w:pPr>
    </w:lvl>
    <w:lvl w:ilvl="2" w:tplc="0409001B" w:tentative="1">
      <w:start w:val="1"/>
      <w:numFmt w:val="lowerRoman"/>
      <w:lvlText w:val="%3."/>
      <w:lvlJc w:val="right"/>
      <w:pPr>
        <w:ind w:left="3244" w:hanging="180"/>
      </w:pPr>
    </w:lvl>
    <w:lvl w:ilvl="3" w:tplc="0409000F" w:tentative="1">
      <w:start w:val="1"/>
      <w:numFmt w:val="decimal"/>
      <w:lvlText w:val="%4."/>
      <w:lvlJc w:val="left"/>
      <w:pPr>
        <w:ind w:left="3964" w:hanging="360"/>
      </w:pPr>
    </w:lvl>
    <w:lvl w:ilvl="4" w:tplc="04090019" w:tentative="1">
      <w:start w:val="1"/>
      <w:numFmt w:val="lowerLetter"/>
      <w:lvlText w:val="%5."/>
      <w:lvlJc w:val="left"/>
      <w:pPr>
        <w:ind w:left="4684" w:hanging="360"/>
      </w:pPr>
    </w:lvl>
    <w:lvl w:ilvl="5" w:tplc="0409001B" w:tentative="1">
      <w:start w:val="1"/>
      <w:numFmt w:val="lowerRoman"/>
      <w:lvlText w:val="%6."/>
      <w:lvlJc w:val="right"/>
      <w:pPr>
        <w:ind w:left="5404" w:hanging="180"/>
      </w:pPr>
    </w:lvl>
    <w:lvl w:ilvl="6" w:tplc="0409000F" w:tentative="1">
      <w:start w:val="1"/>
      <w:numFmt w:val="decimal"/>
      <w:lvlText w:val="%7."/>
      <w:lvlJc w:val="left"/>
      <w:pPr>
        <w:ind w:left="6124" w:hanging="360"/>
      </w:pPr>
    </w:lvl>
    <w:lvl w:ilvl="7" w:tplc="04090019" w:tentative="1">
      <w:start w:val="1"/>
      <w:numFmt w:val="lowerLetter"/>
      <w:lvlText w:val="%8."/>
      <w:lvlJc w:val="left"/>
      <w:pPr>
        <w:ind w:left="6844" w:hanging="360"/>
      </w:pPr>
    </w:lvl>
    <w:lvl w:ilvl="8" w:tplc="0409001B" w:tentative="1">
      <w:start w:val="1"/>
      <w:numFmt w:val="lowerRoman"/>
      <w:lvlText w:val="%9."/>
      <w:lvlJc w:val="right"/>
      <w:pPr>
        <w:ind w:left="7564" w:hanging="180"/>
      </w:pPr>
    </w:lvl>
  </w:abstractNum>
  <w:abstractNum w:abstractNumId="6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7" w15:restartNumberingAfterBreak="0">
    <w:nsid w:val="5F6B52B6"/>
    <w:multiLevelType w:val="hybridMultilevel"/>
    <w:tmpl w:val="5CCC89B2"/>
    <w:lvl w:ilvl="0" w:tplc="9F7025D8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8" w15:restartNumberingAfterBreak="0">
    <w:nsid w:val="6C7E741A"/>
    <w:multiLevelType w:val="hybridMultilevel"/>
    <w:tmpl w:val="A6E2CD5A"/>
    <w:lvl w:ilvl="0" w:tplc="9F7025D8">
      <w:start w:val="1"/>
      <w:numFmt w:val="decimal"/>
      <w:lvlText w:val="%1."/>
      <w:lvlJc w:val="left"/>
      <w:pPr>
        <w:ind w:left="318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54" w:hanging="360"/>
      </w:pPr>
    </w:lvl>
    <w:lvl w:ilvl="2" w:tplc="0409001B" w:tentative="1">
      <w:start w:val="1"/>
      <w:numFmt w:val="lowerRoman"/>
      <w:lvlText w:val="%3."/>
      <w:lvlJc w:val="right"/>
      <w:pPr>
        <w:ind w:left="3574" w:hanging="180"/>
      </w:pPr>
    </w:lvl>
    <w:lvl w:ilvl="3" w:tplc="0409000F" w:tentative="1">
      <w:start w:val="1"/>
      <w:numFmt w:val="decimal"/>
      <w:lvlText w:val="%4."/>
      <w:lvlJc w:val="left"/>
      <w:pPr>
        <w:ind w:left="4294" w:hanging="360"/>
      </w:pPr>
    </w:lvl>
    <w:lvl w:ilvl="4" w:tplc="04090019" w:tentative="1">
      <w:start w:val="1"/>
      <w:numFmt w:val="lowerLetter"/>
      <w:lvlText w:val="%5."/>
      <w:lvlJc w:val="left"/>
      <w:pPr>
        <w:ind w:left="5014" w:hanging="360"/>
      </w:pPr>
    </w:lvl>
    <w:lvl w:ilvl="5" w:tplc="0409001B" w:tentative="1">
      <w:start w:val="1"/>
      <w:numFmt w:val="lowerRoman"/>
      <w:lvlText w:val="%6."/>
      <w:lvlJc w:val="right"/>
      <w:pPr>
        <w:ind w:left="5734" w:hanging="180"/>
      </w:pPr>
    </w:lvl>
    <w:lvl w:ilvl="6" w:tplc="0409000F" w:tentative="1">
      <w:start w:val="1"/>
      <w:numFmt w:val="decimal"/>
      <w:lvlText w:val="%7."/>
      <w:lvlJc w:val="left"/>
      <w:pPr>
        <w:ind w:left="6454" w:hanging="360"/>
      </w:pPr>
    </w:lvl>
    <w:lvl w:ilvl="7" w:tplc="04090019" w:tentative="1">
      <w:start w:val="1"/>
      <w:numFmt w:val="lowerLetter"/>
      <w:lvlText w:val="%8."/>
      <w:lvlJc w:val="left"/>
      <w:pPr>
        <w:ind w:left="7174" w:hanging="360"/>
      </w:pPr>
    </w:lvl>
    <w:lvl w:ilvl="8" w:tplc="0409001B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9" w15:restartNumberingAfterBreak="0">
    <w:nsid w:val="7C3D7F60"/>
    <w:multiLevelType w:val="hybridMultilevel"/>
    <w:tmpl w:val="AE14B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437801">
    <w:abstractNumId w:val="6"/>
  </w:num>
  <w:num w:numId="2" w16cid:durableId="740493435">
    <w:abstractNumId w:val="3"/>
  </w:num>
  <w:num w:numId="3" w16cid:durableId="387606218">
    <w:abstractNumId w:val="1"/>
  </w:num>
  <w:num w:numId="4" w16cid:durableId="1362824998">
    <w:abstractNumId w:val="7"/>
  </w:num>
  <w:num w:numId="5" w16cid:durableId="2088503018">
    <w:abstractNumId w:val="8"/>
  </w:num>
  <w:num w:numId="6" w16cid:durableId="1522623562">
    <w:abstractNumId w:val="5"/>
  </w:num>
  <w:num w:numId="7" w16cid:durableId="577862243">
    <w:abstractNumId w:val="9"/>
  </w:num>
  <w:num w:numId="8" w16cid:durableId="1406101250">
    <w:abstractNumId w:val="2"/>
  </w:num>
  <w:num w:numId="9" w16cid:durableId="1526477010">
    <w:abstractNumId w:val="4"/>
  </w:num>
  <w:num w:numId="10" w16cid:durableId="1569412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160C5E"/>
    <w:rsid w:val="00196A5C"/>
    <w:rsid w:val="00206E02"/>
    <w:rsid w:val="002B4CC0"/>
    <w:rsid w:val="003E5DD4"/>
    <w:rsid w:val="00574090"/>
    <w:rsid w:val="005E3492"/>
    <w:rsid w:val="009634AE"/>
    <w:rsid w:val="00AE5358"/>
    <w:rsid w:val="00B107A1"/>
    <w:rsid w:val="00B308DE"/>
    <w:rsid w:val="00BF374E"/>
    <w:rsid w:val="00D1779D"/>
    <w:rsid w:val="00DA1F78"/>
    <w:rsid w:val="00F54381"/>
    <w:rsid w:val="00FF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14</cp:revision>
  <dcterms:created xsi:type="dcterms:W3CDTF">2022-10-15T11:15:00Z</dcterms:created>
  <dcterms:modified xsi:type="dcterms:W3CDTF">2026-03-18T15:59:00Z</dcterms:modified>
</cp:coreProperties>
</file>