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default" w:ascii="Times New Roman" w:hAnsi="Times New Roman" w:eastAsia="宋体" w:cs="Times New Roman"/>
          <w:lang w:val="en-US" w:eastAsia="zh-CN"/>
        </w:rPr>
      </w:pPr>
      <w:r>
        <w:rPr>
          <w:rFonts w:hint="eastAsia" w:ascii="Times New Roman" w:hAnsi="Times New Roman" w:eastAsia="宋体" w:cs="Times New Roman"/>
        </w:rPr>
        <w:t>学号：</w:t>
      </w:r>
      <w:r>
        <w:rPr>
          <w:rFonts w:hint="eastAsia" w:ascii="Times New Roman" w:hAnsi="Times New Roman" w:eastAsia="宋体" w:cs="Times New Roman"/>
          <w:lang w:val="en-US" w:eastAsia="zh-CN"/>
        </w:rPr>
        <w:t>2110957</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蒋薇</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（简单描述对问题的理解，从问题中抓住主干，</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numPr>
          <w:ilvl w:val="0"/>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KMeans实现异常点检测,</w:t>
      </w:r>
      <w:r>
        <w:rPr>
          <w:rFonts w:ascii="宋体" w:hAnsi="宋体" w:eastAsia="宋体" w:cs="宋体"/>
          <w:sz w:val="24"/>
          <w:szCs w:val="24"/>
        </w:rPr>
        <w:t>网络广告运营商需要依照数据，向广告投放方收取费用。</w:t>
      </w:r>
      <w:r>
        <w:rPr>
          <w:rFonts w:ascii="宋体" w:hAnsi="宋体" w:eastAsia="宋体" w:cs="宋体"/>
          <w:sz w:val="24"/>
          <w:szCs w:val="24"/>
        </w:rPr>
        <w:br w:type="textWrapping"/>
      </w:r>
      <w:r>
        <w:rPr>
          <w:rFonts w:ascii="宋体" w:hAnsi="宋体" w:eastAsia="宋体" w:cs="宋体"/>
          <w:sz w:val="24"/>
          <w:szCs w:val="24"/>
        </w:rPr>
        <w:t>但数据中某些时间点的数据可能存在造假的情况，某些点可能是运营商方面制造的虚假流量，我们的主要任务就是检测出这些异常的数据点。</w:t>
      </w:r>
      <w:r>
        <w:rPr>
          <w:rFonts w:hint="eastAsia" w:ascii="宋体" w:hAnsi="宋体" w:eastAsia="宋体" w:cs="宋体"/>
          <w:sz w:val="24"/>
          <w:szCs w:val="24"/>
          <w:lang w:val="en-US" w:eastAsia="zh-CN"/>
        </w:rPr>
        <w:t>(</w:t>
      </w:r>
      <w:r>
        <w:rPr>
          <w:rFonts w:ascii="宋体" w:hAnsi="宋体" w:eastAsia="宋体" w:cs="宋体"/>
          <w:sz w:val="24"/>
          <w:szCs w:val="24"/>
        </w:rPr>
        <w:t xml:space="preserve">实验使用的数据集用于异常点检测，数据集统计的是 </w:t>
      </w:r>
      <w:r>
        <w:rPr>
          <w:rStyle w:val="5"/>
          <w:rFonts w:ascii="宋体" w:hAnsi="宋体" w:eastAsia="宋体" w:cs="宋体"/>
          <w:sz w:val="24"/>
          <w:szCs w:val="24"/>
        </w:rPr>
        <w:t>2011 年 7 月</w:t>
      </w:r>
      <w:r>
        <w:rPr>
          <w:rFonts w:ascii="宋体" w:hAnsi="宋体" w:eastAsia="宋体" w:cs="宋体"/>
          <w:sz w:val="24"/>
          <w:szCs w:val="24"/>
        </w:rPr>
        <w:t xml:space="preserve"> 至 </w:t>
      </w:r>
      <w:r>
        <w:rPr>
          <w:rStyle w:val="5"/>
          <w:rFonts w:ascii="宋体" w:hAnsi="宋体" w:eastAsia="宋体" w:cs="宋体"/>
          <w:sz w:val="24"/>
          <w:szCs w:val="24"/>
        </w:rPr>
        <w:t>2011 年 9 月</w:t>
      </w:r>
      <w:r>
        <w:rPr>
          <w:rFonts w:ascii="宋体" w:hAnsi="宋体" w:eastAsia="宋体" w:cs="宋体"/>
          <w:sz w:val="24"/>
          <w:szCs w:val="24"/>
        </w:rPr>
        <w:t xml:space="preserve"> 时间段内，某网络广告的综合的曝光率</w:t>
      </w:r>
      <w:r>
        <w:rPr>
          <w:rFonts w:hint="eastAsia" w:ascii="宋体" w:hAnsi="宋体" w:eastAsia="宋体" w:cs="宋体"/>
          <w:sz w:val="24"/>
          <w:szCs w:val="24"/>
          <w:lang w:val="en-US" w:eastAsia="zh-CN"/>
        </w:rPr>
        <w:t>,</w:t>
      </w:r>
      <w:r>
        <w:rPr>
          <w:rFonts w:ascii="宋体" w:hAnsi="宋体" w:eastAsia="宋体" w:cs="宋体"/>
          <w:sz w:val="24"/>
          <w:szCs w:val="24"/>
        </w:rPr>
        <w:t>数据集依照时间顺序，分别统计了</w:t>
      </w:r>
      <w:r>
        <w:rPr>
          <w:rStyle w:val="5"/>
          <w:rFonts w:ascii="宋体" w:hAnsi="宋体" w:eastAsia="宋体" w:cs="宋体"/>
          <w:sz w:val="24"/>
          <w:szCs w:val="24"/>
        </w:rPr>
        <w:t>cpm</w:t>
      </w:r>
      <w:r>
        <w:rPr>
          <w:rFonts w:ascii="宋体" w:hAnsi="宋体" w:eastAsia="宋体" w:cs="宋体"/>
          <w:sz w:val="24"/>
          <w:szCs w:val="24"/>
        </w:rPr>
        <w:t>、</w:t>
      </w:r>
      <w:r>
        <w:rPr>
          <w:rStyle w:val="5"/>
          <w:rFonts w:ascii="宋体" w:hAnsi="宋体" w:eastAsia="宋体" w:cs="宋体"/>
          <w:sz w:val="24"/>
          <w:szCs w:val="24"/>
        </w:rPr>
        <w:t>cpc</w:t>
      </w:r>
      <w:r>
        <w:rPr>
          <w:rFonts w:ascii="宋体" w:hAnsi="宋体" w:eastAsia="宋体" w:cs="宋体"/>
          <w:sz w:val="24"/>
          <w:szCs w:val="24"/>
        </w:rPr>
        <w:t>两种指标。</w:t>
      </w:r>
      <w:r>
        <w:rPr>
          <w:rFonts w:hint="eastAsia" w:ascii="宋体" w:hAnsi="宋体" w:eastAsia="宋体" w:cs="宋体"/>
          <w:sz w:val="24"/>
          <w:szCs w:val="24"/>
          <w:lang w:val="en-US" w:eastAsia="zh-C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rPr>
      </w:pPr>
    </w:p>
    <w:p>
      <w:pPr>
        <w:rPr>
          <w:rFonts w:hint="eastAsia" w:ascii="Times New Roman" w:hAnsi="Times New Roman" w:eastAsia="宋体" w:cs="Times New Roman"/>
          <w:b/>
          <w:bCs/>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（所采用的方法，有无对方法加以改进，该方法有哪些优化方向（参数调整，框架调整，或者指出方法的局限性和常见问题），伪代码，理论结果验证等</w:t>
      </w:r>
      <w:r>
        <w:rPr>
          <w:rFonts w:ascii="Times New Roman" w:hAnsi="Times New Roman" w:eastAsia="宋体" w:cs="Times New Roman"/>
        </w:rPr>
        <w:t xml:space="preserve">… </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宋体" w:hAnsi="宋体" w:eastAsia="宋体" w:cs="宋体"/>
          <w:sz w:val="24"/>
          <w:szCs w:val="24"/>
        </w:rPr>
      </w:pPr>
      <w:r>
        <w:rPr>
          <w:rFonts w:ascii="宋体" w:hAnsi="宋体" w:eastAsia="宋体" w:cs="宋体"/>
          <w:sz w:val="24"/>
          <w:szCs w:val="24"/>
        </w:rPr>
        <w:t>数据的分布并不只有一个簇，在寻找异常点时候，应该首先将所有数据点分为多个簇，再计算各个簇中显著远离簇中心的点，作为数据中的异常点。</w:t>
      </w:r>
    </w:p>
    <w:p>
      <w:pPr>
        <w:pBdr>
          <w:top w:val="single" w:color="auto" w:sz="4" w:space="1"/>
          <w:left w:val="single" w:color="auto" w:sz="4" w:space="4"/>
          <w:bottom w:val="single" w:color="auto" w:sz="4" w:space="1"/>
          <w:right w:val="single" w:color="auto" w:sz="4" w:space="4"/>
        </w:pBdr>
        <w:rPr>
          <w:rFonts w:ascii="宋体" w:hAnsi="宋体" w:eastAsia="宋体" w:cs="宋体"/>
          <w:sz w:val="24"/>
          <w:szCs w:val="24"/>
        </w:rPr>
      </w:pPr>
      <w:r>
        <w:rPr>
          <w:rFonts w:ascii="宋体" w:hAnsi="宋体" w:eastAsia="宋体" w:cs="宋体"/>
          <w:sz w:val="24"/>
          <w:szCs w:val="24"/>
        </w:rPr>
        <w:t>按照样本之间的距离大小，将样本集划分为 K 个簇。</w:t>
      </w:r>
      <w:r>
        <w:rPr>
          <w:rFonts w:ascii="宋体" w:hAnsi="宋体" w:eastAsia="宋体" w:cs="宋体"/>
          <w:sz w:val="24"/>
          <w:szCs w:val="24"/>
        </w:rPr>
        <w:br w:type="textWrapping"/>
      </w:r>
      <w:r>
        <w:rPr>
          <w:rFonts w:ascii="宋体" w:hAnsi="宋体" w:eastAsia="宋体" w:cs="宋体"/>
          <w:sz w:val="24"/>
          <w:szCs w:val="24"/>
        </w:rPr>
        <w:t>让簇内的点尽量紧密的连在一起，而让簇间的距离尽量的大。</w:t>
      </w:r>
    </w:p>
    <w:p>
      <w:pPr>
        <w:pBdr>
          <w:top w:val="single" w:color="auto" w:sz="4" w:space="1"/>
          <w:left w:val="single" w:color="auto" w:sz="4" w:space="4"/>
          <w:bottom w:val="single" w:color="auto" w:sz="4" w:space="1"/>
          <w:right w:val="single" w:color="auto" w:sz="4" w:space="4"/>
        </w:pBdr>
        <w:rPr>
          <w:rFonts w:hint="eastAsia" w:ascii="宋体" w:hAnsi="宋体" w:eastAsia="宋体" w:cs="宋体"/>
          <w:sz w:val="24"/>
          <w:szCs w:val="24"/>
        </w:rPr>
      </w:pPr>
      <w:r>
        <w:rPr>
          <w:rFonts w:hint="eastAsia" w:ascii="宋体" w:hAnsi="宋体" w:eastAsia="宋体" w:cs="宋体"/>
          <w:sz w:val="24"/>
          <w:szCs w:val="24"/>
        </w:rPr>
        <w:t xml:space="preserve"> Kmeans 方法中，每个数据点具有两个属性：</w:t>
      </w:r>
    </w:p>
    <w:p>
      <w:pPr>
        <w:pBdr>
          <w:top w:val="single" w:color="auto" w:sz="4" w:space="1"/>
          <w:left w:val="single" w:color="auto" w:sz="4" w:space="4"/>
          <w:bottom w:val="single" w:color="auto" w:sz="4" w:space="1"/>
          <w:right w:val="single" w:color="auto" w:sz="4" w:space="4"/>
        </w:pBdr>
        <w:rPr>
          <w:rFonts w:hint="eastAsia" w:ascii="宋体" w:hAnsi="宋体" w:eastAsia="宋体" w:cs="宋体"/>
          <w:sz w:val="24"/>
          <w:szCs w:val="24"/>
        </w:rPr>
      </w:pPr>
      <w:r>
        <w:rPr>
          <w:rFonts w:hint="eastAsia" w:ascii="宋体" w:hAnsi="宋体" w:eastAsia="宋体" w:cs="宋体"/>
          <w:sz w:val="24"/>
          <w:szCs w:val="24"/>
        </w:rPr>
        <w:t xml:space="preserve">    该点所属的簇</w:t>
      </w:r>
    </w:p>
    <w:p>
      <w:pPr>
        <w:pBdr>
          <w:top w:val="single" w:color="auto" w:sz="4" w:space="1"/>
          <w:left w:val="single" w:color="auto" w:sz="4" w:space="4"/>
          <w:bottom w:val="single" w:color="auto" w:sz="4" w:space="1"/>
          <w:right w:val="single" w:color="auto" w:sz="4" w:space="4"/>
        </w:pBdr>
        <w:ind w:firstLine="480"/>
        <w:rPr>
          <w:rFonts w:hint="eastAsia" w:ascii="宋体" w:hAnsi="宋体" w:eastAsia="宋体" w:cs="宋体"/>
          <w:sz w:val="24"/>
          <w:szCs w:val="24"/>
        </w:rPr>
      </w:pPr>
      <w:r>
        <w:rPr>
          <w:rFonts w:hint="eastAsia" w:ascii="宋体" w:hAnsi="宋体" w:eastAsia="宋体" w:cs="宋体"/>
          <w:sz w:val="24"/>
          <w:szCs w:val="24"/>
        </w:rPr>
        <w:t>该点与各个簇中心点的距离</w:t>
      </w:r>
    </w:p>
    <w:p>
      <w:pPr>
        <w:pBdr>
          <w:top w:val="single" w:color="auto" w:sz="4" w:space="1"/>
          <w:left w:val="single" w:color="auto" w:sz="4" w:space="4"/>
          <w:bottom w:val="single" w:color="auto" w:sz="4" w:space="1"/>
          <w:right w:val="single" w:color="auto" w:sz="4" w:space="4"/>
        </w:pBdr>
        <w:rPr>
          <w:rFonts w:ascii="宋体" w:hAnsi="宋体" w:eastAsia="宋体" w:cs="宋体"/>
          <w:sz w:val="24"/>
          <w:szCs w:val="24"/>
        </w:rPr>
      </w:pPr>
      <w:r>
        <w:rPr>
          <w:rFonts w:ascii="宋体" w:hAnsi="宋体" w:eastAsia="宋体" w:cs="宋体"/>
          <w:sz w:val="24"/>
          <w:szCs w:val="24"/>
        </w:rPr>
        <w:t>每一个点找到距离自己最近的簇，而且不同簇之间距离尽量大</w:t>
      </w:r>
    </w:p>
    <w:p>
      <w:pPr>
        <w:pBdr>
          <w:top w:val="single" w:color="auto" w:sz="4" w:space="1"/>
          <w:left w:val="single" w:color="auto" w:sz="4" w:space="4"/>
          <w:bottom w:val="single" w:color="auto" w:sz="4" w:space="1"/>
          <w:right w:val="single" w:color="auto" w:sz="4" w:space="4"/>
        </w:pBdr>
        <w:rPr>
          <w:rFonts w:hint="eastAsia" w:ascii="宋体" w:hAnsi="宋体" w:eastAsia="宋体" w:cs="宋体"/>
          <w:sz w:val="24"/>
          <w:szCs w:val="24"/>
        </w:rPr>
      </w:pPr>
      <w:r>
        <w:rPr>
          <w:rFonts w:hint="eastAsia" w:ascii="宋体" w:hAnsi="宋体" w:eastAsia="宋体" w:cs="宋体"/>
          <w:sz w:val="24"/>
          <w:szCs w:val="24"/>
        </w:rPr>
        <w:t>KMeans 的分步优化的方法：</w:t>
      </w:r>
    </w:p>
    <w:p>
      <w:pPr>
        <w:pBdr>
          <w:top w:val="single" w:color="auto" w:sz="4" w:space="1"/>
          <w:left w:val="single" w:color="auto" w:sz="4" w:space="4"/>
          <w:bottom w:val="single" w:color="auto" w:sz="4" w:space="1"/>
          <w:right w:val="single" w:color="auto" w:sz="4" w:space="4"/>
        </w:pBdr>
        <w:rPr>
          <w:rFonts w:hint="eastAsia" w:ascii="宋体" w:hAnsi="宋体" w:eastAsia="宋体" w:cs="宋体"/>
          <w:sz w:val="24"/>
          <w:szCs w:val="24"/>
        </w:rPr>
      </w:pPr>
      <w:r>
        <w:rPr>
          <w:rFonts w:hint="eastAsia" w:ascii="宋体" w:hAnsi="宋体" w:eastAsia="宋体" w:cs="宋体"/>
          <w:sz w:val="24"/>
          <w:szCs w:val="24"/>
        </w:rPr>
        <w:t xml:space="preserve">    第一步根据当前各个簇中心，计算每个数据点与各个簇中心的距离，将该点划分为距离簇中心最近的簇类别；</w:t>
      </w:r>
    </w:p>
    <w:p>
      <w:pPr>
        <w:pBdr>
          <w:top w:val="single" w:color="auto" w:sz="4" w:space="1"/>
          <w:left w:val="single" w:color="auto" w:sz="4" w:space="4"/>
          <w:bottom w:val="single" w:color="auto" w:sz="4" w:space="1"/>
          <w:right w:val="single" w:color="auto" w:sz="4" w:space="4"/>
        </w:pBdr>
        <w:rPr>
          <w:rFonts w:hint="eastAsia" w:ascii="宋体" w:hAnsi="宋体" w:eastAsia="宋体" w:cs="宋体"/>
          <w:sz w:val="24"/>
          <w:szCs w:val="24"/>
        </w:rPr>
      </w:pPr>
      <w:r>
        <w:rPr>
          <w:rFonts w:hint="eastAsia" w:ascii="宋体" w:hAnsi="宋体" w:eastAsia="宋体" w:cs="宋体"/>
          <w:sz w:val="24"/>
          <w:szCs w:val="24"/>
        </w:rPr>
        <w:t xml:space="preserve">    第二步根据重新划分的簇，更新每个簇的中心位置。直至簇中心不再变化时停止优化。</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rPr>
      </w:pPr>
    </w:p>
    <w:p>
      <w:pPr>
        <w:rPr>
          <w:rFonts w:hint="eastAsia" w:ascii="Times New Roman" w:hAnsi="Times New Roman" w:eastAsia="宋体" w:cs="Times New Roman"/>
          <w:b/>
          <w:bCs/>
        </w:rPr>
      </w:pPr>
    </w:p>
    <w:p>
      <w:pPr>
        <w:pStyle w:val="6"/>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（能体现解题思路的主要代码，有多个文件或模块可用多个"====</w:t>
      </w:r>
      <w:r>
        <w:rPr>
          <w:rFonts w:ascii="Times New Roman" w:hAnsi="Times New Roman" w:eastAsia="宋体" w:cs="Times New Roman"/>
        </w:rPr>
        <w:t>"</w:t>
      </w:r>
      <w:r>
        <w:rPr>
          <w:rFonts w:hint="eastAsia" w:ascii="Times New Roman" w:hAnsi="Times New Roman" w:eastAsia="宋体" w:cs="Times New Roman"/>
        </w:rPr>
        <w:t>隔开，</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lang w:val="en-US" w:eastAsia="zh-CN"/>
        </w:rPr>
        <w:t xml:space="preserve">def </w:t>
      </w:r>
      <w:r>
        <w:rPr>
          <w:rFonts w:hint="eastAsia" w:ascii="Times New Roman" w:hAnsi="Times New Roman" w:eastAsia="宋体" w:cs="Times New Roman"/>
        </w:rPr>
        <w:t>preprocess_data(df):</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df['timestamp'] = pd.to_datetime(df['timestamp'])</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将 df 数据按时间序列排序，方便数据展示</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df = df.sort_values(by='timestamp').reset_index(drop=True)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from sklearn.preprocessing import StandardScaler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scaler = StandardScaler()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df[['cpc','cpm']] = scaler.fit_transform(df[['cpc','cpm']])</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尝试引入非线性关系</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df['cpc X cpm'] = df['cpm'] * df['cpc']</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df['cpc / cpm'] = df['cpc'] / df['cpm']</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尝试获取时间关系</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df['hours'] = df['timestamp'].dt.hour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df['daylight'] = ((df['hours'] &gt;= 7) &amp; (df['hours'] &lt;= 22)).astype(int)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from sklearn.decomposition import PCA</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#在进行特征变换之前先对各个特征进行标准化</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columns = ['cpc', 'cpm', 'cpc X cpm','daylight']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data = df[columns]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scaler = StandardScaler()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data = scaler.fit_transform(data)</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data = pd.DataFrame(data, columns=columns)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#通过 n_components 指定需要降低到的维度</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n_components = 3</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pca = PCA(n_components=n_components)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data = pca.fit_transform(data)</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data = pd.DataFrame(data,columns=['Dimension' + str(i+1) for i in range(n_components)])</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def get_distance(data, kmeans, n_features):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distance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for i in range(0,len(data)):</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point = np.array(data.iloc[i,:n_features])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center = kmeans.cluster_centers_[kmeans.labels_[i]]</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distance.append(np.linalg.norm(point - center))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distance = pd.Series(distance)</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return distance</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def get_anomaly(data, kmean, ratio):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from copy import deepcopy</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ratio = 0.03</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num_anomaly = int(len(data) * ratio)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new_data = deepcopy(data)</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new_data['distance'] = get_distance(new_data,kmeans,n_features=len(new_data.columns))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threshould = new_data['distance'].sort_values(ascending=False).reset_index(drop=True)[num_anomaly]</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根据阈值距离大小判断每个点是否是异常值</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new_data['is_anomaly'] = new_data['distance'].apply(lambda x: x &gt; threshould)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normal = new_data[new_data['is_anomaly'] == 0]</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anormal = new_data[new_data['is_anomaly'] == 1]</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r>
        <w:rPr>
          <w:rFonts w:hint="eastAsia" w:ascii="Times New Roman" w:hAnsi="Times New Roman" w:eastAsia="宋体" w:cs="Times New Roman"/>
        </w:rPr>
        <w:t>return data</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def predict(preprocess_data):</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异常值所占比率</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ratio = 0.03</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加载模型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kmeans = joblib.load('./results/model.pkl')</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获取异常点数据信息</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is_anomaly = get_anomaly(preprocess_data, kmeans, ratio)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is_anomaly, preprocess_data, kmeans, ratio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p>
    <w:p>
      <w:pPr>
        <w:rPr>
          <w:rFonts w:hint="eastAsia" w:ascii="Times New Roman" w:hAnsi="Times New Roman" w:eastAsia="宋体" w:cs="Times New Roman"/>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（实验结果，</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提交实验结果：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2627630" cy="1056640"/>
            <wp:effectExtent l="0" t="0" r="8890" b="10160"/>
            <wp:docPr id="3" name="图片 3" descr="屏幕截图 2023-05-10 160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05-10 160626"/>
                    <pic:cNvPicPr>
                      <a:picLocks noChangeAspect="1"/>
                    </pic:cNvPicPr>
                  </pic:nvPicPr>
                  <pic:blipFill>
                    <a:blip r:embed="rId4"/>
                    <a:stretch>
                      <a:fillRect/>
                    </a:stretch>
                  </pic:blipFill>
                  <pic:spPr>
                    <a:xfrm>
                      <a:off x="0" y="0"/>
                      <a:ext cx="2627630" cy="1056640"/>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各步骤：</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drawing>
          <wp:inline distT="0" distB="0" distL="114300" distR="114300">
            <wp:extent cx="1637665" cy="108966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637665" cy="1089660"/>
                    </a:xfrm>
                    <a:prstGeom prst="rect">
                      <a:avLst/>
                    </a:prstGeom>
                    <a:noFill/>
                    <a:ln>
                      <a:noFill/>
                    </a:ln>
                  </pic:spPr>
                </pic:pic>
              </a:graphicData>
            </a:graphic>
          </wp:inline>
        </w:drawing>
      </w:r>
      <w:r>
        <w:drawing>
          <wp:inline distT="0" distB="0" distL="114300" distR="114300">
            <wp:extent cx="1158240" cy="1080135"/>
            <wp:effectExtent l="0" t="0" r="0"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158240" cy="1080135"/>
                    </a:xfrm>
                    <a:prstGeom prst="rect">
                      <a:avLst/>
                    </a:prstGeom>
                    <a:noFill/>
                    <a:ln>
                      <a:noFill/>
                    </a:ln>
                  </pic:spPr>
                </pic:pic>
              </a:graphicData>
            </a:graphic>
          </wp:inline>
        </w:drawing>
      </w:r>
      <w:r>
        <w:drawing>
          <wp:inline distT="0" distB="0" distL="114300" distR="114300">
            <wp:extent cx="1612265" cy="1090930"/>
            <wp:effectExtent l="0" t="0" r="3175"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1612265" cy="1090930"/>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pPr>
      <w:r>
        <w:drawing>
          <wp:inline distT="0" distB="0" distL="114300" distR="114300">
            <wp:extent cx="1981200" cy="1445895"/>
            <wp:effectExtent l="0" t="0" r="0"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981200" cy="1445895"/>
                    </a:xfrm>
                    <a:prstGeom prst="rect">
                      <a:avLst/>
                    </a:prstGeom>
                    <a:noFill/>
                    <a:ln>
                      <a:noFill/>
                    </a:ln>
                  </pic:spPr>
                </pic:pic>
              </a:graphicData>
            </a:graphic>
          </wp:inline>
        </w:drawing>
      </w:r>
      <w:r>
        <w:drawing>
          <wp:inline distT="0" distB="0" distL="114300" distR="114300">
            <wp:extent cx="2728595" cy="857885"/>
            <wp:effectExtent l="0" t="0" r="14605" b="1079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728595" cy="857885"/>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p>
    <w:p>
      <w:pPr>
        <w:rPr>
          <w:rFonts w:ascii="Times New Roman" w:hAnsi="Times New Roman" w:eastAsia="宋体" w:cs="Times New Roman"/>
        </w:rPr>
      </w:pPr>
    </w:p>
    <w:p>
      <w:pPr>
        <w:pStyle w:val="6"/>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（自评分析（是否达到目标预期，可能改进的方向，实现过程中遇到的困难，从哪些方面可以提升性能，模型的超参数和框架搜索是否合理等），</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calinski_harabasz_score：通过计算簇中各点与簇中心的距离平方和来度量簇内的紧密度，通过计算各簇中心点与数据集中心点距离平方和来度量数据集的分离度，由分离度与紧密度的比值得到。即该指标越大代表着簇自身越紧密，簇与簇之间越分散，即聚类结果越好。</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silhouette_score(轮廓系数)结合了凝聚度和分离度，其计算步骤如下：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对于第 i 个对象，计算它到所属簇中所有其他对象的平均距离，记 ai （体现凝聚度）</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对于第 i 个对象和不包含该对象的任意簇，计算该对象到给定簇中所有对象的平均距离，记 bi （体现分离度）</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第 i 个对象的轮廓系数为 si = (bi-ai)/max(ai, bi)</w:t>
      </w:r>
      <w:bookmarkStart w:id="0" w:name="_GoBack"/>
      <w:bookmarkEnd w:id="0"/>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FmM2Y2OGI0ZTgyNDFmYTkzYmQ0MDc0ZjUzMGMxMTcifQ=="/>
  </w:docVars>
  <w:rsids>
    <w:rsidRoot w:val="00695AD4"/>
    <w:rsid w:val="00494D2E"/>
    <w:rsid w:val="00695AD4"/>
    <w:rsid w:val="006E5B1D"/>
    <w:rsid w:val="00787688"/>
    <w:rsid w:val="00875632"/>
    <w:rsid w:val="00970FC8"/>
    <w:rsid w:val="00A20BAD"/>
    <w:rsid w:val="00BC08D8"/>
    <w:rsid w:val="00C47DE9"/>
    <w:rsid w:val="00F33D5D"/>
    <w:rsid w:val="03B3413B"/>
    <w:rsid w:val="1DF401C0"/>
    <w:rsid w:val="594872C1"/>
    <w:rsid w:val="6231029F"/>
    <w:rsid w:val="6C1B0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5">
    <w:name w:val="HTML Code"/>
    <w:basedOn w:val="4"/>
    <w:semiHidden/>
    <w:unhideWhenUsed/>
    <w:uiPriority w:val="99"/>
    <w:rPr>
      <w:rFonts w:ascii="Courier New" w:hAnsi="Courier New"/>
      <w:sz w:val="20"/>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820</Words>
  <Characters>2668</Characters>
  <Lines>4</Lines>
  <Paragraphs>1</Paragraphs>
  <TotalTime>3</TotalTime>
  <ScaleCrop>false</ScaleCrop>
  <LinksUpToDate>false</LinksUpToDate>
  <CharactersWithSpaces>3696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郁闷中</cp:lastModifiedBy>
  <dcterms:modified xsi:type="dcterms:W3CDTF">2023-05-10T14:29:33Z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D72F86A787B54EC394077DABBA90B241_12</vt:lpwstr>
  </property>
</Properties>
</file>