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</w:rPr>
        <w:t>Lab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-</w:t>
      </w:r>
      <w:r>
        <w:rPr>
          <w:rFonts w:hint="eastAsia"/>
          <w:b/>
          <w:sz w:val="28"/>
          <w:lang w:eastAsia="zh-CN"/>
        </w:rPr>
        <w:t>dec2hex</w:t>
      </w:r>
    </w:p>
    <w:p>
      <w:pPr>
        <w:spacing w:line="480" w:lineRule="auto"/>
        <w:jc w:val="center"/>
        <w:rPr>
          <w:rFonts w:hint="eastAsia" w:ascii="仿宋" w:hAnsi="仿宋" w:eastAsia="仿宋"/>
          <w:b/>
          <w:sz w:val="24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2110957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 xml:space="preserve">蒋薇 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计科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>
      <w:pPr>
        <w:numPr>
          <w:numId w:val="0"/>
        </w:numPr>
        <w:spacing w:line="360" w:lineRule="auto"/>
        <w:ind w:leftChars="0"/>
        <w:rPr>
          <w:b/>
          <w:sz w:val="28"/>
          <w:szCs w:val="28"/>
        </w:rPr>
      </w:pPr>
      <w:r>
        <w:rPr>
          <w:rFonts w:hint="eastAsia"/>
          <w:sz w:val="24"/>
        </w:rPr>
        <w:t>编写汇编程序</w:t>
      </w:r>
      <w:r>
        <w:rPr>
          <w:rFonts w:hint="eastAsia"/>
          <w:sz w:val="24"/>
          <w:lang w:val="en-US" w:eastAsia="zh-CN"/>
        </w:rPr>
        <w:t>example</w:t>
      </w:r>
      <w:r>
        <w:rPr>
          <w:rFonts w:hint="eastAsia"/>
          <w:sz w:val="24"/>
        </w:rPr>
        <w:t>.</w:t>
      </w:r>
      <w:r>
        <w:rPr>
          <w:sz w:val="24"/>
        </w:rPr>
        <w:t>asm</w:t>
      </w:r>
      <w:r>
        <w:rPr>
          <w:rFonts w:hint="eastAsia"/>
          <w:sz w:val="24"/>
        </w:rPr>
        <w:t>，编译成</w:t>
      </w:r>
      <w:r>
        <w:rPr>
          <w:rFonts w:hint="eastAsia"/>
          <w:sz w:val="24"/>
          <w:lang w:val="en-US" w:eastAsia="zh-CN"/>
        </w:rPr>
        <w:t>example</w:t>
      </w:r>
      <w:r>
        <w:rPr>
          <w:sz w:val="24"/>
        </w:rPr>
        <w:t>.exe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example</w:t>
      </w:r>
      <w:r>
        <w:rPr>
          <w:rFonts w:hint="eastAsia"/>
          <w:sz w:val="24"/>
        </w:rPr>
        <w:t>.</w:t>
      </w:r>
      <w:r>
        <w:rPr>
          <w:sz w:val="24"/>
        </w:rPr>
        <w:t>exe</w:t>
      </w:r>
      <w:r>
        <w:rPr>
          <w:rFonts w:hint="eastAsia"/>
          <w:sz w:val="24"/>
        </w:rPr>
        <w:t>的功能是将Windows命令行输入的十进制无符号整数，转换成对应的十六进制整数，输出在Windows命令行中，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>
      <w:pPr>
        <w:numPr>
          <w:ilvl w:val="0"/>
          <w:numId w:val="2"/>
        </w:numPr>
        <w:tabs>
          <w:tab w:val="left" w:pos="720"/>
          <w:tab w:val="clear" w:pos="312"/>
        </w:tabs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>使用StdIn函数获得用户输入的十进制整数</w:t>
      </w:r>
    </w:p>
    <w:p>
      <w:pPr>
        <w:numPr>
          <w:ilvl w:val="0"/>
          <w:numId w:val="2"/>
        </w:numPr>
        <w:tabs>
          <w:tab w:val="left" w:pos="720"/>
          <w:tab w:val="clear" w:pos="312"/>
        </w:tabs>
        <w:spacing w:line="360" w:lineRule="auto"/>
        <w:ind w:left="7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编写过程dec2dw，将ASCII字符串转换成DWORD数据</w:t>
      </w:r>
    </w:p>
    <w:p>
      <w:pPr>
        <w:numPr>
          <w:ilvl w:val="0"/>
          <w:numId w:val="2"/>
        </w:numPr>
        <w:tabs>
          <w:tab w:val="left" w:pos="720"/>
          <w:tab w:val="clear" w:pos="312"/>
        </w:tabs>
        <w:spacing w:line="360" w:lineRule="auto"/>
        <w:ind w:left="7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编写过程dw2hex，将DWORD数据转换成十六进制数的ASCII字符串。</w:t>
      </w:r>
    </w:p>
    <w:p>
      <w:pPr>
        <w:numPr>
          <w:ilvl w:val="0"/>
          <w:numId w:val="2"/>
        </w:numPr>
        <w:tabs>
          <w:tab w:val="left" w:pos="720"/>
          <w:tab w:val="clear" w:pos="312"/>
        </w:tabs>
        <w:spacing w:line="360" w:lineRule="auto"/>
        <w:ind w:left="7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使用StdOut函数在Windows命令函中输出十六进制整数的ASCII字符串。</w:t>
      </w:r>
    </w:p>
    <w:p>
      <w:pPr>
        <w:spacing w:line="360" w:lineRule="auto"/>
        <w:ind w:left="420" w:firstLine="240" w:firstLineChars="10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使用ml将</w:t>
      </w:r>
      <w:r>
        <w:rPr>
          <w:rFonts w:hint="eastAsia"/>
          <w:sz w:val="24"/>
          <w:lang w:val="en-US" w:eastAsia="zh-CN"/>
        </w:rPr>
        <w:t>example</w:t>
      </w:r>
      <w:r>
        <w:rPr>
          <w:rFonts w:hint="eastAsia"/>
          <w:sz w:val="24"/>
        </w:rPr>
        <w:t>.</w:t>
      </w:r>
      <w:r>
        <w:rPr>
          <w:sz w:val="24"/>
        </w:rPr>
        <w:t>as</w:t>
      </w:r>
      <w:r>
        <w:rPr>
          <w:rFonts w:hint="eastAsia"/>
          <w:sz w:val="24"/>
          <w:lang w:val="en-US" w:eastAsia="zh-CN"/>
        </w:rPr>
        <w:t>m</w:t>
      </w:r>
      <w:r>
        <w:rPr>
          <w:rFonts w:hint="eastAsia"/>
          <w:sz w:val="24"/>
        </w:rPr>
        <w:t>文件汇编到</w:t>
      </w:r>
      <w:r>
        <w:rPr>
          <w:rFonts w:hint="eastAsia"/>
          <w:sz w:val="24"/>
          <w:lang w:val="en-US" w:eastAsia="zh-CN"/>
        </w:rPr>
        <w:t>example</w:t>
      </w:r>
      <w:r>
        <w:rPr>
          <w:sz w:val="24"/>
        </w:rPr>
        <w:t>.obj</w:t>
      </w:r>
      <w:r>
        <w:rPr>
          <w:rFonts w:hint="eastAsia"/>
          <w:sz w:val="24"/>
        </w:rPr>
        <w:t>目标文件，编译命令：“</w:t>
      </w:r>
      <w:r>
        <w:rPr>
          <w:sz w:val="28"/>
          <w:szCs w:val="28"/>
        </w:rPr>
        <w:t xml:space="preserve">\masm32\bin\ml  /c  /coff </w:t>
      </w:r>
      <w:r>
        <w:rPr>
          <w:rFonts w:hint="eastAsia"/>
          <w:sz w:val="24"/>
          <w:lang w:val="en-US" w:eastAsia="zh-CN"/>
        </w:rPr>
        <w:t>example</w:t>
      </w:r>
      <w:r>
        <w:rPr>
          <w:rFonts w:hint="eastAsia"/>
          <w:sz w:val="24"/>
        </w:rPr>
        <w:t>.</w:t>
      </w:r>
      <w:r>
        <w:rPr>
          <w:sz w:val="24"/>
        </w:rPr>
        <w:t>as</w:t>
      </w:r>
      <w:r>
        <w:rPr>
          <w:rFonts w:hint="eastAsia"/>
          <w:sz w:val="24"/>
          <w:lang w:val="en-US" w:eastAsia="zh-CN"/>
        </w:rPr>
        <w:t>m</w:t>
      </w:r>
      <w:r>
        <w:rPr>
          <w:rFonts w:hint="eastAsia"/>
          <w:sz w:val="24"/>
        </w:rPr>
        <w:t>”</w:t>
      </w:r>
    </w:p>
    <w:p>
      <w:pPr>
        <w:spacing w:line="360" w:lineRule="auto"/>
        <w:ind w:left="420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使用link将目标文件</w:t>
      </w:r>
      <w:r>
        <w:rPr>
          <w:rFonts w:hint="eastAsia"/>
          <w:sz w:val="24"/>
          <w:lang w:val="en-US" w:eastAsia="zh-CN"/>
        </w:rPr>
        <w:t>example</w:t>
      </w:r>
      <w:r>
        <w:rPr>
          <w:sz w:val="24"/>
        </w:rPr>
        <w:t>.ob</w:t>
      </w:r>
      <w:r>
        <w:rPr>
          <w:rFonts w:hint="eastAsia"/>
          <w:sz w:val="24"/>
        </w:rPr>
        <w:t>j链接成</w:t>
      </w:r>
      <w:r>
        <w:rPr>
          <w:rFonts w:hint="eastAsia"/>
          <w:sz w:val="24"/>
          <w:lang w:val="en-US" w:eastAsia="zh-CN"/>
        </w:rPr>
        <w:t>example</w:t>
      </w:r>
      <w:r>
        <w:rPr>
          <w:sz w:val="24"/>
        </w:rPr>
        <w:t>.exe</w:t>
      </w:r>
      <w:r>
        <w:rPr>
          <w:rFonts w:hint="eastAsia"/>
          <w:sz w:val="24"/>
        </w:rPr>
        <w:t>可执行文件，链接命令：</w:t>
      </w:r>
      <w:r>
        <w:rPr>
          <w:sz w:val="28"/>
          <w:szCs w:val="28"/>
        </w:rPr>
        <w:t>“\masm32\bin\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ink /SUBSYSTEM: CONSOLE </w:t>
      </w:r>
      <w:r>
        <w:rPr>
          <w:rFonts w:hint="eastAsia"/>
          <w:sz w:val="28"/>
          <w:szCs w:val="28"/>
          <w:lang w:val="en-US" w:eastAsia="zh-CN"/>
        </w:rPr>
        <w:t>example</w:t>
      </w:r>
      <w:r>
        <w:rPr>
          <w:sz w:val="28"/>
          <w:szCs w:val="28"/>
        </w:rPr>
        <w:t>.obj”</w:t>
      </w:r>
    </w:p>
    <w:p>
      <w:pPr>
        <w:numPr>
          <w:numId w:val="0"/>
        </w:numPr>
        <w:tabs>
          <w:tab w:val="left" w:pos="720"/>
        </w:tabs>
        <w:spacing w:line="360" w:lineRule="auto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267325" cy="359791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4769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425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38425"/>
            <wp:effectExtent l="0" t="0" r="19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4531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实验截图</w:t>
      </w:r>
    </w:p>
    <w:p>
      <w:pPr>
        <w:numPr>
          <w:numId w:val="0"/>
        </w:numPr>
        <w:spacing w:line="360" w:lineRule="auto"/>
        <w:ind w:leftChars="0"/>
        <w:rPr>
          <w:b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267960" cy="1283335"/>
            <wp:effectExtent l="0" t="0" r="5080" b="12065"/>
            <wp:docPr id="6" name="图片 6" descr="b08674b5c0b6bd355e782cec430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08674b5c0b6bd355e782cec4300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  <w:lang w:val="en-US" w:eastAsia="zh-CN"/>
        </w:rPr>
        <w:t>四</w:t>
      </w:r>
      <w:r>
        <w:rPr>
          <w:rFonts w:hint="eastAsia"/>
          <w:b/>
          <w:sz w:val="28"/>
          <w:szCs w:val="28"/>
        </w:rPr>
        <w:t>实验心得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“</w:t>
      </w:r>
      <w:r>
        <w:rPr>
          <w:sz w:val="28"/>
          <w:szCs w:val="28"/>
        </w:rPr>
        <w:t xml:space="preserve">\masm32\bin\ml /c /Zd /coff </w:t>
      </w:r>
      <w:r>
        <w:rPr>
          <w:rFonts w:hint="eastAsia"/>
          <w:sz w:val="28"/>
          <w:szCs w:val="28"/>
          <w:lang w:val="en-US" w:eastAsia="zh-CN"/>
        </w:rPr>
        <w:t>example.</w:t>
      </w:r>
      <w:r>
        <w:rPr>
          <w:sz w:val="28"/>
          <w:szCs w:val="28"/>
        </w:rPr>
        <w:t>asm</w:t>
      </w:r>
      <w:r>
        <w:rPr>
          <w:rFonts w:hint="eastAsia"/>
          <w:sz w:val="24"/>
        </w:rPr>
        <w:t>”</w:t>
      </w:r>
    </w:p>
    <w:p>
      <w:pPr>
        <w:spacing w:line="360" w:lineRule="auto"/>
        <w:ind w:left="42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编译</w:t>
      </w:r>
    </w:p>
    <w:p>
      <w:pPr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ml </w:t>
      </w:r>
      <w:r>
        <w:rPr>
          <w:rFonts w:hint="eastAsia"/>
          <w:sz w:val="28"/>
          <w:szCs w:val="28"/>
          <w:lang w:val="en-US" w:eastAsia="zh-CN"/>
        </w:rPr>
        <w:t xml:space="preserve">程序可以用来汇编并链接一个或多个汇编语言源文件 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ml</w:t>
      </w:r>
      <w:r>
        <w:rPr>
          <w:rFonts w:hint="eastAsia"/>
          <w:sz w:val="28"/>
          <w:szCs w:val="28"/>
          <w:lang w:val="en-US" w:eastAsia="zh-CN"/>
        </w:rPr>
        <w:t>的命令行选项是大小写敏感的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/c </w:t>
      </w:r>
      <w:r>
        <w:rPr>
          <w:rFonts w:hint="default"/>
          <w:sz w:val="28"/>
          <w:szCs w:val="28"/>
          <w:lang w:val="en-US" w:eastAsia="zh-CN"/>
        </w:rPr>
        <w:t xml:space="preserve">Assemble without linking </w:t>
      </w:r>
      <w:r>
        <w:rPr>
          <w:rFonts w:hint="eastAsia"/>
          <w:sz w:val="28"/>
          <w:szCs w:val="28"/>
          <w:lang w:val="en-US" w:eastAsia="zh-CN"/>
        </w:rPr>
        <w:t xml:space="preserve"> 只编译、不链接 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/Zd Add line number debug info  </w:t>
      </w:r>
      <w:r>
        <w:rPr>
          <w:rFonts w:hint="eastAsia"/>
          <w:sz w:val="28"/>
          <w:szCs w:val="28"/>
          <w:lang w:val="en-US" w:eastAsia="zh-CN"/>
        </w:rPr>
        <w:t xml:space="preserve">在目标文件中生成行号信息 </w:t>
      </w:r>
      <w:r>
        <w:rPr>
          <w:rFonts w:hint="default"/>
          <w:sz w:val="28"/>
          <w:szCs w:val="28"/>
          <w:lang w:val="en-US" w:eastAsia="zh-CN"/>
        </w:rPr>
        <w:t xml:space="preserve"> /coff generate COFF format object file </w:t>
      </w:r>
      <w:r>
        <w:rPr>
          <w:rFonts w:hint="eastAsia"/>
          <w:sz w:val="28"/>
          <w:szCs w:val="28"/>
          <w:lang w:val="en-US" w:eastAsia="zh-CN"/>
        </w:rPr>
        <w:t>生成</w:t>
      </w:r>
      <w:r>
        <w:rPr>
          <w:rFonts w:hint="default"/>
          <w:sz w:val="28"/>
          <w:szCs w:val="28"/>
          <w:lang w:val="en-US" w:eastAsia="zh-CN"/>
        </w:rPr>
        <w:t>Microsoft</w:t>
      </w:r>
      <w:r>
        <w:rPr>
          <w:rFonts w:hint="eastAsia"/>
          <w:sz w:val="28"/>
          <w:szCs w:val="28"/>
          <w:lang w:val="en-US" w:eastAsia="zh-CN"/>
        </w:rPr>
        <w:t>公共目标文件格式（</w:t>
      </w:r>
      <w:r>
        <w:rPr>
          <w:rFonts w:hint="default"/>
          <w:sz w:val="28"/>
          <w:szCs w:val="28"/>
          <w:lang w:val="en-US" w:eastAsia="zh-CN"/>
        </w:rPr>
        <w:t>common object file format</w:t>
      </w:r>
      <w:r>
        <w:rPr>
          <w:rFonts w:hint="eastAsia"/>
          <w:sz w:val="28"/>
          <w:szCs w:val="28"/>
          <w:lang w:val="en-US" w:eastAsia="zh-CN"/>
        </w:rPr>
        <w:t>）的文件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</w:t>
      </w:r>
    </w:p>
    <w:p>
      <w:pPr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“\masm32\bin\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ink /SUBSYSTEM:CONSOLE </w:t>
      </w:r>
      <w:r>
        <w:rPr>
          <w:rFonts w:hint="eastAsia"/>
          <w:sz w:val="28"/>
          <w:szCs w:val="28"/>
          <w:lang w:val="en-US" w:eastAsia="zh-CN"/>
        </w:rPr>
        <w:t>example</w:t>
      </w:r>
      <w:bookmarkStart w:id="0" w:name="_GoBack"/>
      <w:bookmarkEnd w:id="0"/>
      <w:r>
        <w:rPr>
          <w:sz w:val="28"/>
          <w:szCs w:val="28"/>
        </w:rPr>
        <w:t>.obj”</w:t>
      </w:r>
    </w:p>
    <w:p>
      <w:pPr>
        <w:spacing w:line="360" w:lineRule="auto"/>
        <w:ind w:left="42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link.exe </w:t>
      </w:r>
      <w:r>
        <w:rPr>
          <w:rFonts w:hint="eastAsia"/>
          <w:sz w:val="28"/>
          <w:szCs w:val="28"/>
          <w:lang w:val="en-US" w:eastAsia="zh-CN"/>
        </w:rPr>
        <w:t>链接器，将</w:t>
      </w:r>
      <w:r>
        <w:rPr>
          <w:rFonts w:hint="default"/>
          <w:sz w:val="28"/>
          <w:szCs w:val="28"/>
          <w:lang w:val="en-US" w:eastAsia="zh-CN"/>
        </w:rPr>
        <w:t>obj</w:t>
      </w:r>
      <w:r>
        <w:rPr>
          <w:rFonts w:hint="eastAsia"/>
          <w:sz w:val="28"/>
          <w:szCs w:val="28"/>
          <w:lang w:val="en-US" w:eastAsia="zh-CN"/>
        </w:rPr>
        <w:t xml:space="preserve">文件合并，生成可执行文件 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/SUBSYSTEM:CONSOLE</w:t>
      </w:r>
      <w:r>
        <w:rPr>
          <w:rFonts w:hint="eastAsia"/>
          <w:sz w:val="28"/>
          <w:szCs w:val="28"/>
          <w:lang w:val="en-US" w:eastAsia="zh-CN"/>
        </w:rPr>
        <w:t>，生成命令行程序</w:t>
      </w:r>
    </w:p>
    <w:p>
      <w:pPr>
        <w:spacing w:line="360" w:lineRule="auto"/>
        <w:ind w:left="42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sz w:val="24"/>
        </w:rPr>
        <w:t>每一行汇编语句的含义</w: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4"/>
          <w:szCs w:val="28"/>
        </w:rPr>
        <w:t>.386</w:t>
      </w:r>
      <w:r>
        <w:rPr>
          <w:rFonts w:hint="eastAsia"/>
          <w:sz w:val="24"/>
          <w:szCs w:val="28"/>
          <w:lang w:val="en-US" w:eastAsia="zh-CN"/>
        </w:rPr>
        <w:t>//允许汇编</w:t>
      </w:r>
      <w:r>
        <w:rPr>
          <w:rFonts w:hint="default"/>
          <w:sz w:val="24"/>
          <w:szCs w:val="28"/>
          <w:lang w:val="en-US" w:eastAsia="zh-CN"/>
        </w:rPr>
        <w:t>80386</w:t>
      </w:r>
      <w:r>
        <w:rPr>
          <w:rFonts w:hint="eastAsia"/>
          <w:sz w:val="24"/>
          <w:szCs w:val="28"/>
          <w:lang w:val="en-US" w:eastAsia="zh-CN"/>
        </w:rPr>
        <w:t xml:space="preserve">处理器的非特权指令，禁用其后处理器引入的汇编指令 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8"/>
          <w:lang w:val="en-US" w:eastAsia="zh-CN"/>
        </w:rPr>
      </w:pPr>
      <w:r>
        <w:rPr>
          <w:sz w:val="24"/>
          <w:szCs w:val="28"/>
        </w:rPr>
        <w:t>.model flat, stdcall</w:t>
      </w: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/>
          <w:sz w:val="24"/>
          <w:szCs w:val="28"/>
          <w:lang w:val="en-US" w:eastAsia="zh-CN"/>
        </w:rPr>
        <w:t>flat</w:t>
      </w:r>
      <w:r>
        <w:rPr>
          <w:rFonts w:hint="eastAsia"/>
          <w:sz w:val="24"/>
          <w:szCs w:val="28"/>
          <w:lang w:val="en-US" w:eastAsia="zh-CN"/>
        </w:rPr>
        <w:t>：平坦模式，</w:t>
      </w:r>
      <w:r>
        <w:rPr>
          <w:rFonts w:hint="default"/>
          <w:sz w:val="24"/>
          <w:szCs w:val="28"/>
          <w:lang w:val="en-US" w:eastAsia="zh-CN"/>
        </w:rPr>
        <w:t>4GB</w:t>
      </w:r>
      <w:r>
        <w:rPr>
          <w:rFonts w:hint="eastAsia"/>
          <w:sz w:val="24"/>
          <w:szCs w:val="28"/>
          <w:lang w:val="en-US" w:eastAsia="zh-CN"/>
        </w:rPr>
        <w:t xml:space="preserve">内存空间 </w:t>
      </w:r>
    </w:p>
    <w:p>
      <w:pPr>
        <w:numPr>
          <w:ilvl w:val="0"/>
          <w:numId w:val="0"/>
        </w:numPr>
        <w:spacing w:line="360" w:lineRule="auto"/>
        <w:ind w:firstLine="1680" w:firstLineChars="7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/>
          <w:sz w:val="24"/>
          <w:szCs w:val="28"/>
          <w:lang w:val="en-US" w:eastAsia="zh-CN"/>
        </w:rPr>
        <w:t xml:space="preserve"> stdcall : </w:t>
      </w:r>
      <w:r>
        <w:rPr>
          <w:rFonts w:hint="eastAsia"/>
          <w:sz w:val="24"/>
          <w:szCs w:val="28"/>
          <w:lang w:val="en-US" w:eastAsia="zh-CN"/>
        </w:rPr>
        <w:t xml:space="preserve">调用约定， </w:t>
      </w:r>
      <w:r>
        <w:rPr>
          <w:rFonts w:hint="default"/>
          <w:sz w:val="24"/>
          <w:szCs w:val="28"/>
          <w:lang w:val="en-US" w:eastAsia="zh-CN"/>
        </w:rPr>
        <w:t>stdcall</w:t>
      </w:r>
      <w:r>
        <w:rPr>
          <w:rFonts w:hint="eastAsia"/>
          <w:sz w:val="24"/>
          <w:szCs w:val="28"/>
          <w:lang w:val="en-US" w:eastAsia="zh-CN"/>
        </w:rPr>
        <w:t>是</w:t>
      </w:r>
      <w:r>
        <w:rPr>
          <w:rFonts w:hint="default"/>
          <w:sz w:val="24"/>
          <w:szCs w:val="28"/>
          <w:lang w:val="en-US" w:eastAsia="zh-CN"/>
        </w:rPr>
        <w:t>Win32 API</w:t>
      </w:r>
      <w:r>
        <w:rPr>
          <w:rFonts w:hint="eastAsia"/>
          <w:sz w:val="24"/>
          <w:szCs w:val="28"/>
          <w:lang w:val="en-US" w:eastAsia="zh-CN"/>
        </w:rPr>
        <w:t>函数的调用约定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sz w:val="24"/>
          <w:szCs w:val="28"/>
        </w:rPr>
        <w:t>option casemap :none</w:t>
      </w:r>
      <w:r>
        <w:rPr>
          <w:rFonts w:hint="eastAsia"/>
          <w:sz w:val="24"/>
          <w:szCs w:val="28"/>
          <w:lang w:val="en-US" w:eastAsia="zh-CN"/>
        </w:rPr>
        <w:t>//大小写敏感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\masm32\include\windows.inc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\masm32\include\kernel32.inc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8"/>
        </w:rPr>
      </w:pPr>
      <w:r>
        <w:rPr>
          <w:sz w:val="24"/>
          <w:szCs w:val="28"/>
        </w:rPr>
        <w:t>include \masm32\include\masm32.inc</w:t>
      </w: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color w:val="000000"/>
          <w:kern w:val="0"/>
          <w:sz w:val="55"/>
          <w:szCs w:val="55"/>
          <w:lang w:val="en-US" w:eastAsia="zh-CN" w:bidi="ar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函数的常量和声明</w:t>
      </w:r>
    </w:p>
    <w:p>
      <w:pPr>
        <w:spacing w:line="276" w:lineRule="auto"/>
        <w:rPr>
          <w:rFonts w:hint="default" w:eastAsia="宋体"/>
          <w:sz w:val="24"/>
          <w:szCs w:val="28"/>
          <w:lang w:val="en-US" w:eastAsia="zh-CN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includelib \masm32\lib\kernel32.lib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sz w:val="24"/>
          <w:szCs w:val="28"/>
        </w:rPr>
        <w:t>includelib \masm32\lib\masm32.lib</w:t>
      </w:r>
      <w:r>
        <w:rPr>
          <w:rFonts w:hint="eastAsia"/>
          <w:sz w:val="24"/>
          <w:szCs w:val="28"/>
          <w:lang w:val="en-US" w:eastAsia="zh-CN"/>
        </w:rPr>
        <w:t>//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链接库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</w:p>
    <w:p>
      <w:pPr>
        <w:tabs>
          <w:tab w:val="left" w:pos="720"/>
        </w:tabs>
        <w:spacing w:line="360" w:lineRule="auto"/>
        <w:ind w:left="720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64186"/>
    <w:multiLevelType w:val="singleLevel"/>
    <w:tmpl w:val="F7C64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E758AC"/>
    <w:multiLevelType w:val="multilevel"/>
    <w:tmpl w:val="79E758AC"/>
    <w:lvl w:ilvl="0" w:tentative="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980"/>
        </w:tabs>
        <w:ind w:left="198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71820A9"/>
    <w:rsid w:val="2B836F6D"/>
    <w:rsid w:val="30751905"/>
    <w:rsid w:val="3B1C771F"/>
    <w:rsid w:val="3CFC3E02"/>
    <w:rsid w:val="4AE76F64"/>
    <w:rsid w:val="50587586"/>
    <w:rsid w:val="5EDE4796"/>
    <w:rsid w:val="65301D95"/>
    <w:rsid w:val="698D1F24"/>
    <w:rsid w:val="7EE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1</Pages>
  <Words>87</Words>
  <Characters>104</Characters>
  <Lines>1</Lines>
  <Paragraphs>1</Paragraphs>
  <TotalTime>0</TotalTime>
  <ScaleCrop>false</ScaleCrop>
  <LinksUpToDate>false</LinksUpToDate>
  <CharactersWithSpaces>108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郁闷中</cp:lastModifiedBy>
  <dcterms:modified xsi:type="dcterms:W3CDTF">2022-10-20T15:56:46Z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B24357A670FB4DE39850468F1C75D239</vt:lpwstr>
  </property>
</Properties>
</file>