
<file path=[Content_Types].xml><?xml version="1.0" encoding="utf-8"?>
<Types xmlns="http://schemas.openxmlformats.org/package/2006/content-types">
  <Default Extension="rels" ContentType="application/vnd.openxmlformats-package.relationships+xml"/>
  <Default Extension="svm" ContentType="image/unknown"/>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3FCF" w14:textId="03239529" w:rsidR="00081FCA" w:rsidRPr="007E3234" w:rsidRDefault="00D769FB">
      <w:pPr>
        <w:pStyle w:val="Standard"/>
        <w:rPr>
          <w:color w:val="000000"/>
          <w:sz w:val="16"/>
          <w:szCs w:val="16"/>
          <w:shd w:val="clear" w:color="auto" w:fill="FFFFFF"/>
        </w:rPr>
      </w:pPr>
      <w:r>
        <w:rPr>
          <w:b/>
          <w:bCs/>
          <w:sz w:val="16"/>
          <w:szCs w:val="16"/>
        </w:rPr>
        <w:t xml:space="preserve">                                                                               ДОГОВОР АРЕНДЫ ТРАНСПОРТНОГО СРЕДСТВА    </w:t>
      </w:r>
      <w:r>
        <w:rPr>
          <w:bCs/>
          <w:sz w:val="16"/>
          <w:szCs w:val="16"/>
        </w:rPr>
        <w:t xml:space="preserve">город: </w:t>
      </w:r>
      <w:r w:rsidRPr="007E3234">
        <w:rPr>
          <w:color w:val="000000"/>
          <w:sz w:val="16"/>
          <w:szCs w:val="16"/>
          <w:shd w:val="clear" w:color="auto" w:fill="FFFFFF"/>
        </w:rPr>
        <w:t xml:space="preserve">Калининград,  </w:t>
      </w:r>
      <w:r w:rsidR="00A878EF" w:rsidRPr="007E3234">
        <w:rPr>
          <w:color w:val="000000"/>
          <w:sz w:val="16"/>
          <w:szCs w:val="16"/>
          <w:shd w:val="clear" w:color="auto" w:fill="FFFFFF"/>
        </w:rPr>
        <w:t>{</w:t>
      </w:r>
      <w:r w:rsidR="00D734E9" w:rsidRPr="00D734E9">
        <w:rPr>
          <w:color w:val="000000"/>
          <w:sz w:val="16"/>
          <w:szCs w:val="16"/>
          <w:shd w:val="clear" w:color="auto" w:fill="FFFFFF"/>
        </w:rPr>
        <w:t>creation_date</w:t>
      </w:r>
      <w:r w:rsidR="00A878EF" w:rsidRPr="007E3234">
        <w:rPr>
          <w:color w:val="000000"/>
          <w:sz w:val="16"/>
          <w:szCs w:val="16"/>
          <w:shd w:val="clear" w:color="auto" w:fill="FFFFFF"/>
        </w:rPr>
        <w:t>}</w:t>
      </w:r>
      <w:r w:rsidRPr="007E3234">
        <w:rPr>
          <w:color w:val="000000"/>
          <w:sz w:val="16"/>
          <w:szCs w:val="16"/>
          <w:shd w:val="clear" w:color="auto" w:fill="FFFFFF"/>
        </w:rPr>
        <w:t>г.</w:t>
      </w:r>
    </w:p>
    <w:tbl>
      <w:tblPr>
        <w:tblW w:w="11211" w:type="dxa"/>
        <w:tblInd w:w="-189" w:type="dxa"/>
        <w:tblLayout w:type="fixed"/>
        <w:tblCellMar>
          <w:left w:w="10" w:type="dxa"/>
          <w:right w:w="10" w:type="dxa"/>
        </w:tblCellMar>
        <w:tblLook w:val="0000" w:firstRow="0" w:lastRow="0" w:firstColumn="0" w:lastColumn="0" w:noHBand="0" w:noVBand="0"/>
      </w:tblPr>
      <w:tblGrid>
        <w:gridCol w:w="814"/>
        <w:gridCol w:w="7020"/>
        <w:gridCol w:w="3377"/>
      </w:tblGrid>
      <w:tr w:rsidR="00081FCA" w14:paraId="0CB312C5" w14:textId="77777777">
        <w:trPr>
          <w:trHeight w:val="780"/>
        </w:trPr>
        <w:tc>
          <w:tcPr>
            <w:tcW w:w="81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8DFD479" w14:textId="4B983A3C" w:rsidR="00081FCA" w:rsidRPr="007E3234" w:rsidRDefault="00D769FB">
            <w:pPr>
              <w:pStyle w:val="Standard"/>
              <w:rPr>
                <w:color w:val="000000"/>
                <w:sz w:val="16"/>
                <w:szCs w:val="16"/>
                <w:shd w:val="clear" w:color="auto" w:fill="FFFFFF"/>
              </w:rPr>
            </w:pPr>
            <w:r w:rsidRPr="007E3234">
              <w:rPr>
                <w:color w:val="000000"/>
                <w:sz w:val="16"/>
                <w:szCs w:val="16"/>
                <w:shd w:val="clear" w:color="auto" w:fill="FFFFFF"/>
              </w:rPr>
              <w:t xml:space="preserve">№: </w:t>
            </w:r>
            <w:r w:rsidR="00A878EF" w:rsidRPr="007E3234">
              <w:rPr>
                <w:color w:val="000000"/>
                <w:sz w:val="16"/>
                <w:szCs w:val="16"/>
                <w:shd w:val="clear" w:color="auto" w:fill="FFFFFF"/>
              </w:rPr>
              <w:t>{nomer_dogovora}</w:t>
            </w:r>
          </w:p>
        </w:tc>
        <w:tc>
          <w:tcPr>
            <w:tcW w:w="7020"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DE6EB91" w14:textId="77777777" w:rsidR="00081FCA" w:rsidRDefault="00D769FB">
            <w:pPr>
              <w:pStyle w:val="HTML"/>
              <w:jc w:val="both"/>
            </w:pPr>
            <w:r>
              <w:rPr>
                <w:rFonts w:ascii="Times New Roman" w:hAnsi="Times New Roman" w:cs="Times New Roman"/>
                <w:sz w:val="15"/>
                <w:szCs w:val="15"/>
              </w:rPr>
              <w:t xml:space="preserve">АРЕНДОДАТЕЛЬ: Индивидуальный Предприниматель «Семухин Виктор Викторович» ИНН 390516406144, </w:t>
            </w:r>
            <w:r>
              <w:rPr>
                <w:rFonts w:ascii="Times New Roman" w:hAnsi="Times New Roman"/>
                <w:sz w:val="15"/>
                <w:szCs w:val="15"/>
              </w:rPr>
              <w:t xml:space="preserve">Юр. адрес: Калининградская область, г. Калининград, ул. Осенняя, д. 4, кв. 43, Фактический адрес: г. Калининград,ул.Генерала Челнокова д.43,офис 12. </w:t>
            </w:r>
            <w:r>
              <w:rPr>
                <w:rFonts w:ascii="Times New Roman" w:hAnsi="Times New Roman"/>
                <w:b/>
                <w:bCs/>
                <w:sz w:val="15"/>
                <w:szCs w:val="15"/>
              </w:rPr>
              <w:t>СБЕРБАНК 5332 0580 9362 6121,  ВТБ  4093 9800 1951 2295, Альфа-Банк  4584 4328 2803 3507, Тинькофф  5536 9139 2979 6593 .</w:t>
            </w:r>
          </w:p>
        </w:tc>
        <w:tc>
          <w:tcPr>
            <w:tcW w:w="33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E7E9B4" w14:textId="77777777" w:rsidR="00081FCA" w:rsidRDefault="00D769FB">
            <w:pPr>
              <w:pStyle w:val="Standard"/>
              <w:rPr>
                <w:b/>
                <w:bCs/>
                <w:sz w:val="15"/>
                <w:szCs w:val="15"/>
              </w:rPr>
            </w:pPr>
            <w:r>
              <w:rPr>
                <w:b/>
                <w:bCs/>
                <w:sz w:val="15"/>
                <w:szCs w:val="15"/>
              </w:rPr>
              <w:t xml:space="preserve">             </w:t>
            </w:r>
            <w:proofErr w:type="gramStart"/>
            <w:r>
              <w:rPr>
                <w:b/>
                <w:bCs/>
                <w:sz w:val="15"/>
                <w:szCs w:val="15"/>
              </w:rPr>
              <w:t>График :</w:t>
            </w:r>
            <w:proofErr w:type="gramEnd"/>
            <w:r>
              <w:rPr>
                <w:b/>
                <w:bCs/>
                <w:sz w:val="15"/>
                <w:szCs w:val="15"/>
              </w:rPr>
              <w:t xml:space="preserve"> пн-вс 9:00-19:00</w:t>
            </w:r>
          </w:p>
          <w:p w14:paraId="71FD5190" w14:textId="77777777" w:rsidR="00081FCA" w:rsidRDefault="00D769FB">
            <w:pPr>
              <w:pStyle w:val="Standard"/>
              <w:rPr>
                <w:b/>
                <w:bCs/>
                <w:sz w:val="15"/>
                <w:szCs w:val="15"/>
              </w:rPr>
            </w:pPr>
            <w:r>
              <w:rPr>
                <w:b/>
                <w:bCs/>
                <w:sz w:val="15"/>
                <w:szCs w:val="15"/>
              </w:rPr>
              <w:t xml:space="preserve">                     Офис т.555-345</w:t>
            </w:r>
          </w:p>
          <w:p w14:paraId="1E2F03D7" w14:textId="77777777" w:rsidR="00081FCA" w:rsidRDefault="00D769FB">
            <w:pPr>
              <w:pStyle w:val="Standard"/>
              <w:rPr>
                <w:b/>
                <w:bCs/>
                <w:sz w:val="16"/>
                <w:szCs w:val="16"/>
              </w:rPr>
            </w:pPr>
            <w:r>
              <w:rPr>
                <w:b/>
                <w:bCs/>
                <w:sz w:val="16"/>
                <w:szCs w:val="16"/>
              </w:rPr>
              <w:t xml:space="preserve">Менеджер </w:t>
            </w:r>
            <w:proofErr w:type="gramStart"/>
            <w:r>
              <w:rPr>
                <w:b/>
                <w:bCs/>
                <w:sz w:val="16"/>
                <w:szCs w:val="16"/>
              </w:rPr>
              <w:t>Михаил  —</w:t>
            </w:r>
            <w:proofErr w:type="gramEnd"/>
            <w:r>
              <w:rPr>
                <w:b/>
                <w:bCs/>
                <w:sz w:val="16"/>
                <w:szCs w:val="16"/>
              </w:rPr>
              <w:t xml:space="preserve">  т.89622-555245    Тех. часть Валерий —  т.89622-595857</w:t>
            </w:r>
          </w:p>
        </w:tc>
      </w:tr>
    </w:tbl>
    <w:p w14:paraId="4CE3C3DE" w14:textId="77777777" w:rsidR="00081FCA" w:rsidRDefault="00081FCA">
      <w:pPr>
        <w:pStyle w:val="Standard"/>
        <w:rPr>
          <w:sz w:val="4"/>
          <w:szCs w:val="4"/>
        </w:rPr>
      </w:pPr>
    </w:p>
    <w:tbl>
      <w:tblPr>
        <w:tblW w:w="11211" w:type="dxa"/>
        <w:tblInd w:w="-189" w:type="dxa"/>
        <w:tblLayout w:type="fixed"/>
        <w:tblCellMar>
          <w:left w:w="10" w:type="dxa"/>
          <w:right w:w="10" w:type="dxa"/>
        </w:tblCellMar>
        <w:tblLook w:val="0000" w:firstRow="0" w:lastRow="0" w:firstColumn="0" w:lastColumn="0" w:noHBand="0" w:noVBand="0"/>
      </w:tblPr>
      <w:tblGrid>
        <w:gridCol w:w="562"/>
        <w:gridCol w:w="263"/>
        <w:gridCol w:w="1288"/>
        <w:gridCol w:w="204"/>
        <w:gridCol w:w="776"/>
        <w:gridCol w:w="162"/>
        <w:gridCol w:w="453"/>
        <w:gridCol w:w="1492"/>
        <w:gridCol w:w="273"/>
        <w:gridCol w:w="324"/>
        <w:gridCol w:w="230"/>
        <w:gridCol w:w="1740"/>
        <w:gridCol w:w="212"/>
        <w:gridCol w:w="461"/>
        <w:gridCol w:w="588"/>
        <w:gridCol w:w="2183"/>
      </w:tblGrid>
      <w:tr w:rsidR="00081FCA" w14:paraId="54E35C4F" w14:textId="77777777">
        <w:tc>
          <w:tcPr>
            <w:tcW w:w="11212" w:type="dxa"/>
            <w:gridSpan w:val="1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DED3F" w14:textId="77777777" w:rsidR="00081FCA" w:rsidRDefault="00D769FB">
            <w:pPr>
              <w:pStyle w:val="Standard"/>
              <w:rPr>
                <w:b/>
                <w:bCs/>
                <w:sz w:val="16"/>
                <w:szCs w:val="16"/>
              </w:rPr>
            </w:pPr>
            <w:r>
              <w:rPr>
                <w:b/>
                <w:bCs/>
                <w:sz w:val="16"/>
                <w:szCs w:val="16"/>
              </w:rPr>
              <w:t>1. АРЕНДАТОР.</w:t>
            </w:r>
          </w:p>
        </w:tc>
      </w:tr>
      <w:tr w:rsidR="00081FCA" w14:paraId="73FC0076"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59150C" w14:textId="2BA1E725" w:rsidR="00081FCA" w:rsidRPr="007E3234" w:rsidRDefault="00D769FB">
            <w:pPr>
              <w:pStyle w:val="Standard"/>
              <w:rPr>
                <w:color w:val="000000"/>
                <w:sz w:val="16"/>
                <w:szCs w:val="16"/>
                <w:shd w:val="clear" w:color="auto" w:fill="FFFFFF"/>
              </w:rPr>
            </w:pPr>
            <w:r>
              <w:rPr>
                <w:color w:val="000000"/>
                <w:sz w:val="16"/>
                <w:szCs w:val="16"/>
                <w:shd w:val="clear" w:color="auto" w:fill="FFFFFF"/>
              </w:rPr>
              <w:t xml:space="preserve">1.1. Арендатор: </w:t>
            </w:r>
            <w:r w:rsidR="00F903FA" w:rsidRPr="007E3234">
              <w:rPr>
                <w:color w:val="000000"/>
                <w:sz w:val="16"/>
                <w:szCs w:val="16"/>
                <w:shd w:val="clear" w:color="auto" w:fill="FFFFFF"/>
              </w:rPr>
              <w:t>{</w:t>
            </w:r>
            <w:proofErr w:type="gramStart"/>
            <w:r w:rsidR="00F903FA" w:rsidRPr="007E3234">
              <w:rPr>
                <w:color w:val="000000"/>
                <w:sz w:val="16"/>
                <w:szCs w:val="16"/>
                <w:shd w:val="clear" w:color="auto" w:fill="FFFFFF"/>
              </w:rPr>
              <w:t>ClientFullName}</w:t>
            </w:r>
            <w:r w:rsidRPr="007E3234">
              <w:rPr>
                <w:color w:val="000000"/>
                <w:sz w:val="16"/>
                <w:szCs w:val="16"/>
                <w:shd w:val="clear" w:color="auto" w:fill="FFFFFF"/>
              </w:rPr>
              <w:t xml:space="preserve">  </w:t>
            </w:r>
            <w:r w:rsidR="00F903FA" w:rsidRPr="007E3234">
              <w:rPr>
                <w:color w:val="000000"/>
                <w:sz w:val="16"/>
                <w:szCs w:val="16"/>
                <w:shd w:val="clear" w:color="auto" w:fill="FFFFFF"/>
              </w:rPr>
              <w:t>{</w:t>
            </w:r>
            <w:proofErr w:type="gramEnd"/>
            <w:r w:rsidR="00F903FA" w:rsidRPr="007E3234">
              <w:rPr>
                <w:color w:val="000000"/>
                <w:sz w:val="16"/>
                <w:szCs w:val="16"/>
                <w:shd w:val="clear" w:color="auto" w:fill="FFFFFF"/>
              </w:rPr>
              <w:t>ClientBirth}</w:t>
            </w:r>
            <w:r w:rsidRPr="007E3234">
              <w:rPr>
                <w:color w:val="000000"/>
                <w:sz w:val="16"/>
                <w:szCs w:val="16"/>
                <w:shd w:val="clear" w:color="auto" w:fill="FFFFFF"/>
              </w:rPr>
              <w:t xml:space="preserve"> г.р</w:t>
            </w:r>
          </w:p>
          <w:p w14:paraId="418938BD" w14:textId="434E7474" w:rsidR="00081FCA" w:rsidRPr="007E3234" w:rsidRDefault="00D769FB">
            <w:pPr>
              <w:pStyle w:val="Standard"/>
              <w:rPr>
                <w:color w:val="000000"/>
                <w:sz w:val="16"/>
                <w:szCs w:val="16"/>
                <w:shd w:val="clear" w:color="auto" w:fill="FFFFFF"/>
              </w:rPr>
            </w:pPr>
            <w:r>
              <w:rPr>
                <w:color w:val="000000"/>
                <w:sz w:val="16"/>
                <w:szCs w:val="16"/>
                <w:shd w:val="clear" w:color="auto" w:fill="FFFFFF"/>
              </w:rPr>
              <w:t xml:space="preserve">1.2. Документ удостоверяющий </w:t>
            </w:r>
            <w:proofErr w:type="gramStart"/>
            <w:r>
              <w:rPr>
                <w:color w:val="000000"/>
                <w:sz w:val="16"/>
                <w:szCs w:val="16"/>
                <w:shd w:val="clear" w:color="auto" w:fill="FFFFFF"/>
              </w:rPr>
              <w:t>личность</w:t>
            </w:r>
            <w:r w:rsidR="00F903FA" w:rsidRPr="007E3234">
              <w:rPr>
                <w:color w:val="000000"/>
                <w:sz w:val="16"/>
                <w:szCs w:val="16"/>
                <w:shd w:val="clear" w:color="auto" w:fill="FFFFFF"/>
              </w:rPr>
              <w:t>{</w:t>
            </w:r>
            <w:proofErr w:type="gramEnd"/>
            <w:r w:rsidR="00F903FA" w:rsidRPr="007E3234">
              <w:rPr>
                <w:color w:val="000000"/>
                <w:sz w:val="16"/>
                <w:szCs w:val="16"/>
                <w:shd w:val="clear" w:color="auto" w:fill="FFFFFF"/>
              </w:rPr>
              <w:t>ClientPassport}</w:t>
            </w:r>
            <w:r w:rsidRPr="007E3234">
              <w:rPr>
                <w:color w:val="000000"/>
                <w:sz w:val="16"/>
                <w:szCs w:val="16"/>
                <w:shd w:val="clear" w:color="auto" w:fill="FFFFFF"/>
              </w:rPr>
              <w:t xml:space="preserve"> Выдан : </w:t>
            </w:r>
            <w:r w:rsidR="00675BFF" w:rsidRPr="007E3234">
              <w:rPr>
                <w:color w:val="000000"/>
                <w:sz w:val="16"/>
                <w:szCs w:val="16"/>
                <w:shd w:val="clear" w:color="auto" w:fill="FFFFFF"/>
              </w:rPr>
              <w:t>{Kem_vydan_pasport}</w:t>
            </w:r>
          </w:p>
          <w:p w14:paraId="7ECC75F7" w14:textId="77777777" w:rsidR="00675BFF" w:rsidRPr="007E3234" w:rsidRDefault="00D769FB">
            <w:pPr>
              <w:pStyle w:val="Standard"/>
              <w:rPr>
                <w:color w:val="000000"/>
                <w:sz w:val="16"/>
                <w:szCs w:val="16"/>
                <w:shd w:val="clear" w:color="auto" w:fill="FFFFFF"/>
              </w:rPr>
            </w:pPr>
            <w:r>
              <w:rPr>
                <w:color w:val="000000"/>
                <w:sz w:val="16"/>
                <w:szCs w:val="16"/>
                <w:shd w:val="clear" w:color="auto" w:fill="FFFFFF"/>
              </w:rPr>
              <w:t xml:space="preserve">1.3. Адрес проживания: </w:t>
            </w:r>
            <w:r w:rsidR="00675BFF" w:rsidRPr="007E3234">
              <w:rPr>
                <w:color w:val="000000"/>
                <w:sz w:val="16"/>
                <w:szCs w:val="16"/>
                <w:shd w:val="clear" w:color="auto" w:fill="FFFFFF"/>
              </w:rPr>
              <w:t>{adres_prozhivaniya}</w:t>
            </w:r>
          </w:p>
          <w:p w14:paraId="1F254605" w14:textId="6762D1FE" w:rsidR="00081FCA" w:rsidRDefault="00D769FB">
            <w:pPr>
              <w:pStyle w:val="Standard"/>
            </w:pPr>
            <w:r>
              <w:rPr>
                <w:color w:val="000000"/>
                <w:sz w:val="16"/>
                <w:szCs w:val="16"/>
                <w:shd w:val="clear" w:color="auto" w:fill="FFFFFF"/>
              </w:rPr>
              <w:t xml:space="preserve">1.4. Телефон мобильный: </w:t>
            </w:r>
            <w:r w:rsidR="00675BFF" w:rsidRPr="007E3234">
              <w:rPr>
                <w:color w:val="000000"/>
                <w:sz w:val="16"/>
                <w:szCs w:val="16"/>
                <w:shd w:val="clear" w:color="auto" w:fill="FFFFFF"/>
              </w:rPr>
              <w:t>{telefon}</w:t>
            </w:r>
          </w:p>
        </w:tc>
      </w:tr>
      <w:tr w:rsidR="00081FCA" w14:paraId="0FBDF500" w14:textId="77777777">
        <w:tc>
          <w:tcPr>
            <w:tcW w:w="56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5AA961F" w14:textId="77777777" w:rsidR="00081FCA" w:rsidRDefault="00D769FB">
            <w:pPr>
              <w:pStyle w:val="Standard"/>
              <w:rPr>
                <w:sz w:val="14"/>
                <w:szCs w:val="14"/>
              </w:rPr>
            </w:pPr>
            <w:r>
              <w:rPr>
                <w:sz w:val="14"/>
                <w:szCs w:val="14"/>
              </w:rPr>
              <w:t>№</w:t>
            </w:r>
          </w:p>
        </w:tc>
        <w:tc>
          <w:tcPr>
            <w:tcW w:w="3146" w:type="dxa"/>
            <w:gridSpan w:val="6"/>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C4DE26E" w14:textId="77777777" w:rsidR="00081FCA" w:rsidRDefault="00D769FB">
            <w:pPr>
              <w:pStyle w:val="Standard"/>
              <w:jc w:val="center"/>
              <w:rPr>
                <w:sz w:val="14"/>
                <w:szCs w:val="14"/>
              </w:rPr>
            </w:pPr>
            <w:r>
              <w:rPr>
                <w:sz w:val="14"/>
                <w:szCs w:val="14"/>
              </w:rPr>
              <w:t>Ф.И.О. водителя</w:t>
            </w:r>
          </w:p>
        </w:tc>
        <w:tc>
          <w:tcPr>
            <w:tcW w:w="4271" w:type="dxa"/>
            <w:gridSpan w:val="6"/>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2F44E28" w14:textId="77777777" w:rsidR="00081FCA" w:rsidRDefault="00D769FB">
            <w:pPr>
              <w:pStyle w:val="Standard"/>
              <w:jc w:val="center"/>
              <w:rPr>
                <w:sz w:val="14"/>
                <w:szCs w:val="14"/>
              </w:rPr>
            </w:pPr>
            <w:r>
              <w:rPr>
                <w:sz w:val="14"/>
                <w:szCs w:val="14"/>
              </w:rPr>
              <w:t>Паспорт</w:t>
            </w:r>
          </w:p>
        </w:tc>
        <w:tc>
          <w:tcPr>
            <w:tcW w:w="323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673737" w14:textId="77777777" w:rsidR="00081FCA" w:rsidRDefault="00D769FB">
            <w:pPr>
              <w:pStyle w:val="Standard"/>
              <w:jc w:val="center"/>
              <w:rPr>
                <w:sz w:val="14"/>
                <w:szCs w:val="14"/>
              </w:rPr>
            </w:pPr>
            <w:r>
              <w:rPr>
                <w:sz w:val="14"/>
                <w:szCs w:val="14"/>
              </w:rPr>
              <w:t>Водит</w:t>
            </w:r>
            <w:r>
              <w:rPr>
                <w:sz w:val="14"/>
                <w:szCs w:val="14"/>
                <w:lang w:val="en-US"/>
              </w:rPr>
              <w:t xml:space="preserve">. </w:t>
            </w:r>
            <w:r>
              <w:rPr>
                <w:sz w:val="14"/>
                <w:szCs w:val="14"/>
              </w:rPr>
              <w:t>Удостоверение</w:t>
            </w:r>
          </w:p>
        </w:tc>
      </w:tr>
      <w:tr w:rsidR="00081FCA" w14:paraId="13E594A9" w14:textId="77777777">
        <w:trPr>
          <w:trHeight w:val="102"/>
        </w:trPr>
        <w:tc>
          <w:tcPr>
            <w:tcW w:w="56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56CC770" w14:textId="77777777" w:rsidR="00081FCA" w:rsidRDefault="00D769FB">
            <w:pPr>
              <w:pStyle w:val="Standard"/>
              <w:rPr>
                <w:sz w:val="16"/>
                <w:szCs w:val="16"/>
                <w:lang w:val="en-US"/>
              </w:rPr>
            </w:pPr>
            <w:r>
              <w:rPr>
                <w:sz w:val="16"/>
                <w:szCs w:val="16"/>
                <w:lang w:val="en-US"/>
              </w:rPr>
              <w:t>1</w:t>
            </w:r>
          </w:p>
        </w:tc>
        <w:tc>
          <w:tcPr>
            <w:tcW w:w="3146" w:type="dxa"/>
            <w:gridSpan w:val="6"/>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92BBD46" w14:textId="5EDCCEE0" w:rsidR="00081FCA" w:rsidRDefault="00F903FA">
            <w:pPr>
              <w:pStyle w:val="Standard"/>
              <w:snapToGrid w:val="0"/>
              <w:rPr>
                <w:b/>
                <w:bCs/>
                <w:sz w:val="16"/>
                <w:szCs w:val="16"/>
                <w:shd w:val="clear" w:color="auto" w:fill="FFFF66"/>
              </w:rPr>
            </w:pPr>
            <w:r w:rsidRPr="007E3234">
              <w:rPr>
                <w:color w:val="000000"/>
                <w:sz w:val="16"/>
                <w:szCs w:val="16"/>
                <w:shd w:val="clear" w:color="auto" w:fill="FFFFFF"/>
              </w:rPr>
              <w:t>{ClientFullName}</w:t>
            </w:r>
            <w:r w:rsidRPr="00A878EF">
              <w:rPr>
                <w:sz w:val="10"/>
                <w:szCs w:val="10"/>
                <w:shd w:val="clear" w:color="auto" w:fill="FFFF00"/>
              </w:rPr>
              <w:t xml:space="preserve"> </w:t>
            </w:r>
            <w:r w:rsidRPr="00A878EF">
              <w:rPr>
                <w:b/>
                <w:bCs/>
                <w:sz w:val="10"/>
                <w:szCs w:val="10"/>
                <w:shd w:val="clear" w:color="auto" w:fill="FFFF00"/>
              </w:rPr>
              <w:t xml:space="preserve"> </w:t>
            </w:r>
          </w:p>
        </w:tc>
        <w:tc>
          <w:tcPr>
            <w:tcW w:w="4271" w:type="dxa"/>
            <w:gridSpan w:val="6"/>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E08F900" w14:textId="7937944C" w:rsidR="00081FCA" w:rsidRDefault="00F903FA">
            <w:pPr>
              <w:pStyle w:val="Standard"/>
              <w:snapToGrid w:val="0"/>
              <w:rPr>
                <w:b/>
                <w:bCs/>
                <w:sz w:val="16"/>
                <w:szCs w:val="16"/>
                <w:shd w:val="clear" w:color="auto" w:fill="FFFF66"/>
              </w:rPr>
            </w:pPr>
            <w:r w:rsidRPr="007E3234">
              <w:rPr>
                <w:color w:val="000000"/>
                <w:sz w:val="16"/>
                <w:szCs w:val="16"/>
                <w:shd w:val="clear" w:color="auto" w:fill="FFFFFF"/>
              </w:rPr>
              <w:t>{ClientPassport}</w:t>
            </w:r>
          </w:p>
        </w:tc>
        <w:tc>
          <w:tcPr>
            <w:tcW w:w="323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455549" w14:textId="44A9CB0C" w:rsidR="00081FCA" w:rsidRPr="007E3234" w:rsidRDefault="00D769FB" w:rsidP="007E3234">
            <w:pPr>
              <w:pStyle w:val="Standard"/>
              <w:snapToGrid w:val="0"/>
              <w:rPr>
                <w:color w:val="000000"/>
                <w:sz w:val="16"/>
                <w:szCs w:val="16"/>
                <w:shd w:val="clear" w:color="auto" w:fill="FFFFFF"/>
              </w:rPr>
            </w:pPr>
            <w:r w:rsidRPr="007E3234">
              <w:rPr>
                <w:color w:val="000000"/>
                <w:sz w:val="16"/>
                <w:szCs w:val="16"/>
                <w:shd w:val="clear" w:color="auto" w:fill="FFFFFF"/>
              </w:rPr>
              <w:fldChar w:fldCharType="begin"/>
            </w:r>
            <w:r w:rsidRPr="007E3234">
              <w:rPr>
                <w:color w:val="000000"/>
                <w:sz w:val="16"/>
                <w:szCs w:val="16"/>
                <w:shd w:val="clear" w:color="auto" w:fill="FFFFFF"/>
              </w:rPr>
              <w:instrText xml:space="preserve"> MERGEFIELD Вод. удостоверение </w:instrText>
            </w:r>
            <w:r w:rsidRPr="007E3234">
              <w:rPr>
                <w:color w:val="000000"/>
                <w:sz w:val="16"/>
                <w:szCs w:val="16"/>
                <w:shd w:val="clear" w:color="auto" w:fill="FFFFFF"/>
              </w:rPr>
              <w:fldChar w:fldCharType="separate"/>
            </w:r>
            <w:r w:rsidR="0002282E" w:rsidRPr="007E3234">
              <w:rPr>
                <w:color w:val="000000"/>
                <w:sz w:val="16"/>
                <w:szCs w:val="16"/>
                <w:shd w:val="clear" w:color="auto" w:fill="FFFFFF"/>
              </w:rPr>
              <w:t>{voditelskoe_udostoverenie}</w:t>
            </w:r>
            <w:r w:rsidRPr="007E3234">
              <w:rPr>
                <w:color w:val="000000"/>
                <w:sz w:val="16"/>
                <w:szCs w:val="16"/>
                <w:shd w:val="clear" w:color="auto" w:fill="FFFFFF"/>
              </w:rPr>
              <w:t xml:space="preserve"> выдано</w:t>
            </w:r>
            <w:r w:rsidR="0002282E" w:rsidRPr="007E3234">
              <w:rPr>
                <w:color w:val="000000"/>
                <w:sz w:val="16"/>
                <w:szCs w:val="16"/>
                <w:shd w:val="clear" w:color="auto" w:fill="FFFFFF"/>
              </w:rPr>
              <w:t>{data_vydachi_voditelskogo}</w:t>
            </w:r>
            <w:r w:rsidRPr="007E3234">
              <w:rPr>
                <w:color w:val="000000"/>
                <w:sz w:val="16"/>
                <w:szCs w:val="16"/>
                <w:shd w:val="clear" w:color="auto" w:fill="FFFFFF"/>
              </w:rPr>
              <w:fldChar w:fldCharType="end"/>
            </w:r>
          </w:p>
        </w:tc>
      </w:tr>
      <w:tr w:rsidR="00081FCA" w14:paraId="1651F887" w14:textId="77777777">
        <w:trPr>
          <w:trHeight w:val="102"/>
        </w:trPr>
        <w:tc>
          <w:tcPr>
            <w:tcW w:w="563" w:type="dxa"/>
            <w:tcBorders>
              <w:left w:val="single" w:sz="4" w:space="0" w:color="000000"/>
              <w:bottom w:val="single" w:sz="4" w:space="0" w:color="000000"/>
            </w:tcBorders>
            <w:shd w:val="clear" w:color="auto" w:fill="FFFFFF"/>
            <w:tcMar>
              <w:top w:w="0" w:type="dxa"/>
              <w:left w:w="108" w:type="dxa"/>
              <w:bottom w:w="0" w:type="dxa"/>
              <w:right w:w="108" w:type="dxa"/>
            </w:tcMar>
          </w:tcPr>
          <w:p w14:paraId="6984C147" w14:textId="77777777" w:rsidR="00081FCA" w:rsidRDefault="00D769FB">
            <w:pPr>
              <w:pStyle w:val="Standard"/>
              <w:rPr>
                <w:sz w:val="16"/>
                <w:szCs w:val="16"/>
                <w:lang w:val="en-US"/>
              </w:rPr>
            </w:pPr>
            <w:r>
              <w:rPr>
                <w:sz w:val="16"/>
                <w:szCs w:val="16"/>
                <w:lang w:val="en-US"/>
              </w:rPr>
              <w:t>2</w:t>
            </w:r>
          </w:p>
        </w:tc>
        <w:tc>
          <w:tcPr>
            <w:tcW w:w="3146" w:type="dxa"/>
            <w:gridSpan w:val="6"/>
            <w:tcBorders>
              <w:left w:val="single" w:sz="4" w:space="0" w:color="000000"/>
              <w:bottom w:val="single" w:sz="4" w:space="0" w:color="000000"/>
            </w:tcBorders>
            <w:shd w:val="clear" w:color="auto" w:fill="FFFFFF"/>
            <w:tcMar>
              <w:top w:w="0" w:type="dxa"/>
              <w:left w:w="108" w:type="dxa"/>
              <w:bottom w:w="0" w:type="dxa"/>
              <w:right w:w="108" w:type="dxa"/>
            </w:tcMar>
          </w:tcPr>
          <w:p w14:paraId="24F7AF3D" w14:textId="77777777" w:rsidR="00081FCA" w:rsidRDefault="00081FCA">
            <w:pPr>
              <w:pStyle w:val="Standard"/>
              <w:snapToGrid w:val="0"/>
              <w:rPr>
                <w:b/>
                <w:bCs/>
                <w:sz w:val="16"/>
                <w:szCs w:val="16"/>
                <w:shd w:val="clear" w:color="auto" w:fill="FFFF66"/>
              </w:rPr>
            </w:pPr>
          </w:p>
        </w:tc>
        <w:tc>
          <w:tcPr>
            <w:tcW w:w="4271" w:type="dxa"/>
            <w:gridSpan w:val="6"/>
            <w:tcBorders>
              <w:left w:val="single" w:sz="4" w:space="0" w:color="000000"/>
              <w:bottom w:val="single" w:sz="4" w:space="0" w:color="000000"/>
            </w:tcBorders>
            <w:shd w:val="clear" w:color="auto" w:fill="FFFFFF"/>
            <w:tcMar>
              <w:top w:w="0" w:type="dxa"/>
              <w:left w:w="108" w:type="dxa"/>
              <w:bottom w:w="0" w:type="dxa"/>
              <w:right w:w="108" w:type="dxa"/>
            </w:tcMar>
          </w:tcPr>
          <w:p w14:paraId="4D0A86F5" w14:textId="77777777" w:rsidR="00081FCA" w:rsidRDefault="00081FCA">
            <w:pPr>
              <w:pStyle w:val="Standard"/>
              <w:snapToGrid w:val="0"/>
              <w:rPr>
                <w:b/>
                <w:bCs/>
                <w:sz w:val="16"/>
                <w:szCs w:val="16"/>
                <w:shd w:val="clear" w:color="auto" w:fill="FFFF66"/>
              </w:rPr>
            </w:pPr>
          </w:p>
        </w:tc>
        <w:tc>
          <w:tcPr>
            <w:tcW w:w="3232" w:type="dxa"/>
            <w:gridSpan w:val="3"/>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85001" w14:textId="77777777" w:rsidR="00081FCA" w:rsidRDefault="00081FCA">
            <w:pPr>
              <w:pStyle w:val="Standard"/>
              <w:rPr>
                <w:b/>
                <w:bCs/>
                <w:sz w:val="13"/>
                <w:szCs w:val="13"/>
                <w:shd w:val="clear" w:color="auto" w:fill="FFFF66"/>
              </w:rPr>
            </w:pPr>
          </w:p>
        </w:tc>
      </w:tr>
      <w:tr w:rsidR="00081FCA" w14:paraId="6E1AF440"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B8156D" w14:textId="77777777" w:rsidR="00081FCA" w:rsidRDefault="00D769FB">
            <w:pPr>
              <w:pStyle w:val="Standard"/>
              <w:rPr>
                <w:b/>
                <w:bCs/>
                <w:sz w:val="16"/>
                <w:szCs w:val="16"/>
              </w:rPr>
            </w:pPr>
            <w:r>
              <w:rPr>
                <w:b/>
                <w:bCs/>
                <w:sz w:val="16"/>
                <w:szCs w:val="16"/>
              </w:rPr>
              <w:t xml:space="preserve">2. ТАРИФЫ                                                                                                                            </w:t>
            </w:r>
          </w:p>
        </w:tc>
      </w:tr>
      <w:tr w:rsidR="00081FCA" w14:paraId="485219F8" w14:textId="77777777">
        <w:tc>
          <w:tcPr>
            <w:tcW w:w="2114" w:type="dxa"/>
            <w:gridSpan w:val="3"/>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192C8B" w14:textId="77777777" w:rsidR="00081FCA" w:rsidRDefault="00D769FB">
            <w:pPr>
              <w:pStyle w:val="Standard"/>
              <w:rPr>
                <w:sz w:val="16"/>
                <w:szCs w:val="16"/>
              </w:rPr>
            </w:pPr>
            <w:r>
              <w:rPr>
                <w:sz w:val="16"/>
                <w:szCs w:val="16"/>
              </w:rPr>
              <w:t>2.1. Цены/Категории</w:t>
            </w:r>
          </w:p>
        </w:tc>
        <w:tc>
          <w:tcPr>
            <w:tcW w:w="3684" w:type="dxa"/>
            <w:gridSpan w:val="7"/>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FCE9C8D" w14:textId="33F756EB" w:rsidR="00081FCA" w:rsidRDefault="00D769FB" w:rsidP="007E3234">
            <w:pPr>
              <w:pStyle w:val="Standard"/>
              <w:snapToGrid w:val="0"/>
              <w:jc w:val="center"/>
              <w:rPr>
                <w:sz w:val="16"/>
                <w:szCs w:val="16"/>
              </w:rPr>
            </w:pPr>
            <w:r w:rsidRPr="007E3234">
              <w:rPr>
                <w:color w:val="000000"/>
                <w:sz w:val="16"/>
                <w:szCs w:val="16"/>
                <w:shd w:val="clear" w:color="auto" w:fill="FFFFFF"/>
              </w:rPr>
              <w:t xml:space="preserve">Марка: </w:t>
            </w:r>
            <w:r w:rsidR="00F903FA" w:rsidRPr="007E3234">
              <w:rPr>
                <w:color w:val="000000"/>
                <w:sz w:val="16"/>
                <w:szCs w:val="16"/>
                <w:shd w:val="clear" w:color="auto" w:fill="FFFFFF"/>
              </w:rPr>
              <w:t>{CarModel}</w:t>
            </w:r>
            <w:r w:rsidRPr="007E3234">
              <w:rPr>
                <w:color w:val="000000"/>
                <w:sz w:val="16"/>
                <w:szCs w:val="16"/>
                <w:shd w:val="clear" w:color="auto" w:fill="FFFFFF"/>
              </w:rPr>
              <w:t xml:space="preserve">, </w:t>
            </w:r>
            <w:r w:rsidR="00062735" w:rsidRPr="007E3234">
              <w:rPr>
                <w:color w:val="000000"/>
                <w:sz w:val="16"/>
                <w:szCs w:val="16"/>
                <w:shd w:val="clear" w:color="auto" w:fill="FFFFFF"/>
              </w:rPr>
              <w:t>{gos_nomer}</w:t>
            </w:r>
          </w:p>
        </w:tc>
        <w:tc>
          <w:tcPr>
            <w:tcW w:w="1970" w:type="dxa"/>
            <w:gridSpan w:val="2"/>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4588EB6" w14:textId="77777777" w:rsidR="00081FCA" w:rsidRDefault="00D769FB">
            <w:pPr>
              <w:pStyle w:val="Standard"/>
              <w:rPr>
                <w:sz w:val="16"/>
                <w:szCs w:val="16"/>
              </w:rPr>
            </w:pPr>
            <w:r>
              <w:rPr>
                <w:b/>
                <w:bCs/>
                <w:sz w:val="16"/>
                <w:szCs w:val="16"/>
              </w:rPr>
              <w:t xml:space="preserve">Ед. измер.: </w:t>
            </w:r>
            <w:r>
              <w:rPr>
                <w:sz w:val="16"/>
                <w:szCs w:val="16"/>
                <w:shd w:val="clear" w:color="auto" w:fill="FFFFFF"/>
              </w:rPr>
              <w:t>сутки</w:t>
            </w:r>
          </w:p>
        </w:tc>
        <w:tc>
          <w:tcPr>
            <w:tcW w:w="344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67AC83" w14:textId="55E96FEE" w:rsidR="00081FCA" w:rsidRDefault="00D769FB">
            <w:pPr>
              <w:pStyle w:val="Standard"/>
              <w:rPr>
                <w:sz w:val="16"/>
                <w:szCs w:val="16"/>
              </w:rPr>
            </w:pPr>
            <w:r>
              <w:rPr>
                <w:b/>
                <w:bCs/>
                <w:sz w:val="16"/>
                <w:szCs w:val="16"/>
              </w:rPr>
              <w:t xml:space="preserve">Стоимость: </w:t>
            </w:r>
            <w:r w:rsidR="006629DA" w:rsidRPr="007E3234">
              <w:rPr>
                <w:color w:val="000000"/>
                <w:sz w:val="16"/>
                <w:szCs w:val="16"/>
                <w:shd w:val="clear" w:color="auto" w:fill="FFFFFF"/>
              </w:rPr>
              <w:t>{stoimost}</w:t>
            </w:r>
          </w:p>
        </w:tc>
      </w:tr>
      <w:tr w:rsidR="00081FCA" w14:paraId="77BAB7D5"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BB2D04" w14:textId="77777777" w:rsidR="00081FCA" w:rsidRDefault="00D769FB">
            <w:pPr>
              <w:pStyle w:val="Standard"/>
              <w:jc w:val="both"/>
            </w:pPr>
            <w:r>
              <w:rPr>
                <w:b/>
                <w:bCs/>
                <w:sz w:val="16"/>
                <w:szCs w:val="16"/>
              </w:rPr>
              <w:t xml:space="preserve">2.2. Обратите внимание: Залог 5000 руб. возвращается после сдачи автомобиля </w:t>
            </w:r>
            <w:proofErr w:type="gramStart"/>
            <w:r>
              <w:rPr>
                <w:b/>
                <w:bCs/>
                <w:sz w:val="16"/>
                <w:szCs w:val="16"/>
              </w:rPr>
              <w:t>арендодателю .</w:t>
            </w:r>
            <w:proofErr w:type="gramEnd"/>
            <w:r>
              <w:rPr>
                <w:b/>
                <w:bCs/>
                <w:sz w:val="16"/>
                <w:szCs w:val="16"/>
              </w:rPr>
              <w:t xml:space="preserve"> </w:t>
            </w:r>
            <w:r>
              <w:rPr>
                <w:sz w:val="16"/>
                <w:szCs w:val="16"/>
              </w:rPr>
              <w:t xml:space="preserve">2.2.1. Цены указаны в рублях. 2.2.2. Цены не включают НДС. 2.2.3. </w:t>
            </w:r>
            <w:r>
              <w:rPr>
                <w:b/>
                <w:bCs/>
                <w:sz w:val="16"/>
                <w:szCs w:val="16"/>
              </w:rPr>
              <w:t>Автомобиль застрахован на условиях гражданской ответственности и каско с франшизой 50000 руб.</w:t>
            </w:r>
            <w:r>
              <w:rPr>
                <w:bCs/>
                <w:sz w:val="16"/>
                <w:szCs w:val="16"/>
              </w:rPr>
              <w:t xml:space="preserve"> </w:t>
            </w:r>
            <w:r>
              <w:rPr>
                <w:color w:val="000000"/>
                <w:sz w:val="16"/>
                <w:szCs w:val="16"/>
                <w:shd w:val="clear" w:color="auto" w:fill="FFFFFF"/>
              </w:rPr>
              <w:t>2.2.4</w:t>
            </w:r>
            <w:r>
              <w:rPr>
                <w:color w:val="000000"/>
                <w:sz w:val="16"/>
                <w:szCs w:val="16"/>
              </w:rPr>
              <w:t xml:space="preserve">. Арендатор обязан за свой счет оплачивать парковку, возврат ТС со «штраф стоянки», топливо, шиномонтаж, штрафы за нарушение ПДД и эвакуацию с места ДТП. 2.2.6. </w:t>
            </w:r>
            <w:r>
              <w:rPr>
                <w:b/>
                <w:bCs/>
                <w:color w:val="000000"/>
                <w:sz w:val="16"/>
                <w:szCs w:val="16"/>
              </w:rPr>
              <w:t>Ограничение скоростного режима — 130км/ч (ШТРАФ 5000 рублей). 2.2.6.1 Ограничения по пробегу — Отсутствует.</w:t>
            </w:r>
          </w:p>
        </w:tc>
      </w:tr>
      <w:tr w:rsidR="00081FCA" w14:paraId="0A3066B0"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2B6E39" w14:textId="77777777" w:rsidR="00081FCA" w:rsidRDefault="00D769FB">
            <w:pPr>
              <w:pStyle w:val="Standard"/>
              <w:rPr>
                <w:color w:val="000000"/>
                <w:sz w:val="12"/>
                <w:szCs w:val="12"/>
              </w:rPr>
            </w:pPr>
            <w:r>
              <w:rPr>
                <w:color w:val="000000"/>
                <w:sz w:val="12"/>
                <w:szCs w:val="12"/>
              </w:rPr>
              <w:t>2.2.7. Дополнительные услуги:</w:t>
            </w:r>
          </w:p>
        </w:tc>
      </w:tr>
      <w:tr w:rsidR="00081FCA" w14:paraId="546513CD" w14:textId="77777777">
        <w:trPr>
          <w:trHeight w:val="164"/>
        </w:trPr>
        <w:tc>
          <w:tcPr>
            <w:tcW w:w="826"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7DE02994" w14:textId="77777777" w:rsidR="00081FCA" w:rsidRDefault="00D769FB">
            <w:pPr>
              <w:pStyle w:val="Standard"/>
              <w:rPr>
                <w:sz w:val="12"/>
                <w:szCs w:val="12"/>
              </w:rPr>
            </w:pPr>
            <w:r>
              <w:rPr>
                <w:sz w:val="12"/>
                <w:szCs w:val="12"/>
              </w:rPr>
              <w:t>2.2.7.1.</w:t>
            </w:r>
          </w:p>
        </w:tc>
        <w:tc>
          <w:tcPr>
            <w:tcW w:w="2430"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1BA80316" w14:textId="77777777" w:rsidR="00081FCA" w:rsidRDefault="00D769FB">
            <w:pPr>
              <w:pStyle w:val="Standard"/>
              <w:rPr>
                <w:color w:val="000000"/>
                <w:sz w:val="12"/>
                <w:szCs w:val="12"/>
              </w:rPr>
            </w:pPr>
            <w:r>
              <w:rPr>
                <w:color w:val="000000"/>
                <w:sz w:val="12"/>
                <w:szCs w:val="12"/>
              </w:rPr>
              <w:t>Детское кресло/Бустер</w:t>
            </w:r>
          </w:p>
        </w:tc>
        <w:tc>
          <w:tcPr>
            <w:tcW w:w="1945"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178B2143" w14:textId="77777777" w:rsidR="00081FCA" w:rsidRDefault="00081FCA">
            <w:pPr>
              <w:pStyle w:val="Standard"/>
              <w:rPr>
                <w:sz w:val="12"/>
                <w:szCs w:val="12"/>
              </w:rPr>
            </w:pPr>
          </w:p>
        </w:tc>
        <w:tc>
          <w:tcPr>
            <w:tcW w:w="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14:paraId="4F87B8A4" w14:textId="77777777" w:rsidR="00081FCA" w:rsidRDefault="00D769FB">
            <w:pPr>
              <w:pStyle w:val="Standard"/>
              <w:rPr>
                <w:sz w:val="12"/>
                <w:szCs w:val="12"/>
              </w:rPr>
            </w:pPr>
            <w:r>
              <w:rPr>
                <w:sz w:val="12"/>
                <w:szCs w:val="12"/>
              </w:rPr>
              <w:t>2.2.7.2.</w:t>
            </w:r>
          </w:p>
        </w:tc>
        <w:tc>
          <w:tcPr>
            <w:tcW w:w="3001"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24C3595A" w14:textId="77777777" w:rsidR="00081FCA" w:rsidRDefault="00D769FB">
            <w:pPr>
              <w:pStyle w:val="Standard"/>
              <w:rPr>
                <w:color w:val="000000"/>
                <w:sz w:val="12"/>
                <w:szCs w:val="12"/>
              </w:rPr>
            </w:pPr>
            <w:r>
              <w:rPr>
                <w:color w:val="000000"/>
                <w:sz w:val="12"/>
                <w:szCs w:val="12"/>
              </w:rPr>
              <w:t>Дополнительный водитель</w:t>
            </w:r>
          </w:p>
        </w:tc>
        <w:tc>
          <w:tcPr>
            <w:tcW w:w="2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78924" w14:textId="77777777" w:rsidR="00081FCA" w:rsidRDefault="00081FCA">
            <w:pPr>
              <w:pStyle w:val="Standard"/>
              <w:rPr>
                <w:sz w:val="12"/>
                <w:szCs w:val="12"/>
              </w:rPr>
            </w:pPr>
          </w:p>
        </w:tc>
      </w:tr>
      <w:tr w:rsidR="00081FCA" w14:paraId="6D6FF50B" w14:textId="77777777">
        <w:trPr>
          <w:trHeight w:val="154"/>
        </w:trPr>
        <w:tc>
          <w:tcPr>
            <w:tcW w:w="826"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44B584B3" w14:textId="77777777" w:rsidR="00081FCA" w:rsidRDefault="00D769FB">
            <w:pPr>
              <w:pStyle w:val="Standard"/>
              <w:rPr>
                <w:sz w:val="12"/>
                <w:szCs w:val="12"/>
              </w:rPr>
            </w:pPr>
            <w:r>
              <w:rPr>
                <w:sz w:val="12"/>
                <w:szCs w:val="12"/>
              </w:rPr>
              <w:t>2.2.7.3.</w:t>
            </w:r>
          </w:p>
        </w:tc>
        <w:tc>
          <w:tcPr>
            <w:tcW w:w="2430"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02B0B015" w14:textId="77777777" w:rsidR="00081FCA" w:rsidRDefault="00D769FB">
            <w:pPr>
              <w:pStyle w:val="Standard"/>
              <w:rPr>
                <w:color w:val="000000"/>
                <w:sz w:val="12"/>
                <w:szCs w:val="12"/>
              </w:rPr>
            </w:pPr>
            <w:r>
              <w:rPr>
                <w:color w:val="000000"/>
                <w:sz w:val="12"/>
                <w:szCs w:val="12"/>
              </w:rPr>
              <w:t>Видеорегистратор</w:t>
            </w:r>
          </w:p>
        </w:tc>
        <w:tc>
          <w:tcPr>
            <w:tcW w:w="1945"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4F5FBC11" w14:textId="77777777" w:rsidR="00081FCA" w:rsidRDefault="00081FCA">
            <w:pPr>
              <w:pStyle w:val="Standard"/>
              <w:rPr>
                <w:sz w:val="12"/>
                <w:szCs w:val="12"/>
              </w:rPr>
            </w:pPr>
          </w:p>
        </w:tc>
        <w:tc>
          <w:tcPr>
            <w:tcW w:w="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14:paraId="26BEB8FD" w14:textId="77777777" w:rsidR="00081FCA" w:rsidRDefault="00D769FB">
            <w:pPr>
              <w:pStyle w:val="Standard"/>
              <w:rPr>
                <w:sz w:val="12"/>
                <w:szCs w:val="12"/>
              </w:rPr>
            </w:pPr>
            <w:r>
              <w:rPr>
                <w:sz w:val="12"/>
                <w:szCs w:val="12"/>
              </w:rPr>
              <w:t>2.2.7.4.</w:t>
            </w:r>
          </w:p>
        </w:tc>
        <w:tc>
          <w:tcPr>
            <w:tcW w:w="3001"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7DCB8019" w14:textId="77777777" w:rsidR="00081FCA" w:rsidRDefault="00D769FB">
            <w:pPr>
              <w:pStyle w:val="Standard"/>
              <w:rPr>
                <w:color w:val="000000"/>
                <w:sz w:val="12"/>
                <w:szCs w:val="12"/>
              </w:rPr>
            </w:pPr>
            <w:proofErr w:type="gramStart"/>
            <w:r>
              <w:rPr>
                <w:color w:val="000000"/>
                <w:sz w:val="12"/>
                <w:szCs w:val="12"/>
              </w:rPr>
              <w:t>Страхование(</w:t>
            </w:r>
            <w:proofErr w:type="gramEnd"/>
            <w:r>
              <w:rPr>
                <w:color w:val="000000"/>
                <w:sz w:val="12"/>
                <w:szCs w:val="12"/>
              </w:rPr>
              <w:t>Стекла;Колеса)</w:t>
            </w:r>
          </w:p>
        </w:tc>
        <w:tc>
          <w:tcPr>
            <w:tcW w:w="2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E3626" w14:textId="77777777" w:rsidR="00081FCA" w:rsidRDefault="00081FCA">
            <w:pPr>
              <w:pStyle w:val="Standard"/>
              <w:rPr>
                <w:sz w:val="12"/>
                <w:szCs w:val="12"/>
              </w:rPr>
            </w:pPr>
          </w:p>
        </w:tc>
      </w:tr>
      <w:tr w:rsidR="00081FCA" w14:paraId="0076F9AF" w14:textId="77777777">
        <w:tc>
          <w:tcPr>
            <w:tcW w:w="826"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7B188B66" w14:textId="77777777" w:rsidR="00081FCA" w:rsidRDefault="00D769FB">
            <w:pPr>
              <w:pStyle w:val="Standard"/>
              <w:rPr>
                <w:sz w:val="12"/>
                <w:szCs w:val="12"/>
              </w:rPr>
            </w:pPr>
            <w:r>
              <w:rPr>
                <w:sz w:val="12"/>
                <w:szCs w:val="12"/>
              </w:rPr>
              <w:t>2.2.7.5.</w:t>
            </w:r>
          </w:p>
        </w:tc>
        <w:tc>
          <w:tcPr>
            <w:tcW w:w="2430"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77A8C841" w14:textId="77777777" w:rsidR="00081FCA" w:rsidRDefault="00D769FB">
            <w:pPr>
              <w:pStyle w:val="Standard"/>
              <w:rPr>
                <w:color w:val="000000"/>
                <w:sz w:val="12"/>
                <w:szCs w:val="12"/>
              </w:rPr>
            </w:pPr>
            <w:r>
              <w:rPr>
                <w:color w:val="000000"/>
                <w:sz w:val="12"/>
                <w:szCs w:val="12"/>
              </w:rPr>
              <w:t>Выезд за пределы Калининградской обл.</w:t>
            </w:r>
          </w:p>
        </w:tc>
        <w:tc>
          <w:tcPr>
            <w:tcW w:w="1945"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14:paraId="21175DBA" w14:textId="77777777" w:rsidR="00081FCA" w:rsidRDefault="00D769FB">
            <w:pPr>
              <w:pStyle w:val="Standard"/>
              <w:rPr>
                <w:sz w:val="12"/>
                <w:szCs w:val="12"/>
              </w:rPr>
            </w:pPr>
            <w:r>
              <w:rPr>
                <w:sz w:val="12"/>
                <w:szCs w:val="12"/>
              </w:rPr>
              <w:t xml:space="preserve">          ЗАПРЕЩЁН !!!</w:t>
            </w:r>
          </w:p>
        </w:tc>
        <w:tc>
          <w:tcPr>
            <w:tcW w:w="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14:paraId="187362A4" w14:textId="77777777" w:rsidR="00081FCA" w:rsidRDefault="00D769FB">
            <w:pPr>
              <w:pStyle w:val="Standard"/>
              <w:rPr>
                <w:sz w:val="12"/>
                <w:szCs w:val="12"/>
              </w:rPr>
            </w:pPr>
            <w:r>
              <w:rPr>
                <w:sz w:val="12"/>
                <w:szCs w:val="12"/>
              </w:rPr>
              <w:t>2.2.7.6.</w:t>
            </w:r>
          </w:p>
        </w:tc>
        <w:tc>
          <w:tcPr>
            <w:tcW w:w="3001" w:type="dxa"/>
            <w:gridSpan w:val="4"/>
            <w:tcBorders>
              <w:top w:val="single" w:sz="4" w:space="0" w:color="000000"/>
              <w:left w:val="single" w:sz="4" w:space="0" w:color="000000"/>
              <w:bottom w:val="single" w:sz="4" w:space="0" w:color="000000"/>
            </w:tcBorders>
            <w:tcMar>
              <w:top w:w="0" w:type="dxa"/>
              <w:left w:w="108" w:type="dxa"/>
              <w:bottom w:w="0" w:type="dxa"/>
              <w:right w:w="108" w:type="dxa"/>
            </w:tcMar>
          </w:tcPr>
          <w:p w14:paraId="1D9BFEA7" w14:textId="77777777" w:rsidR="00081FCA" w:rsidRDefault="00D769FB">
            <w:pPr>
              <w:pStyle w:val="Standard"/>
              <w:rPr>
                <w:color w:val="000000"/>
                <w:sz w:val="12"/>
                <w:szCs w:val="12"/>
              </w:rPr>
            </w:pPr>
            <w:r>
              <w:rPr>
                <w:color w:val="000000"/>
                <w:sz w:val="12"/>
                <w:szCs w:val="12"/>
              </w:rPr>
              <w:t>Залог</w:t>
            </w:r>
          </w:p>
        </w:tc>
        <w:tc>
          <w:tcPr>
            <w:tcW w:w="2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514AE" w14:textId="77777777" w:rsidR="00081FCA" w:rsidRDefault="00D769FB">
            <w:pPr>
              <w:pStyle w:val="Standard"/>
              <w:rPr>
                <w:sz w:val="12"/>
                <w:szCs w:val="12"/>
              </w:rPr>
            </w:pPr>
            <w:r>
              <w:rPr>
                <w:sz w:val="12"/>
                <w:szCs w:val="12"/>
              </w:rPr>
              <w:t>5000</w:t>
            </w:r>
          </w:p>
        </w:tc>
      </w:tr>
      <w:tr w:rsidR="00081FCA" w14:paraId="72686AE7" w14:textId="77777777">
        <w:tc>
          <w:tcPr>
            <w:tcW w:w="826" w:type="dxa"/>
            <w:gridSpan w:val="2"/>
            <w:tcBorders>
              <w:left w:val="single" w:sz="4" w:space="0" w:color="000000"/>
              <w:bottom w:val="single" w:sz="4" w:space="0" w:color="000000"/>
            </w:tcBorders>
            <w:tcMar>
              <w:top w:w="0" w:type="dxa"/>
              <w:left w:w="108" w:type="dxa"/>
              <w:bottom w:w="0" w:type="dxa"/>
              <w:right w:w="108" w:type="dxa"/>
            </w:tcMar>
          </w:tcPr>
          <w:p w14:paraId="6F5550F7" w14:textId="77777777" w:rsidR="00081FCA" w:rsidRDefault="00D769FB">
            <w:pPr>
              <w:pStyle w:val="Standard"/>
              <w:rPr>
                <w:sz w:val="12"/>
                <w:szCs w:val="12"/>
              </w:rPr>
            </w:pPr>
            <w:r>
              <w:rPr>
                <w:sz w:val="12"/>
                <w:szCs w:val="12"/>
              </w:rPr>
              <w:t>2.2.7.7</w:t>
            </w:r>
          </w:p>
        </w:tc>
        <w:tc>
          <w:tcPr>
            <w:tcW w:w="2430" w:type="dxa"/>
            <w:gridSpan w:val="4"/>
            <w:tcBorders>
              <w:left w:val="single" w:sz="4" w:space="0" w:color="000000"/>
              <w:bottom w:val="single" w:sz="4" w:space="0" w:color="000000"/>
            </w:tcBorders>
            <w:tcMar>
              <w:top w:w="0" w:type="dxa"/>
              <w:left w:w="108" w:type="dxa"/>
              <w:bottom w:w="0" w:type="dxa"/>
              <w:right w:w="108" w:type="dxa"/>
            </w:tcMar>
          </w:tcPr>
          <w:p w14:paraId="370FFBE2" w14:textId="77777777" w:rsidR="00081FCA" w:rsidRDefault="00D769FB">
            <w:pPr>
              <w:pStyle w:val="Standard"/>
              <w:rPr>
                <w:color w:val="000000"/>
                <w:sz w:val="12"/>
                <w:szCs w:val="12"/>
              </w:rPr>
            </w:pPr>
            <w:r>
              <w:rPr>
                <w:color w:val="000000"/>
                <w:sz w:val="12"/>
                <w:szCs w:val="12"/>
              </w:rPr>
              <w:t>Нерабочее время</w:t>
            </w:r>
          </w:p>
        </w:tc>
        <w:tc>
          <w:tcPr>
            <w:tcW w:w="1945" w:type="dxa"/>
            <w:gridSpan w:val="2"/>
            <w:tcBorders>
              <w:left w:val="single" w:sz="4" w:space="0" w:color="000000"/>
              <w:bottom w:val="single" w:sz="4" w:space="0" w:color="000000"/>
            </w:tcBorders>
            <w:tcMar>
              <w:top w:w="0" w:type="dxa"/>
              <w:left w:w="108" w:type="dxa"/>
              <w:bottom w:w="0" w:type="dxa"/>
              <w:right w:w="108" w:type="dxa"/>
            </w:tcMar>
          </w:tcPr>
          <w:p w14:paraId="7B3EDE8C" w14:textId="77777777" w:rsidR="00081FCA" w:rsidRDefault="00081FCA">
            <w:pPr>
              <w:pStyle w:val="Standard"/>
              <w:rPr>
                <w:sz w:val="12"/>
                <w:szCs w:val="12"/>
              </w:rPr>
            </w:pPr>
          </w:p>
        </w:tc>
        <w:tc>
          <w:tcPr>
            <w:tcW w:w="827" w:type="dxa"/>
            <w:gridSpan w:val="3"/>
            <w:tcBorders>
              <w:left w:val="single" w:sz="4" w:space="0" w:color="000000"/>
              <w:bottom w:val="single" w:sz="4" w:space="0" w:color="000000"/>
            </w:tcBorders>
            <w:tcMar>
              <w:top w:w="0" w:type="dxa"/>
              <w:left w:w="108" w:type="dxa"/>
              <w:bottom w:w="0" w:type="dxa"/>
              <w:right w:w="108" w:type="dxa"/>
            </w:tcMar>
          </w:tcPr>
          <w:p w14:paraId="35EC8BB5" w14:textId="77777777" w:rsidR="00081FCA" w:rsidRDefault="00D769FB">
            <w:pPr>
              <w:pStyle w:val="Standard"/>
              <w:rPr>
                <w:sz w:val="12"/>
                <w:szCs w:val="12"/>
              </w:rPr>
            </w:pPr>
            <w:r>
              <w:rPr>
                <w:sz w:val="12"/>
                <w:szCs w:val="12"/>
              </w:rPr>
              <w:t>2.2.7.8</w:t>
            </w:r>
          </w:p>
        </w:tc>
        <w:tc>
          <w:tcPr>
            <w:tcW w:w="3001" w:type="dxa"/>
            <w:gridSpan w:val="4"/>
            <w:tcBorders>
              <w:left w:val="single" w:sz="4" w:space="0" w:color="000000"/>
              <w:bottom w:val="single" w:sz="4" w:space="0" w:color="000000"/>
            </w:tcBorders>
            <w:tcMar>
              <w:top w:w="0" w:type="dxa"/>
              <w:left w:w="108" w:type="dxa"/>
              <w:bottom w:w="0" w:type="dxa"/>
              <w:right w:w="108" w:type="dxa"/>
            </w:tcMar>
          </w:tcPr>
          <w:p w14:paraId="4EB8797E" w14:textId="77777777" w:rsidR="00081FCA" w:rsidRDefault="00D769FB">
            <w:pPr>
              <w:pStyle w:val="Standard"/>
              <w:rPr>
                <w:color w:val="000000"/>
                <w:sz w:val="12"/>
                <w:szCs w:val="12"/>
              </w:rPr>
            </w:pPr>
            <w:r>
              <w:rPr>
                <w:color w:val="000000"/>
                <w:sz w:val="12"/>
                <w:szCs w:val="12"/>
              </w:rPr>
              <w:t>Доставка/Возврат</w:t>
            </w:r>
          </w:p>
        </w:tc>
        <w:tc>
          <w:tcPr>
            <w:tcW w:w="2183" w:type="dxa"/>
            <w:tcBorders>
              <w:left w:val="single" w:sz="4" w:space="0" w:color="000000"/>
              <w:bottom w:val="single" w:sz="4" w:space="0" w:color="000000"/>
              <w:right w:val="single" w:sz="4" w:space="0" w:color="000000"/>
            </w:tcBorders>
            <w:tcMar>
              <w:top w:w="0" w:type="dxa"/>
              <w:left w:w="108" w:type="dxa"/>
              <w:bottom w:w="0" w:type="dxa"/>
              <w:right w:w="108" w:type="dxa"/>
            </w:tcMar>
          </w:tcPr>
          <w:p w14:paraId="1619AF57" w14:textId="77777777" w:rsidR="00081FCA" w:rsidRDefault="00D769FB">
            <w:pPr>
              <w:pStyle w:val="Standard"/>
              <w:rPr>
                <w:sz w:val="12"/>
                <w:szCs w:val="12"/>
              </w:rPr>
            </w:pPr>
            <w:r>
              <w:rPr>
                <w:sz w:val="12"/>
                <w:szCs w:val="12"/>
              </w:rPr>
              <w:t>600</w:t>
            </w:r>
          </w:p>
        </w:tc>
      </w:tr>
      <w:tr w:rsidR="00081FCA" w14:paraId="4CA10C99" w14:textId="77777777">
        <w:trPr>
          <w:trHeight w:val="176"/>
        </w:trPr>
        <w:tc>
          <w:tcPr>
            <w:tcW w:w="826" w:type="dxa"/>
            <w:gridSpan w:val="2"/>
            <w:tcBorders>
              <w:left w:val="single" w:sz="4" w:space="0" w:color="000000"/>
              <w:bottom w:val="single" w:sz="4" w:space="0" w:color="000000"/>
            </w:tcBorders>
            <w:tcMar>
              <w:top w:w="0" w:type="dxa"/>
              <w:left w:w="108" w:type="dxa"/>
              <w:bottom w:w="0" w:type="dxa"/>
              <w:right w:w="108" w:type="dxa"/>
            </w:tcMar>
          </w:tcPr>
          <w:p w14:paraId="2ADA1901" w14:textId="77777777" w:rsidR="00081FCA" w:rsidRDefault="00D769FB">
            <w:pPr>
              <w:pStyle w:val="Standard"/>
              <w:rPr>
                <w:sz w:val="12"/>
                <w:szCs w:val="12"/>
              </w:rPr>
            </w:pPr>
            <w:r>
              <w:rPr>
                <w:sz w:val="12"/>
                <w:szCs w:val="12"/>
              </w:rPr>
              <w:t>2.2.7.9</w:t>
            </w:r>
          </w:p>
        </w:tc>
        <w:tc>
          <w:tcPr>
            <w:tcW w:w="2430" w:type="dxa"/>
            <w:gridSpan w:val="4"/>
            <w:tcBorders>
              <w:left w:val="single" w:sz="4" w:space="0" w:color="000000"/>
              <w:bottom w:val="single" w:sz="4" w:space="0" w:color="000000"/>
            </w:tcBorders>
            <w:tcMar>
              <w:top w:w="0" w:type="dxa"/>
              <w:left w:w="108" w:type="dxa"/>
              <w:bottom w:w="0" w:type="dxa"/>
              <w:right w:w="108" w:type="dxa"/>
            </w:tcMar>
          </w:tcPr>
          <w:p w14:paraId="0BFE0339" w14:textId="77777777" w:rsidR="00081FCA" w:rsidRDefault="00D769FB">
            <w:pPr>
              <w:pStyle w:val="Standard"/>
              <w:rPr>
                <w:color w:val="000000"/>
                <w:sz w:val="12"/>
                <w:szCs w:val="12"/>
              </w:rPr>
            </w:pPr>
            <w:r>
              <w:rPr>
                <w:color w:val="000000"/>
                <w:sz w:val="12"/>
                <w:szCs w:val="12"/>
              </w:rPr>
              <w:t>Снятие возрастного ограничения</w:t>
            </w:r>
          </w:p>
        </w:tc>
        <w:tc>
          <w:tcPr>
            <w:tcW w:w="1945" w:type="dxa"/>
            <w:gridSpan w:val="2"/>
            <w:tcBorders>
              <w:left w:val="single" w:sz="4" w:space="0" w:color="000000"/>
              <w:bottom w:val="single" w:sz="4" w:space="0" w:color="000000"/>
            </w:tcBorders>
            <w:tcMar>
              <w:top w:w="0" w:type="dxa"/>
              <w:left w:w="108" w:type="dxa"/>
              <w:bottom w:w="0" w:type="dxa"/>
              <w:right w:w="108" w:type="dxa"/>
            </w:tcMar>
          </w:tcPr>
          <w:p w14:paraId="2ACE5C9A" w14:textId="77777777" w:rsidR="00081FCA" w:rsidRDefault="00081FCA">
            <w:pPr>
              <w:pStyle w:val="Standard"/>
              <w:rPr>
                <w:sz w:val="12"/>
                <w:szCs w:val="12"/>
              </w:rPr>
            </w:pPr>
          </w:p>
        </w:tc>
        <w:tc>
          <w:tcPr>
            <w:tcW w:w="827" w:type="dxa"/>
            <w:gridSpan w:val="3"/>
            <w:tcBorders>
              <w:left w:val="single" w:sz="4" w:space="0" w:color="000000"/>
              <w:bottom w:val="single" w:sz="4" w:space="0" w:color="000000"/>
            </w:tcBorders>
            <w:tcMar>
              <w:top w:w="0" w:type="dxa"/>
              <w:left w:w="108" w:type="dxa"/>
              <w:bottom w:w="0" w:type="dxa"/>
              <w:right w:w="108" w:type="dxa"/>
            </w:tcMar>
          </w:tcPr>
          <w:p w14:paraId="49C350F1" w14:textId="77777777" w:rsidR="00081FCA" w:rsidRDefault="00D769FB">
            <w:pPr>
              <w:pStyle w:val="Standard"/>
              <w:rPr>
                <w:sz w:val="12"/>
                <w:szCs w:val="12"/>
              </w:rPr>
            </w:pPr>
            <w:r>
              <w:rPr>
                <w:sz w:val="12"/>
                <w:szCs w:val="12"/>
              </w:rPr>
              <w:t>2.2.7.10</w:t>
            </w:r>
          </w:p>
        </w:tc>
        <w:tc>
          <w:tcPr>
            <w:tcW w:w="3001" w:type="dxa"/>
            <w:gridSpan w:val="4"/>
            <w:tcBorders>
              <w:left w:val="single" w:sz="4" w:space="0" w:color="000000"/>
              <w:bottom w:val="single" w:sz="4" w:space="0" w:color="000000"/>
            </w:tcBorders>
            <w:tcMar>
              <w:top w:w="0" w:type="dxa"/>
              <w:left w:w="108" w:type="dxa"/>
              <w:bottom w:w="0" w:type="dxa"/>
              <w:right w:w="108" w:type="dxa"/>
            </w:tcMar>
          </w:tcPr>
          <w:p w14:paraId="650514F3" w14:textId="77777777" w:rsidR="00081FCA" w:rsidRDefault="00D769FB">
            <w:pPr>
              <w:pStyle w:val="Standard"/>
              <w:rPr>
                <w:color w:val="000000"/>
                <w:sz w:val="12"/>
                <w:szCs w:val="12"/>
              </w:rPr>
            </w:pPr>
            <w:r>
              <w:rPr>
                <w:color w:val="000000"/>
                <w:sz w:val="12"/>
                <w:szCs w:val="12"/>
              </w:rPr>
              <w:t>Итого за Доп.Услуги</w:t>
            </w:r>
          </w:p>
        </w:tc>
        <w:tc>
          <w:tcPr>
            <w:tcW w:w="2183"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01A198" w14:textId="77777777" w:rsidR="00081FCA" w:rsidRDefault="00081FCA">
            <w:pPr>
              <w:pStyle w:val="Standard"/>
              <w:rPr>
                <w:sz w:val="12"/>
                <w:szCs w:val="12"/>
              </w:rPr>
            </w:pPr>
          </w:p>
        </w:tc>
      </w:tr>
      <w:tr w:rsidR="00081FCA" w14:paraId="78A9E28D" w14:textId="77777777">
        <w:tc>
          <w:tcPr>
            <w:tcW w:w="826" w:type="dxa"/>
            <w:gridSpan w:val="2"/>
            <w:tcBorders>
              <w:left w:val="single" w:sz="4" w:space="0" w:color="000000"/>
              <w:bottom w:val="single" w:sz="4" w:space="0" w:color="000000"/>
            </w:tcBorders>
            <w:tcMar>
              <w:top w:w="0" w:type="dxa"/>
              <w:left w:w="108" w:type="dxa"/>
              <w:bottom w:w="0" w:type="dxa"/>
              <w:right w:w="108" w:type="dxa"/>
            </w:tcMar>
          </w:tcPr>
          <w:p w14:paraId="596D3541" w14:textId="77777777" w:rsidR="00081FCA" w:rsidRDefault="00081FCA">
            <w:pPr>
              <w:pStyle w:val="Standard"/>
              <w:rPr>
                <w:sz w:val="12"/>
                <w:szCs w:val="12"/>
              </w:rPr>
            </w:pPr>
          </w:p>
        </w:tc>
        <w:tc>
          <w:tcPr>
            <w:tcW w:w="2430" w:type="dxa"/>
            <w:gridSpan w:val="4"/>
            <w:tcBorders>
              <w:left w:val="single" w:sz="4" w:space="0" w:color="000000"/>
              <w:bottom w:val="single" w:sz="4" w:space="0" w:color="000000"/>
            </w:tcBorders>
            <w:tcMar>
              <w:top w:w="0" w:type="dxa"/>
              <w:left w:w="108" w:type="dxa"/>
              <w:bottom w:w="0" w:type="dxa"/>
              <w:right w:w="108" w:type="dxa"/>
            </w:tcMar>
          </w:tcPr>
          <w:p w14:paraId="4DA0D920" w14:textId="77777777" w:rsidR="00081FCA" w:rsidRDefault="00D769FB">
            <w:pPr>
              <w:pStyle w:val="Standard"/>
              <w:rPr>
                <w:color w:val="000000"/>
                <w:sz w:val="12"/>
                <w:szCs w:val="12"/>
              </w:rPr>
            </w:pPr>
            <w:r>
              <w:rPr>
                <w:color w:val="000000"/>
                <w:sz w:val="12"/>
                <w:szCs w:val="12"/>
              </w:rPr>
              <w:t>Аренда ТС за весь период</w:t>
            </w:r>
          </w:p>
        </w:tc>
        <w:tc>
          <w:tcPr>
            <w:tcW w:w="1945" w:type="dxa"/>
            <w:gridSpan w:val="2"/>
            <w:tcBorders>
              <w:left w:val="single" w:sz="4" w:space="0" w:color="000000"/>
              <w:bottom w:val="single" w:sz="4" w:space="0" w:color="000000"/>
            </w:tcBorders>
            <w:tcMar>
              <w:top w:w="0" w:type="dxa"/>
              <w:left w:w="108" w:type="dxa"/>
              <w:bottom w:w="0" w:type="dxa"/>
              <w:right w:w="108" w:type="dxa"/>
            </w:tcMar>
          </w:tcPr>
          <w:p w14:paraId="2EB68AA6" w14:textId="77777777" w:rsidR="00081FCA" w:rsidRDefault="00D769FB">
            <w:pPr>
              <w:pStyle w:val="Standard"/>
              <w:rPr>
                <w:sz w:val="12"/>
                <w:szCs w:val="12"/>
              </w:rPr>
            </w:pPr>
            <w:r>
              <w:rPr>
                <w:sz w:val="12"/>
                <w:szCs w:val="12"/>
              </w:rPr>
              <w:t>2900*2=5800</w:t>
            </w:r>
          </w:p>
        </w:tc>
        <w:tc>
          <w:tcPr>
            <w:tcW w:w="827" w:type="dxa"/>
            <w:gridSpan w:val="3"/>
            <w:tcBorders>
              <w:left w:val="single" w:sz="4" w:space="0" w:color="000000"/>
              <w:bottom w:val="single" w:sz="4" w:space="0" w:color="000000"/>
            </w:tcBorders>
            <w:tcMar>
              <w:top w:w="0" w:type="dxa"/>
              <w:left w:w="108" w:type="dxa"/>
              <w:bottom w:w="0" w:type="dxa"/>
              <w:right w:w="108" w:type="dxa"/>
            </w:tcMar>
          </w:tcPr>
          <w:p w14:paraId="2BF1DCF8" w14:textId="77777777" w:rsidR="00081FCA" w:rsidRDefault="00081FCA">
            <w:pPr>
              <w:pStyle w:val="Standard"/>
              <w:rPr>
                <w:sz w:val="12"/>
                <w:szCs w:val="12"/>
              </w:rPr>
            </w:pPr>
          </w:p>
        </w:tc>
        <w:tc>
          <w:tcPr>
            <w:tcW w:w="3001" w:type="dxa"/>
            <w:gridSpan w:val="4"/>
            <w:tcBorders>
              <w:left w:val="single" w:sz="4" w:space="0" w:color="000000"/>
              <w:bottom w:val="single" w:sz="4" w:space="0" w:color="000000"/>
            </w:tcBorders>
            <w:tcMar>
              <w:top w:w="0" w:type="dxa"/>
              <w:left w:w="108" w:type="dxa"/>
              <w:bottom w:w="0" w:type="dxa"/>
              <w:right w:w="108" w:type="dxa"/>
            </w:tcMar>
          </w:tcPr>
          <w:p w14:paraId="78B6E7B0" w14:textId="77777777" w:rsidR="00081FCA" w:rsidRDefault="00D769FB">
            <w:pPr>
              <w:pStyle w:val="Standard"/>
              <w:rPr>
                <w:color w:val="000000"/>
                <w:sz w:val="12"/>
                <w:szCs w:val="12"/>
              </w:rPr>
            </w:pPr>
            <w:r>
              <w:rPr>
                <w:color w:val="000000"/>
                <w:sz w:val="12"/>
                <w:szCs w:val="12"/>
              </w:rPr>
              <w:t>Итоговая сумма аренды ТС и Доп.Услуг и Залог</w:t>
            </w:r>
          </w:p>
        </w:tc>
        <w:tc>
          <w:tcPr>
            <w:tcW w:w="2183"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E343B9" w14:textId="77777777" w:rsidR="00081FCA" w:rsidRDefault="00D769FB">
            <w:pPr>
              <w:pStyle w:val="Standard"/>
              <w:rPr>
                <w:sz w:val="12"/>
                <w:szCs w:val="12"/>
              </w:rPr>
            </w:pPr>
            <w:r>
              <w:rPr>
                <w:sz w:val="12"/>
                <w:szCs w:val="12"/>
              </w:rPr>
              <w:t>5800+5000+600=11400</w:t>
            </w:r>
          </w:p>
        </w:tc>
      </w:tr>
      <w:tr w:rsidR="00081FCA" w14:paraId="4C7ACF61" w14:textId="77777777">
        <w:tc>
          <w:tcPr>
            <w:tcW w:w="11212" w:type="dxa"/>
            <w:gridSpan w:val="1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52CF7" w14:textId="77777777" w:rsidR="00081FCA" w:rsidRDefault="00D769FB">
            <w:pPr>
              <w:pStyle w:val="Standard"/>
              <w:jc w:val="both"/>
              <w:rPr>
                <w:color w:val="000000"/>
                <w:sz w:val="16"/>
                <w:szCs w:val="16"/>
              </w:rPr>
            </w:pPr>
            <w:r>
              <w:rPr>
                <w:color w:val="000000"/>
                <w:sz w:val="16"/>
                <w:szCs w:val="16"/>
              </w:rPr>
              <w:t xml:space="preserve">2.2.8. </w:t>
            </w:r>
            <w:r>
              <w:rPr>
                <w:b/>
                <w:bCs/>
                <w:color w:val="000000"/>
                <w:sz w:val="16"/>
                <w:szCs w:val="16"/>
              </w:rPr>
              <w:t xml:space="preserve">Арендатор несет ответственность в размере франшизы за повреждения автомобиля или его частей при наличии собственной вины и/или при отсутствии ответчика, причинившего ущерб. В случае приобретения </w:t>
            </w:r>
            <w:proofErr w:type="gramStart"/>
            <w:r>
              <w:rPr>
                <w:b/>
                <w:bCs/>
                <w:color w:val="000000"/>
                <w:sz w:val="16"/>
                <w:szCs w:val="16"/>
              </w:rPr>
              <w:t>доп.услуг</w:t>
            </w:r>
            <w:proofErr w:type="gramEnd"/>
            <w:r>
              <w:rPr>
                <w:b/>
                <w:bCs/>
                <w:color w:val="000000"/>
                <w:sz w:val="16"/>
                <w:szCs w:val="16"/>
              </w:rPr>
              <w:t xml:space="preserve"> страхования арендатором предусмотренных п.2.2.7.4 и п.2.2.7.6,снимается ответсвенность за приченённый ущерб в рамках приобретенных услуг.</w:t>
            </w:r>
            <w:r>
              <w:rPr>
                <w:color w:val="000000"/>
                <w:sz w:val="16"/>
                <w:szCs w:val="16"/>
              </w:rPr>
              <w:t xml:space="preserve"> </w:t>
            </w:r>
            <w:r>
              <w:rPr>
                <w:color w:val="000000"/>
                <w:sz w:val="12"/>
                <w:szCs w:val="12"/>
              </w:rPr>
              <w:t xml:space="preserve">К повреждениям также относятся: сколы на лобовом стекле и кузове автомобиля. Повреждения салона, </w:t>
            </w:r>
            <w:proofErr w:type="gramStart"/>
            <w:r>
              <w:rPr>
                <w:color w:val="000000"/>
                <w:sz w:val="12"/>
                <w:szCs w:val="12"/>
              </w:rPr>
              <w:t>кузова,стекол</w:t>
            </w:r>
            <w:proofErr w:type="gramEnd"/>
            <w:r>
              <w:rPr>
                <w:color w:val="000000"/>
                <w:sz w:val="12"/>
                <w:szCs w:val="12"/>
              </w:rPr>
              <w:t>, подвески или ходовой части, произошедшие не в результате страхового случая, оплачиваются Арендатором по тарифам дилерской станции.</w:t>
            </w:r>
          </w:p>
        </w:tc>
      </w:tr>
      <w:tr w:rsidR="00081FCA" w14:paraId="2D6FE961"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72994D" w14:textId="77777777" w:rsidR="00081FCA" w:rsidRDefault="00D769FB">
            <w:pPr>
              <w:pStyle w:val="Standard"/>
              <w:rPr>
                <w:b/>
                <w:bCs/>
                <w:sz w:val="16"/>
                <w:szCs w:val="16"/>
              </w:rPr>
            </w:pPr>
            <w:r>
              <w:rPr>
                <w:b/>
                <w:bCs/>
                <w:sz w:val="16"/>
                <w:szCs w:val="16"/>
              </w:rPr>
              <w:t>3. ПРЕДМЕТ договора</w:t>
            </w:r>
          </w:p>
        </w:tc>
      </w:tr>
      <w:tr w:rsidR="00081FCA" w14:paraId="53D436D7" w14:textId="77777777">
        <w:tc>
          <w:tcPr>
            <w:tcW w:w="3094"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958EFE0" w14:textId="28D038DF" w:rsidR="00081FCA" w:rsidRDefault="00D769FB">
            <w:pPr>
              <w:pStyle w:val="Standard"/>
              <w:rPr>
                <w:sz w:val="16"/>
                <w:szCs w:val="16"/>
              </w:rPr>
            </w:pPr>
            <w:r>
              <w:rPr>
                <w:sz w:val="16"/>
                <w:szCs w:val="16"/>
              </w:rPr>
              <w:t>3.1.1</w:t>
            </w:r>
            <w:r w:rsidRPr="00675BFF">
              <w:rPr>
                <w:sz w:val="10"/>
                <w:szCs w:val="10"/>
              </w:rPr>
              <w:t xml:space="preserve">. </w:t>
            </w:r>
            <w:r w:rsidR="00307337" w:rsidRPr="007E3234">
              <w:rPr>
                <w:color w:val="000000"/>
                <w:sz w:val="16"/>
                <w:szCs w:val="16"/>
                <w:shd w:val="clear" w:color="auto" w:fill="FFFFFF"/>
              </w:rPr>
              <w:t>{CarModel</w:t>
            </w:r>
            <w:proofErr w:type="gramStart"/>
            <w:r w:rsidR="00307337" w:rsidRPr="007E3234">
              <w:rPr>
                <w:color w:val="000000"/>
                <w:sz w:val="16"/>
                <w:szCs w:val="16"/>
                <w:shd w:val="clear" w:color="auto" w:fill="FFFFFF"/>
              </w:rPr>
              <w:t>}</w:t>
            </w:r>
            <w:r w:rsidRPr="007E3234">
              <w:rPr>
                <w:color w:val="000000"/>
                <w:sz w:val="16"/>
                <w:szCs w:val="16"/>
                <w:shd w:val="clear" w:color="auto" w:fill="FFFFFF"/>
              </w:rPr>
              <w:t xml:space="preserve">,  </w:t>
            </w:r>
            <w:r w:rsidR="00675BFF" w:rsidRPr="007E3234">
              <w:rPr>
                <w:color w:val="000000"/>
                <w:sz w:val="16"/>
                <w:szCs w:val="16"/>
                <w:shd w:val="clear" w:color="auto" w:fill="FFFFFF"/>
              </w:rPr>
              <w:t>{</w:t>
            </w:r>
            <w:proofErr w:type="gramEnd"/>
            <w:r w:rsidR="00675BFF" w:rsidRPr="007E3234">
              <w:rPr>
                <w:color w:val="000000"/>
                <w:sz w:val="16"/>
                <w:szCs w:val="16"/>
                <w:shd w:val="clear" w:color="auto" w:fill="FFFFFF"/>
              </w:rPr>
              <w:t xml:space="preserve">god_vipuska} </w:t>
            </w:r>
            <w:r w:rsidRPr="007E3234">
              <w:rPr>
                <w:color w:val="000000"/>
                <w:sz w:val="16"/>
                <w:szCs w:val="16"/>
                <w:shd w:val="clear" w:color="auto" w:fill="FFFFFF"/>
              </w:rPr>
              <w:t xml:space="preserve"> г. вып.</w:t>
            </w:r>
          </w:p>
        </w:tc>
        <w:tc>
          <w:tcPr>
            <w:tcW w:w="2380" w:type="dxa"/>
            <w:gridSpan w:val="4"/>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F742B6" w14:textId="2C10B8EA" w:rsidR="00081FCA" w:rsidRDefault="00D769FB">
            <w:pPr>
              <w:pStyle w:val="Standard"/>
            </w:pPr>
            <w:r>
              <w:rPr>
                <w:sz w:val="16"/>
                <w:szCs w:val="16"/>
              </w:rPr>
              <w:t xml:space="preserve">3.1.2. Гос. </w:t>
            </w:r>
            <w:r w:rsidR="00307337">
              <w:rPr>
                <w:sz w:val="16"/>
                <w:szCs w:val="16"/>
              </w:rPr>
              <w:t>Н</w:t>
            </w:r>
            <w:r>
              <w:rPr>
                <w:sz w:val="16"/>
                <w:szCs w:val="16"/>
              </w:rPr>
              <w:t>омер</w:t>
            </w:r>
            <w:r w:rsidR="00307337">
              <w:rPr>
                <w:sz w:val="16"/>
                <w:szCs w:val="16"/>
                <w:lang w:val="en-US"/>
              </w:rPr>
              <w:t xml:space="preserve"> </w:t>
            </w:r>
            <w:r w:rsidR="00307337" w:rsidRPr="007E3234">
              <w:rPr>
                <w:color w:val="000000"/>
                <w:sz w:val="16"/>
                <w:szCs w:val="16"/>
                <w:shd w:val="clear" w:color="auto" w:fill="FFFFFF"/>
              </w:rPr>
              <w:t>{gos_nomer}</w:t>
            </w:r>
          </w:p>
        </w:tc>
        <w:tc>
          <w:tcPr>
            <w:tcW w:w="2967"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FC70DE4" w14:textId="34B20CD8" w:rsidR="00081FCA" w:rsidRDefault="00D769FB">
            <w:pPr>
              <w:pStyle w:val="Standard"/>
            </w:pPr>
            <w:r>
              <w:rPr>
                <w:sz w:val="16"/>
                <w:szCs w:val="16"/>
              </w:rPr>
              <w:t>3</w:t>
            </w:r>
            <w:r>
              <w:rPr>
                <w:sz w:val="16"/>
                <w:szCs w:val="16"/>
                <w:shd w:val="clear" w:color="auto" w:fill="FFFFFF"/>
              </w:rPr>
              <w:t xml:space="preserve">.1.3.  </w:t>
            </w:r>
            <w:r w:rsidR="00062735" w:rsidRPr="007E3234">
              <w:rPr>
                <w:color w:val="000000"/>
                <w:sz w:val="16"/>
                <w:szCs w:val="16"/>
                <w:shd w:val="clear" w:color="auto" w:fill="FFFFFF"/>
              </w:rPr>
              <w:t>{vin}</w:t>
            </w:r>
          </w:p>
        </w:tc>
        <w:tc>
          <w:tcPr>
            <w:tcW w:w="27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6CD27F" w14:textId="77777777" w:rsidR="00081FCA" w:rsidRDefault="00D769FB">
            <w:pPr>
              <w:pStyle w:val="Standard"/>
              <w:rPr>
                <w:sz w:val="16"/>
                <w:szCs w:val="16"/>
              </w:rPr>
            </w:pPr>
            <w:r>
              <w:rPr>
                <w:sz w:val="16"/>
                <w:szCs w:val="16"/>
              </w:rPr>
              <w:t>3.1.4. Категория В</w:t>
            </w:r>
          </w:p>
        </w:tc>
      </w:tr>
      <w:tr w:rsidR="00081FCA" w14:paraId="10F4D4E3"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48B4BE" w14:textId="77777777" w:rsidR="00081FCA" w:rsidRDefault="00D769FB">
            <w:pPr>
              <w:pStyle w:val="Standard"/>
              <w:jc w:val="both"/>
              <w:rPr>
                <w:color w:val="000000"/>
                <w:sz w:val="12"/>
                <w:szCs w:val="12"/>
              </w:rPr>
            </w:pPr>
            <w:r>
              <w:rPr>
                <w:color w:val="000000"/>
                <w:sz w:val="12"/>
                <w:szCs w:val="12"/>
              </w:rPr>
              <w:t xml:space="preserve">3.2. Арендодатель предоставляет Арендатору за плату во временное владение и пользование транспортное средство, указанное в п.3. настоящего </w:t>
            </w:r>
            <w:r w:rsidRPr="008E0CF1">
              <w:rPr>
                <w:color w:val="000000"/>
                <w:sz w:val="12"/>
                <w:szCs w:val="12"/>
              </w:rPr>
              <w:t>Договора (</w:t>
            </w:r>
            <w:r>
              <w:rPr>
                <w:color w:val="000000"/>
                <w:sz w:val="12"/>
                <w:szCs w:val="12"/>
              </w:rPr>
              <w:t>далее именуемое «Автомобиль» или «Транспортное средство» или «ТС»)</w:t>
            </w:r>
            <w:r w:rsidRPr="008E0CF1">
              <w:rPr>
                <w:color w:val="000000"/>
                <w:sz w:val="12"/>
                <w:szCs w:val="12"/>
              </w:rPr>
              <w:t>,</w:t>
            </w:r>
            <w:r>
              <w:rPr>
                <w:color w:val="000000"/>
                <w:sz w:val="12"/>
                <w:szCs w:val="12"/>
              </w:rPr>
              <w:t xml:space="preserve"> без оказания услуг по управлению им и его технической эксплуатации для использования Арендатором в потребительских целях. Автотранспортное средство является пригодным к использованию и имеет все необходимые разрешительные документы, государственные номера и др. для его нормальной эксплуатации по целевому назначению.</w:t>
            </w:r>
          </w:p>
          <w:p w14:paraId="734AA04E" w14:textId="77777777" w:rsidR="00081FCA" w:rsidRDefault="00D769FB">
            <w:pPr>
              <w:pStyle w:val="Standard"/>
              <w:jc w:val="both"/>
              <w:rPr>
                <w:color w:val="000000"/>
                <w:sz w:val="12"/>
                <w:szCs w:val="12"/>
              </w:rPr>
            </w:pPr>
            <w:r>
              <w:rPr>
                <w:color w:val="000000"/>
                <w:sz w:val="12"/>
                <w:szCs w:val="12"/>
              </w:rPr>
              <w:t xml:space="preserve">3.3. Комплектация Автомобиля, передаваемого в аренду, указана в Акте приема-передачи (Приложение №1), который является неотъемлемой частью настоящего Договора. При утрате, повреждении или отсутствии указанных, в приложении №1, принадлежностей при возврате Автомобиля Арендодателю Арендатор обязан оплатить стоимость услуг Арендодателя по доукомплектованию Автомобиля по </w:t>
            </w:r>
            <w:proofErr w:type="gramStart"/>
            <w:r>
              <w:rPr>
                <w:color w:val="000000"/>
                <w:sz w:val="12"/>
                <w:szCs w:val="12"/>
              </w:rPr>
              <w:t>тарифам ,</w:t>
            </w:r>
            <w:proofErr w:type="gramEnd"/>
            <w:r>
              <w:rPr>
                <w:color w:val="000000"/>
                <w:sz w:val="12"/>
                <w:szCs w:val="12"/>
              </w:rPr>
              <w:t xml:space="preserve"> перечисленным в приложении №1.</w:t>
            </w:r>
          </w:p>
        </w:tc>
      </w:tr>
      <w:tr w:rsidR="00081FCA" w14:paraId="28EF08C2"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97C862" w14:textId="77777777" w:rsidR="00081FCA" w:rsidRDefault="00D769FB">
            <w:pPr>
              <w:pStyle w:val="Standard"/>
              <w:rPr>
                <w:b/>
                <w:bCs/>
                <w:color w:val="000000"/>
                <w:sz w:val="16"/>
                <w:szCs w:val="16"/>
              </w:rPr>
            </w:pPr>
            <w:r>
              <w:rPr>
                <w:b/>
                <w:bCs/>
                <w:color w:val="000000"/>
                <w:sz w:val="16"/>
                <w:szCs w:val="16"/>
              </w:rPr>
              <w:t>4. СРОКИ АРЕНДЫ. МЕСТО ВЫДАЧИ И ВОЗВРАТА АВТОМОБИЛЯ.</w:t>
            </w:r>
          </w:p>
        </w:tc>
      </w:tr>
      <w:tr w:rsidR="00081FCA" w14:paraId="028EA035" w14:textId="77777777">
        <w:tc>
          <w:tcPr>
            <w:tcW w:w="2318" w:type="dxa"/>
            <w:gridSpan w:val="4"/>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52FB3F2" w14:textId="77777777" w:rsidR="00081FCA" w:rsidRDefault="00D769FB">
            <w:pPr>
              <w:pStyle w:val="Standard"/>
            </w:pPr>
            <w:r>
              <w:rPr>
                <w:sz w:val="16"/>
                <w:szCs w:val="16"/>
                <w:lang w:val="en-US"/>
              </w:rPr>
              <w:t xml:space="preserve">4.1. </w:t>
            </w:r>
            <w:r>
              <w:rPr>
                <w:sz w:val="16"/>
                <w:szCs w:val="16"/>
              </w:rPr>
              <w:t>Автомобиль выдан:</w:t>
            </w:r>
          </w:p>
        </w:tc>
        <w:tc>
          <w:tcPr>
            <w:tcW w:w="3156"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21730F7" w14:textId="107EEFE5" w:rsidR="00081FCA" w:rsidRDefault="00D769FB">
            <w:pPr>
              <w:pStyle w:val="Standard"/>
            </w:pPr>
            <w:r>
              <w:rPr>
                <w:sz w:val="16"/>
                <w:szCs w:val="16"/>
                <w:lang w:val="en-US"/>
              </w:rPr>
              <w:t xml:space="preserve">4.1.1. </w:t>
            </w:r>
            <w:proofErr w:type="gramStart"/>
            <w:r>
              <w:rPr>
                <w:sz w:val="16"/>
                <w:szCs w:val="16"/>
              </w:rPr>
              <w:t>Дата</w:t>
            </w:r>
            <w:r w:rsidR="00F903FA" w:rsidRPr="007E3234">
              <w:rPr>
                <w:color w:val="000000"/>
                <w:sz w:val="16"/>
                <w:szCs w:val="16"/>
                <w:shd w:val="clear" w:color="auto" w:fill="FFFFFF"/>
              </w:rPr>
              <w:t>{</w:t>
            </w:r>
            <w:proofErr w:type="gramEnd"/>
            <w:r w:rsidR="00F903FA" w:rsidRPr="007E3234">
              <w:rPr>
                <w:color w:val="000000"/>
                <w:sz w:val="16"/>
                <w:szCs w:val="16"/>
                <w:shd w:val="clear" w:color="auto" w:fill="FFFFFF"/>
              </w:rPr>
              <w:t>StartDate}</w:t>
            </w:r>
          </w:p>
        </w:tc>
        <w:tc>
          <w:tcPr>
            <w:tcW w:w="2967"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EBE5CDC" w14:textId="0B7C0B1D" w:rsidR="00081FCA" w:rsidRDefault="00D769FB">
            <w:pPr>
              <w:pStyle w:val="Standard"/>
            </w:pPr>
            <w:r>
              <w:rPr>
                <w:sz w:val="16"/>
                <w:szCs w:val="16"/>
              </w:rPr>
              <w:t>4.1.2. Время:</w:t>
            </w:r>
            <w:r w:rsidRPr="007E3234">
              <w:rPr>
                <w:color w:val="000000"/>
                <w:sz w:val="16"/>
                <w:szCs w:val="16"/>
                <w:shd w:val="clear" w:color="auto" w:fill="FFFFFF"/>
              </w:rPr>
              <w:t xml:space="preserve"> </w:t>
            </w:r>
            <w:r w:rsidR="00A878EF" w:rsidRPr="007E3234">
              <w:rPr>
                <w:color w:val="000000"/>
                <w:sz w:val="16"/>
                <w:szCs w:val="16"/>
                <w:shd w:val="clear" w:color="auto" w:fill="FFFFFF"/>
              </w:rPr>
              <w:t>{timeStart}</w:t>
            </w:r>
          </w:p>
        </w:tc>
        <w:tc>
          <w:tcPr>
            <w:tcW w:w="27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FD1154" w14:textId="58D18CE7" w:rsidR="00081FCA" w:rsidRDefault="00D769FB">
            <w:pPr>
              <w:pStyle w:val="Standard"/>
            </w:pPr>
            <w:r>
              <w:rPr>
                <w:sz w:val="16"/>
                <w:szCs w:val="16"/>
              </w:rPr>
              <w:t>4.1.3. Место</w:t>
            </w:r>
            <w:r w:rsidRPr="007E3234">
              <w:rPr>
                <w:color w:val="000000"/>
                <w:sz w:val="16"/>
                <w:szCs w:val="16"/>
                <w:shd w:val="clear" w:color="auto" w:fill="FFFFFF"/>
              </w:rPr>
              <w:t xml:space="preserve">: </w:t>
            </w:r>
            <w:r w:rsidR="00A878EF" w:rsidRPr="007E3234">
              <w:rPr>
                <w:color w:val="000000"/>
                <w:sz w:val="16"/>
                <w:szCs w:val="16"/>
                <w:shd w:val="clear" w:color="auto" w:fill="FFFFFF"/>
              </w:rPr>
              <w:t>{placestart}</w:t>
            </w:r>
          </w:p>
        </w:tc>
      </w:tr>
      <w:tr w:rsidR="00081FCA" w14:paraId="036B6122" w14:textId="77777777">
        <w:tc>
          <w:tcPr>
            <w:tcW w:w="2318" w:type="dxa"/>
            <w:gridSpan w:val="4"/>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34A4B8D1" w14:textId="77777777" w:rsidR="00081FCA" w:rsidRDefault="00D769FB">
            <w:pPr>
              <w:pStyle w:val="Standard"/>
              <w:rPr>
                <w:sz w:val="16"/>
                <w:szCs w:val="16"/>
              </w:rPr>
            </w:pPr>
            <w:r>
              <w:rPr>
                <w:sz w:val="16"/>
                <w:szCs w:val="16"/>
              </w:rPr>
              <w:t>4.2. Возврат Автомобиля:</w:t>
            </w:r>
          </w:p>
        </w:tc>
        <w:tc>
          <w:tcPr>
            <w:tcW w:w="3156"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E53002C" w14:textId="1049D70B" w:rsidR="00081FCA" w:rsidRDefault="00D769FB">
            <w:pPr>
              <w:pStyle w:val="Standard"/>
            </w:pPr>
            <w:r>
              <w:rPr>
                <w:sz w:val="16"/>
                <w:szCs w:val="16"/>
              </w:rPr>
              <w:t>4.2.1. Дата</w:t>
            </w:r>
            <w:r w:rsidRPr="007E3234">
              <w:rPr>
                <w:color w:val="000000"/>
                <w:sz w:val="16"/>
                <w:szCs w:val="16"/>
                <w:shd w:val="clear" w:color="auto" w:fill="FFFFFF"/>
              </w:rPr>
              <w:t xml:space="preserve">: </w:t>
            </w:r>
            <w:r w:rsidR="00F903FA" w:rsidRPr="007E3234">
              <w:rPr>
                <w:color w:val="000000"/>
                <w:sz w:val="16"/>
                <w:szCs w:val="16"/>
                <w:shd w:val="clear" w:color="auto" w:fill="FFFFFF"/>
              </w:rPr>
              <w:t>{EndDate}</w:t>
            </w:r>
          </w:p>
        </w:tc>
        <w:tc>
          <w:tcPr>
            <w:tcW w:w="2967" w:type="dxa"/>
            <w:gridSpan w:val="5"/>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13A6516" w14:textId="150FC7DE" w:rsidR="00081FCA" w:rsidRDefault="00D769FB">
            <w:pPr>
              <w:pStyle w:val="Standard"/>
            </w:pPr>
            <w:r>
              <w:rPr>
                <w:sz w:val="16"/>
                <w:szCs w:val="16"/>
                <w:lang w:val="en-US"/>
              </w:rPr>
              <w:t xml:space="preserve">4.2.2. </w:t>
            </w:r>
            <w:proofErr w:type="gramStart"/>
            <w:r>
              <w:rPr>
                <w:sz w:val="16"/>
                <w:szCs w:val="16"/>
              </w:rPr>
              <w:t>Время</w:t>
            </w:r>
            <w:r w:rsidRPr="007E3234">
              <w:rPr>
                <w:color w:val="000000"/>
                <w:sz w:val="16"/>
                <w:szCs w:val="16"/>
                <w:shd w:val="clear" w:color="auto" w:fill="FFFFFF"/>
              </w:rPr>
              <w:t>:</w:t>
            </w:r>
            <w:r w:rsidR="00A878EF" w:rsidRPr="007E3234">
              <w:rPr>
                <w:color w:val="000000"/>
                <w:sz w:val="16"/>
                <w:szCs w:val="16"/>
                <w:shd w:val="clear" w:color="auto" w:fill="FFFFFF"/>
              </w:rPr>
              <w:t>{</w:t>
            </w:r>
            <w:proofErr w:type="gramEnd"/>
            <w:r w:rsidR="00A878EF" w:rsidRPr="007E3234">
              <w:rPr>
                <w:color w:val="000000"/>
                <w:sz w:val="16"/>
                <w:szCs w:val="16"/>
                <w:shd w:val="clear" w:color="auto" w:fill="FFFFFF"/>
              </w:rPr>
              <w:t>timeEnd}</w:t>
            </w:r>
          </w:p>
        </w:tc>
        <w:tc>
          <w:tcPr>
            <w:tcW w:w="27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44D34E" w14:textId="2355CDE2" w:rsidR="00081FCA" w:rsidRDefault="00D769FB">
            <w:pPr>
              <w:pStyle w:val="Standard"/>
              <w:rPr>
                <w:sz w:val="16"/>
                <w:szCs w:val="16"/>
              </w:rPr>
            </w:pPr>
            <w:r>
              <w:rPr>
                <w:sz w:val="16"/>
                <w:szCs w:val="16"/>
              </w:rPr>
              <w:t>4.2.3. Место</w:t>
            </w:r>
            <w:r w:rsidRPr="007E3234">
              <w:rPr>
                <w:color w:val="000000"/>
                <w:sz w:val="16"/>
                <w:szCs w:val="16"/>
                <w:shd w:val="clear" w:color="auto" w:fill="FFFFFF"/>
              </w:rPr>
              <w:t xml:space="preserve">: </w:t>
            </w:r>
            <w:r w:rsidR="00A878EF" w:rsidRPr="007E3234">
              <w:rPr>
                <w:color w:val="000000"/>
                <w:sz w:val="16"/>
                <w:szCs w:val="16"/>
                <w:shd w:val="clear" w:color="auto" w:fill="FFFFFF"/>
              </w:rPr>
              <w:t>{placeend}</w:t>
            </w:r>
          </w:p>
        </w:tc>
      </w:tr>
      <w:tr w:rsidR="00081FCA" w14:paraId="76D64523"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7A0A53" w14:textId="77777777" w:rsidR="00081FCA" w:rsidRDefault="00D769FB">
            <w:pPr>
              <w:pStyle w:val="Standard"/>
              <w:jc w:val="both"/>
              <w:rPr>
                <w:color w:val="000000"/>
                <w:sz w:val="12"/>
                <w:szCs w:val="12"/>
              </w:rPr>
            </w:pPr>
            <w:r>
              <w:rPr>
                <w:color w:val="000000"/>
                <w:sz w:val="12"/>
                <w:szCs w:val="12"/>
              </w:rPr>
              <w:t xml:space="preserve">4.3. Время, указанное в п. 4.2.2. является расчетным, при возврате с превышением данного времени более чем на 1 (один) час, арендная плата берется за следующие сутки, если превышение расчетного времени составило менее 1 </w:t>
            </w:r>
            <w:proofErr w:type="gramStart"/>
            <w:r>
              <w:rPr>
                <w:color w:val="000000"/>
                <w:sz w:val="12"/>
                <w:szCs w:val="12"/>
              </w:rPr>
              <w:t>часа ,</w:t>
            </w:r>
            <w:proofErr w:type="gramEnd"/>
            <w:r>
              <w:rPr>
                <w:color w:val="000000"/>
                <w:sz w:val="12"/>
                <w:szCs w:val="12"/>
              </w:rPr>
              <w:t xml:space="preserve"> то арендная плата не взымается. В настоящем договоре под сутками (календарным днем) понимается период времени не менее 1 (одного) астрономического часа и не более 24 (двадцати четырех) астрономических часов.</w:t>
            </w:r>
          </w:p>
          <w:p w14:paraId="69EAFC19" w14:textId="77777777" w:rsidR="00081FCA" w:rsidRDefault="00D769FB">
            <w:pPr>
              <w:pStyle w:val="Standard"/>
              <w:jc w:val="both"/>
              <w:rPr>
                <w:color w:val="000000"/>
                <w:sz w:val="16"/>
                <w:szCs w:val="16"/>
              </w:rPr>
            </w:pPr>
            <w:r>
              <w:rPr>
                <w:color w:val="000000"/>
                <w:sz w:val="12"/>
                <w:szCs w:val="12"/>
              </w:rPr>
              <w:t xml:space="preserve">4.4. В случае </w:t>
            </w:r>
            <w:proofErr w:type="gramStart"/>
            <w:r>
              <w:rPr>
                <w:color w:val="000000"/>
                <w:sz w:val="12"/>
                <w:szCs w:val="12"/>
              </w:rPr>
              <w:t>не возврата</w:t>
            </w:r>
            <w:proofErr w:type="gramEnd"/>
            <w:r>
              <w:rPr>
                <w:color w:val="000000"/>
                <w:sz w:val="12"/>
                <w:szCs w:val="12"/>
              </w:rPr>
              <w:t xml:space="preserve"> Арендатором арендованного автомобиля в установленные настоящим Договором сроки в отношении Арендатора наступает ответственность, предусмотренная Уголовным кодексом Российской Федерации и квалифицируется как незаконное завладение автомобилем. В этом случае Арендодатель принудительно изымает автомобиль у Арендатора, при этом Арендатор обязан оплатить расходы по доставке автомобиля с места изъятия до гаража Арендодателя, расположенного по адресу: г. Калининград, ул.Генерала Челнокова д.43 офис 12. Арендодатель не несет ответственность за материальные и прочие ценности, оставленные Арендатором в салоне автомобиля</w:t>
            </w:r>
            <w:r>
              <w:rPr>
                <w:color w:val="000000"/>
                <w:sz w:val="14"/>
                <w:szCs w:val="14"/>
              </w:rPr>
              <w:t xml:space="preserve">. </w:t>
            </w:r>
            <w:r>
              <w:rPr>
                <w:color w:val="000000"/>
                <w:sz w:val="16"/>
                <w:szCs w:val="16"/>
              </w:rPr>
              <w:t xml:space="preserve">4.5. </w:t>
            </w:r>
            <w:r>
              <w:rPr>
                <w:b/>
                <w:bCs/>
                <w:color w:val="000000"/>
                <w:sz w:val="16"/>
                <w:szCs w:val="16"/>
              </w:rPr>
              <w:t xml:space="preserve">При продлении срока аренды </w:t>
            </w:r>
            <w:proofErr w:type="gramStart"/>
            <w:r>
              <w:rPr>
                <w:b/>
                <w:bCs/>
                <w:color w:val="000000"/>
                <w:sz w:val="16"/>
                <w:szCs w:val="16"/>
              </w:rPr>
              <w:t>автомобиля,Арендатор</w:t>
            </w:r>
            <w:proofErr w:type="gramEnd"/>
            <w:r>
              <w:rPr>
                <w:b/>
                <w:bCs/>
                <w:color w:val="000000"/>
                <w:sz w:val="16"/>
                <w:szCs w:val="16"/>
              </w:rPr>
              <w:t xml:space="preserve"> обязан уведомить Арендодателя за сутки любым из возможных способов,путем мобильной связи,личного посещения офиса или путем отправки сообщения через доступные месенджеры по т.+79622555245.</w:t>
            </w:r>
            <w:r>
              <w:rPr>
                <w:color w:val="000000"/>
                <w:sz w:val="16"/>
                <w:szCs w:val="16"/>
              </w:rPr>
              <w:t xml:space="preserve"> 4.6. </w:t>
            </w:r>
            <w:r>
              <w:rPr>
                <w:b/>
                <w:bCs/>
                <w:color w:val="000000"/>
                <w:sz w:val="16"/>
                <w:szCs w:val="16"/>
              </w:rPr>
              <w:t>Минимальный срок аренды автомобиля — 1 (один) сутки.</w:t>
            </w:r>
          </w:p>
        </w:tc>
      </w:tr>
      <w:tr w:rsidR="00081FCA" w14:paraId="1F93A328"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274BCD" w14:textId="77777777" w:rsidR="00081FCA" w:rsidRDefault="00D769FB">
            <w:pPr>
              <w:pStyle w:val="Standard"/>
              <w:rPr>
                <w:b/>
                <w:bCs/>
                <w:color w:val="000000"/>
                <w:sz w:val="16"/>
                <w:szCs w:val="16"/>
              </w:rPr>
            </w:pPr>
            <w:r>
              <w:rPr>
                <w:b/>
                <w:bCs/>
                <w:color w:val="000000"/>
                <w:sz w:val="16"/>
                <w:szCs w:val="16"/>
              </w:rPr>
              <w:t xml:space="preserve">5. ТЕРРИТОРИЯ ЭКСПЛУАТАЦИИ ПРЕДМЕТА АРЕНДЫ. 5.1. Территория Калининград. </w:t>
            </w:r>
            <w:proofErr w:type="gramStart"/>
            <w:r>
              <w:rPr>
                <w:b/>
                <w:bCs/>
                <w:color w:val="000000"/>
                <w:sz w:val="16"/>
                <w:szCs w:val="16"/>
              </w:rPr>
              <w:t>обл.(</w:t>
            </w:r>
            <w:proofErr w:type="gramEnd"/>
            <w:r>
              <w:rPr>
                <w:b/>
                <w:bCs/>
                <w:color w:val="000000"/>
                <w:sz w:val="16"/>
                <w:szCs w:val="16"/>
              </w:rPr>
              <w:t>Выезд за пределы ЗАПРЕЩЕН- ШТРАФ 10000руб).</w:t>
            </w:r>
          </w:p>
        </w:tc>
      </w:tr>
      <w:tr w:rsidR="00081FCA" w14:paraId="44E5D555"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E70B65" w14:textId="77777777" w:rsidR="00081FCA" w:rsidRDefault="00D769FB">
            <w:pPr>
              <w:pStyle w:val="Standard"/>
              <w:rPr>
                <w:b/>
                <w:bCs/>
                <w:sz w:val="16"/>
                <w:szCs w:val="16"/>
              </w:rPr>
            </w:pPr>
            <w:r>
              <w:rPr>
                <w:b/>
                <w:bCs/>
                <w:sz w:val="16"/>
                <w:szCs w:val="16"/>
              </w:rPr>
              <w:t xml:space="preserve">6. ВИД </w:t>
            </w:r>
            <w:proofErr w:type="gramStart"/>
            <w:r>
              <w:rPr>
                <w:b/>
                <w:bCs/>
                <w:sz w:val="16"/>
                <w:szCs w:val="16"/>
              </w:rPr>
              <w:t>ОПЛАТЫ :</w:t>
            </w:r>
            <w:proofErr w:type="gramEnd"/>
            <w:r>
              <w:rPr>
                <w:b/>
                <w:bCs/>
                <w:sz w:val="16"/>
                <w:szCs w:val="16"/>
              </w:rPr>
              <w:t xml:space="preserve"> наличный и безналичный расчет.</w:t>
            </w:r>
          </w:p>
          <w:p w14:paraId="23AD280A" w14:textId="77777777" w:rsidR="00081FCA" w:rsidRDefault="00D769FB">
            <w:pPr>
              <w:pStyle w:val="Standard"/>
              <w:jc w:val="both"/>
              <w:rPr>
                <w:color w:val="000000"/>
                <w:sz w:val="12"/>
                <w:szCs w:val="12"/>
              </w:rPr>
            </w:pPr>
            <w:r>
              <w:rPr>
                <w:color w:val="000000"/>
                <w:sz w:val="12"/>
                <w:szCs w:val="12"/>
              </w:rPr>
              <w:t>Арендная плата и дополнительные услуги устанавливаются в соответствии с тарифами Арендодателя. Тариф исчисляется по категории согласно п.2.1. И п.2.2.7. Договора и применяется исходя из срока непрерывной аренды Автомобиля.</w:t>
            </w:r>
          </w:p>
        </w:tc>
      </w:tr>
      <w:tr w:rsidR="00081FCA" w14:paraId="7380E796" w14:textId="77777777">
        <w:tc>
          <w:tcPr>
            <w:tcW w:w="11212" w:type="dxa"/>
            <w:gridSpan w:val="1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360594" w14:textId="77777777" w:rsidR="00081FCA" w:rsidRDefault="00D769FB">
            <w:pPr>
              <w:pStyle w:val="Standard"/>
              <w:rPr>
                <w:color w:val="000000"/>
                <w:sz w:val="16"/>
                <w:szCs w:val="16"/>
              </w:rPr>
            </w:pPr>
            <w:r>
              <w:rPr>
                <w:b/>
                <w:bCs/>
                <w:color w:val="000000"/>
                <w:sz w:val="16"/>
                <w:szCs w:val="16"/>
              </w:rPr>
              <w:t xml:space="preserve">7. ПОРЯДОК ОТРАЖЕНИЯ ПЛАТЕЖЕЙ И СРОКИ ИХ ОПЛАТЫ </w:t>
            </w:r>
            <w:r>
              <w:rPr>
                <w:color w:val="000000"/>
                <w:sz w:val="16"/>
                <w:szCs w:val="16"/>
              </w:rPr>
              <w:t xml:space="preserve">7.1. </w:t>
            </w:r>
            <w:r>
              <w:rPr>
                <w:color w:val="000000"/>
                <w:sz w:val="12"/>
                <w:szCs w:val="12"/>
              </w:rPr>
              <w:t>Оплата всех услуг производится по наличному или безналичному расчету за весь период в день подписания договора</w:t>
            </w:r>
            <w:r>
              <w:rPr>
                <w:color w:val="000000"/>
                <w:sz w:val="16"/>
                <w:szCs w:val="16"/>
              </w:rPr>
              <w:t xml:space="preserve">. </w:t>
            </w:r>
            <w:r>
              <w:rPr>
                <w:b/>
                <w:bCs/>
                <w:color w:val="000000"/>
                <w:sz w:val="16"/>
                <w:szCs w:val="16"/>
              </w:rPr>
              <w:t>7.</w:t>
            </w:r>
            <w:proofErr w:type="gramStart"/>
            <w:r>
              <w:rPr>
                <w:b/>
                <w:bCs/>
                <w:color w:val="000000"/>
                <w:sz w:val="16"/>
                <w:szCs w:val="16"/>
              </w:rPr>
              <w:t>2.Арендная</w:t>
            </w:r>
            <w:proofErr w:type="gramEnd"/>
            <w:r>
              <w:rPr>
                <w:b/>
                <w:bCs/>
                <w:color w:val="000000"/>
                <w:sz w:val="16"/>
                <w:szCs w:val="16"/>
              </w:rPr>
              <w:t xml:space="preserve"> плата не возвращается Арендатору если ТС возвращено раньше п.4.2.</w:t>
            </w:r>
          </w:p>
        </w:tc>
      </w:tr>
    </w:tbl>
    <w:p w14:paraId="33416A1E" w14:textId="77777777" w:rsidR="00081FCA" w:rsidRDefault="00D769FB">
      <w:pPr>
        <w:pStyle w:val="Standard"/>
        <w:ind w:left="-257"/>
        <w:rPr>
          <w:bCs/>
          <w:sz w:val="14"/>
          <w:szCs w:val="14"/>
        </w:rPr>
      </w:pPr>
      <w:r>
        <w:rPr>
          <w:bCs/>
          <w:sz w:val="14"/>
          <w:szCs w:val="14"/>
        </w:rPr>
        <w:t xml:space="preserve">   </w:t>
      </w:r>
      <w:r>
        <w:rPr>
          <w:b/>
          <w:bCs/>
          <w:sz w:val="14"/>
          <w:szCs w:val="14"/>
        </w:rPr>
        <w:t>СТРАХОВАНИЕ АВТОМОБИЛЯ</w:t>
      </w:r>
    </w:p>
    <w:p w14:paraId="6F90C7DA" w14:textId="77777777" w:rsidR="00081FCA" w:rsidRDefault="00D769FB">
      <w:pPr>
        <w:pStyle w:val="Standard"/>
        <w:ind w:left="-146" w:right="-69"/>
        <w:jc w:val="both"/>
        <w:rPr>
          <w:bCs/>
          <w:sz w:val="14"/>
          <w:szCs w:val="14"/>
        </w:rPr>
      </w:pPr>
      <w:r>
        <w:rPr>
          <w:sz w:val="14"/>
          <w:szCs w:val="14"/>
        </w:rPr>
        <w:t xml:space="preserve">8. Автомобиль застрахован на условиях гражданской ответственности и </w:t>
      </w:r>
      <w:proofErr w:type="gramStart"/>
      <w:r>
        <w:rPr>
          <w:sz w:val="14"/>
          <w:szCs w:val="14"/>
        </w:rPr>
        <w:t>каско.Водитель</w:t>
      </w:r>
      <w:proofErr w:type="gramEnd"/>
      <w:r>
        <w:rPr>
          <w:bCs/>
          <w:sz w:val="14"/>
          <w:szCs w:val="14"/>
        </w:rPr>
        <w:t xml:space="preserve"> и пассажиры ТС НЕ ЗАСТРАХОВАНЫ от несчастного случая. Арендатор самостоятельно несет расходы связанные с вредом причерченным его жизни и </w:t>
      </w:r>
      <w:proofErr w:type="gramStart"/>
      <w:r>
        <w:rPr>
          <w:bCs/>
          <w:sz w:val="14"/>
          <w:szCs w:val="14"/>
        </w:rPr>
        <w:t>здоровью,жизни</w:t>
      </w:r>
      <w:proofErr w:type="gramEnd"/>
      <w:r>
        <w:rPr>
          <w:bCs/>
          <w:sz w:val="14"/>
          <w:szCs w:val="14"/>
        </w:rPr>
        <w:t xml:space="preserve"> и здоровью пассажиров находившихся в ТС, а так же ущерб причиненный багажу принадлежащему ему или пассажирам, находившемся в ТС в период действия настоящего Договора.</w:t>
      </w:r>
    </w:p>
    <w:p w14:paraId="204FF6ED" w14:textId="77777777" w:rsidR="00081FCA" w:rsidRDefault="00D769FB">
      <w:pPr>
        <w:pStyle w:val="Standard"/>
        <w:ind w:left="-146" w:right="-69"/>
        <w:jc w:val="both"/>
        <w:rPr>
          <w:bCs/>
          <w:sz w:val="14"/>
          <w:szCs w:val="14"/>
        </w:rPr>
      </w:pPr>
      <w:r>
        <w:rPr>
          <w:b/>
          <w:bCs/>
          <w:sz w:val="14"/>
          <w:szCs w:val="14"/>
        </w:rPr>
        <w:t>9. В случае повреждения или ДТП Арендатор обязуется:</w:t>
      </w:r>
      <w:r>
        <w:rPr>
          <w:bCs/>
          <w:sz w:val="14"/>
          <w:szCs w:val="14"/>
        </w:rPr>
        <w:t xml:space="preserve"> Немедленно вызвать на место ДТП представителей ГИБДД </w:t>
      </w:r>
      <w:r>
        <w:rPr>
          <w:bCs/>
          <w:color w:val="000000"/>
          <w:sz w:val="14"/>
          <w:szCs w:val="14"/>
        </w:rPr>
        <w:t xml:space="preserve">по телефону 020 или 112 с мобильного телефона, </w:t>
      </w:r>
      <w:r>
        <w:rPr>
          <w:bCs/>
          <w:sz w:val="14"/>
          <w:szCs w:val="14"/>
        </w:rPr>
        <w:t>незамедлительно известить Арендодателя; Зафиксировать данные второго участника ДТП (ФИО, адрес, марка, per. номер а/м, страховая компания), записать свидетелей, получить и предоставить Арендодателю заверенную копию протокола с подробным перечнем повреждённого имущества (обязательно указав фразу «ВОЗМОЖНЫ СКРЫТЫЕ ПОВРЕЖДЕНИЯ»), внимательно контролировать полноту сведений содержащихся в данных документах;</w:t>
      </w:r>
    </w:p>
    <w:p w14:paraId="36C097F9" w14:textId="77777777" w:rsidR="00081FCA" w:rsidRDefault="00D769FB">
      <w:pPr>
        <w:pStyle w:val="Standard"/>
        <w:ind w:left="-146" w:right="-69"/>
        <w:jc w:val="both"/>
        <w:rPr>
          <w:bCs/>
          <w:sz w:val="14"/>
          <w:szCs w:val="14"/>
        </w:rPr>
      </w:pPr>
      <w:r>
        <w:rPr>
          <w:b/>
          <w:bCs/>
          <w:sz w:val="14"/>
          <w:szCs w:val="14"/>
        </w:rPr>
        <w:t xml:space="preserve">10. В случае </w:t>
      </w:r>
      <w:proofErr w:type="gramStart"/>
      <w:r>
        <w:rPr>
          <w:b/>
          <w:bCs/>
          <w:sz w:val="14"/>
          <w:szCs w:val="14"/>
        </w:rPr>
        <w:t>повреждений</w:t>
      </w:r>
      <w:proofErr w:type="gramEnd"/>
      <w:r>
        <w:rPr>
          <w:b/>
          <w:bCs/>
          <w:sz w:val="14"/>
          <w:szCs w:val="14"/>
        </w:rPr>
        <w:t xml:space="preserve"> вызванных стихийным бедствием или действиями третьих лиц</w:t>
      </w:r>
      <w:r>
        <w:rPr>
          <w:bCs/>
          <w:sz w:val="14"/>
          <w:szCs w:val="14"/>
        </w:rPr>
        <w:t xml:space="preserve"> (кража, хулиганство и т.п.) Арендатор обязуется: Немедленно сообщить в органы внутренних дел и Арендодателю, составить протокол с подробным перечнем поврежденного имущества (обязательно указав фразу «ВОЗМОЖНЫ СКРЫТЫЕ ПОВРЕЖДЕНИЯ»)</w:t>
      </w:r>
    </w:p>
    <w:p w14:paraId="1592F5F0" w14:textId="77777777" w:rsidR="00081FCA" w:rsidRDefault="00D769FB">
      <w:pPr>
        <w:pStyle w:val="Standard"/>
        <w:ind w:left="-146" w:right="-69"/>
        <w:jc w:val="both"/>
        <w:rPr>
          <w:bCs/>
          <w:sz w:val="14"/>
          <w:szCs w:val="14"/>
        </w:rPr>
      </w:pPr>
      <w:r>
        <w:rPr>
          <w:b/>
          <w:bCs/>
          <w:sz w:val="14"/>
          <w:szCs w:val="14"/>
        </w:rPr>
        <w:t>11. В случае утраты при любых обстоятельствах</w:t>
      </w:r>
      <w:r>
        <w:rPr>
          <w:bCs/>
          <w:sz w:val="14"/>
          <w:szCs w:val="14"/>
        </w:rPr>
        <w:t xml:space="preserve"> автомобиля Арендатор обязуется: Немедленно заявить в органы внутренних дел и получить номерной документ, подтверждающий регистрацию данного происшествия в журнале учета ОВД; Немедленно известить и предоставить Арендодателю документ подтверждающий регистрацию данного происшествия ; </w:t>
      </w:r>
      <w:r>
        <w:rPr>
          <w:b/>
          <w:bCs/>
          <w:sz w:val="14"/>
          <w:szCs w:val="14"/>
        </w:rPr>
        <w:t>Немедленно предоставить Арендодателю свидетельство о регистрации транспортного средства и комплект ключей от автомобиля</w:t>
      </w:r>
      <w:r>
        <w:rPr>
          <w:bCs/>
          <w:sz w:val="14"/>
          <w:szCs w:val="14"/>
        </w:rPr>
        <w:t>; В течение 15дней получить и предоставить Арендодателю документ, подтверждающий возбуждение уголовного дела по данному факту;</w:t>
      </w:r>
    </w:p>
    <w:p w14:paraId="41F1C0CB" w14:textId="77777777" w:rsidR="00081FCA" w:rsidRDefault="00D769FB">
      <w:pPr>
        <w:pStyle w:val="Standard"/>
        <w:ind w:left="-146" w:right="-69"/>
        <w:jc w:val="both"/>
        <w:rPr>
          <w:bCs/>
          <w:sz w:val="14"/>
          <w:szCs w:val="14"/>
        </w:rPr>
      </w:pPr>
      <w:r>
        <w:rPr>
          <w:b/>
          <w:bCs/>
          <w:sz w:val="14"/>
          <w:szCs w:val="14"/>
        </w:rPr>
        <w:t xml:space="preserve">12. Арендатор возмещает полный ущерб Арендодателю, если: </w:t>
      </w:r>
      <w:r>
        <w:rPr>
          <w:bCs/>
          <w:sz w:val="14"/>
          <w:szCs w:val="14"/>
        </w:rPr>
        <w:t>Повреждения автомобиля или ДТП произошло по вине Арендатора , в момент аварии Арендатор, его представитель либо иное лицо, уполномоченное Арендатором на управление автомобилем, находилось в состоянии алкогольного, наркотического или иного опьянения; Авария происходит по причине нарушения правил пожарной безопасности (перевозка и хранение огнеопасных веществ); Транспортное средство использовалось для езды по бездорожью или в целях обучения вождению; Повреждены подвеска или салон; Управление автомобилем осуществлялось лицом, не имеющим удостоверения на право управления средствами транспорта данной категории; Нарушены пункты: п.п.2.2.6, п.15, п.п. 25.5, п.28, п.29, настоящего Договора; не выполнены пункты п.9, п.10 ,п.11. настоящего Договора.</w:t>
      </w:r>
    </w:p>
    <w:p w14:paraId="727E05F5" w14:textId="77777777" w:rsidR="00081FCA" w:rsidRDefault="00D769FB">
      <w:pPr>
        <w:pStyle w:val="Standard"/>
        <w:ind w:left="-146" w:right="-69"/>
        <w:jc w:val="both"/>
        <w:rPr>
          <w:bCs/>
          <w:sz w:val="14"/>
          <w:szCs w:val="14"/>
        </w:rPr>
      </w:pPr>
      <w:r>
        <w:rPr>
          <w:bCs/>
          <w:sz w:val="14"/>
          <w:szCs w:val="14"/>
        </w:rPr>
        <w:t>13. Комплектующие автомобиля (согласно акту-приема передачи ТС) не застрахованы. Арендатор несет полную материальную ответственность в случае отсутствия, повреждения либо иных замечаний к комплектующим. Арендатор несет риск случайной гибели и повреждения комплектующих. При возврате автомобиля с недостатком бензина (приложение №1) Арендатор компенсирует Арендодателю стоимость бензина исходя из данных, указанных в п. 43. Договора.</w:t>
      </w:r>
    </w:p>
    <w:p w14:paraId="67B77C84" w14:textId="77777777" w:rsidR="00081FCA" w:rsidRDefault="00D769FB">
      <w:pPr>
        <w:pStyle w:val="Standard"/>
        <w:ind w:left="-146" w:right="-69"/>
        <w:jc w:val="both"/>
        <w:rPr>
          <w:bCs/>
          <w:sz w:val="14"/>
          <w:szCs w:val="14"/>
        </w:rPr>
      </w:pPr>
      <w:r>
        <w:rPr>
          <w:bCs/>
          <w:sz w:val="14"/>
          <w:szCs w:val="14"/>
        </w:rPr>
        <w:t xml:space="preserve">   ИСПОЛЬЗОВАНИЕ АВТОМОБИЛЯ</w:t>
      </w:r>
    </w:p>
    <w:p w14:paraId="0530BF2E" w14:textId="77777777" w:rsidR="00081FCA" w:rsidRDefault="00D769FB">
      <w:pPr>
        <w:pStyle w:val="Standard"/>
        <w:ind w:left="-146" w:right="-69"/>
        <w:jc w:val="both"/>
        <w:rPr>
          <w:bCs/>
          <w:sz w:val="14"/>
          <w:szCs w:val="14"/>
        </w:rPr>
      </w:pPr>
      <w:r>
        <w:rPr>
          <w:bCs/>
          <w:sz w:val="14"/>
          <w:szCs w:val="14"/>
        </w:rPr>
        <w:t>14. Арендатор перед началом эксплуатации автомобиля обязан ознакомиться с правилами пользования им.</w:t>
      </w:r>
    </w:p>
    <w:p w14:paraId="3A22F86A" w14:textId="77777777" w:rsidR="00081FCA" w:rsidRDefault="00D769FB">
      <w:pPr>
        <w:pStyle w:val="Standard"/>
        <w:ind w:left="-146" w:right="-69"/>
        <w:jc w:val="both"/>
        <w:rPr>
          <w:bCs/>
          <w:sz w:val="14"/>
          <w:szCs w:val="14"/>
        </w:rPr>
      </w:pPr>
      <w:r>
        <w:rPr>
          <w:bCs/>
          <w:sz w:val="14"/>
          <w:szCs w:val="14"/>
        </w:rPr>
        <w:t>15. Арендатор вправе предоставлять право эксплуатации автомобиля только лицам, указанным в п. 1.1 Договора, кроме случаев приобритения услуги согласно п2.2.7.2.</w:t>
      </w:r>
    </w:p>
    <w:p w14:paraId="6AA0D6E4" w14:textId="77777777" w:rsidR="00081FCA" w:rsidRDefault="00D769FB">
      <w:pPr>
        <w:pStyle w:val="Standard"/>
        <w:ind w:left="-146" w:right="-69"/>
        <w:jc w:val="both"/>
        <w:rPr>
          <w:bCs/>
          <w:sz w:val="14"/>
          <w:szCs w:val="14"/>
        </w:rPr>
      </w:pPr>
      <w:r>
        <w:rPr>
          <w:bCs/>
          <w:sz w:val="14"/>
          <w:szCs w:val="14"/>
        </w:rPr>
        <w:t xml:space="preserve">16. Арендатор </w:t>
      </w:r>
      <w:proofErr w:type="gramStart"/>
      <w:r>
        <w:rPr>
          <w:bCs/>
          <w:sz w:val="14"/>
          <w:szCs w:val="14"/>
        </w:rPr>
        <w:t>обязуется</w:t>
      </w:r>
      <w:proofErr w:type="gramEnd"/>
      <w:r>
        <w:rPr>
          <w:bCs/>
          <w:sz w:val="14"/>
          <w:szCs w:val="14"/>
        </w:rPr>
        <w:t xml:space="preserve"> начиная от момента принятия ТС и вплоть до возврата ТС хранить документы на ТС, ключи от ТС, переднюю панель магнитолы (в случае если она съемная), брелок от сигнализации (если передавался), таким образом, что бы исключить завладение ими третьими лицами.</w:t>
      </w:r>
    </w:p>
    <w:p w14:paraId="3760E79C" w14:textId="77777777" w:rsidR="00081FCA" w:rsidRDefault="00D769FB">
      <w:pPr>
        <w:pStyle w:val="Standard"/>
        <w:ind w:left="-146" w:right="-69"/>
        <w:jc w:val="both"/>
        <w:rPr>
          <w:bCs/>
          <w:sz w:val="14"/>
          <w:szCs w:val="14"/>
        </w:rPr>
      </w:pPr>
      <w:r>
        <w:rPr>
          <w:bCs/>
          <w:sz w:val="14"/>
          <w:szCs w:val="14"/>
        </w:rPr>
        <w:t xml:space="preserve">17. </w:t>
      </w:r>
      <w:r>
        <w:rPr>
          <w:b/>
          <w:bCs/>
          <w:sz w:val="14"/>
          <w:szCs w:val="14"/>
        </w:rPr>
        <w:t>Арендатор обязуется не использовать автомобиль для буксировки любых транспортных средств, для езды с прицепом или по бездорожью, а также для обучения вождению и работы в службах Такси</w:t>
      </w:r>
      <w:r>
        <w:rPr>
          <w:bCs/>
          <w:sz w:val="14"/>
          <w:szCs w:val="14"/>
        </w:rPr>
        <w:t>.</w:t>
      </w:r>
    </w:p>
    <w:p w14:paraId="1BA20C0A" w14:textId="77777777" w:rsidR="00081FCA" w:rsidRDefault="00D769FB">
      <w:pPr>
        <w:pStyle w:val="Standard"/>
        <w:ind w:left="-146" w:right="-69"/>
        <w:jc w:val="both"/>
        <w:rPr>
          <w:bCs/>
          <w:sz w:val="14"/>
          <w:szCs w:val="14"/>
        </w:rPr>
      </w:pPr>
      <w:r>
        <w:rPr>
          <w:bCs/>
          <w:sz w:val="14"/>
          <w:szCs w:val="14"/>
        </w:rPr>
        <w:t>18. Арендатор не вправе производить разборку и ремонт автомобиля, а также не вправе производить никакого вмешательства в конструкцию автомобиля и устанавливать на него</w:t>
      </w:r>
    </w:p>
    <w:p w14:paraId="32B4903C" w14:textId="77777777" w:rsidR="00081FCA" w:rsidRDefault="00D769FB">
      <w:pPr>
        <w:pStyle w:val="Standard"/>
        <w:ind w:left="-146" w:right="-69"/>
        <w:jc w:val="both"/>
        <w:rPr>
          <w:bCs/>
          <w:sz w:val="14"/>
          <w:szCs w:val="14"/>
        </w:rPr>
      </w:pPr>
      <w:r>
        <w:rPr>
          <w:bCs/>
          <w:sz w:val="14"/>
          <w:szCs w:val="14"/>
        </w:rPr>
        <w:t xml:space="preserve">дополнительное оборудование без предварительного письменного согласия Арендодателя. Исключение составляет прокол колеса.  </w:t>
      </w:r>
    </w:p>
    <w:p w14:paraId="540E14E7" w14:textId="77777777" w:rsidR="00081FCA" w:rsidRDefault="00D769FB">
      <w:pPr>
        <w:pStyle w:val="Standard"/>
        <w:ind w:left="-146" w:right="-69"/>
        <w:jc w:val="both"/>
        <w:rPr>
          <w:bCs/>
          <w:sz w:val="14"/>
          <w:szCs w:val="14"/>
        </w:rPr>
      </w:pPr>
      <w:r>
        <w:rPr>
          <w:bCs/>
          <w:sz w:val="14"/>
          <w:szCs w:val="14"/>
        </w:rPr>
        <w:t xml:space="preserve">19. Арендатор обязан обеспечить сохранность ТС с момента его получения и до момента его возврата Арендодателю. В случае утраты или повреждения ТС в период действия настоящего Договора </w:t>
      </w:r>
      <w:r>
        <w:rPr>
          <w:b/>
          <w:bCs/>
          <w:sz w:val="14"/>
          <w:szCs w:val="14"/>
        </w:rPr>
        <w:t>Арендатор обязан возместить Арендодателю причиненный ущерб в течении 1 (одного) дня после утраты или повреждения</w:t>
      </w:r>
      <w:r>
        <w:rPr>
          <w:bCs/>
          <w:sz w:val="14"/>
          <w:szCs w:val="14"/>
        </w:rPr>
        <w:t xml:space="preserve">. Арендатор не имеет право самостоятельно осуществлять ремонт и техническое обслуживание ТС. </w:t>
      </w:r>
      <w:r>
        <w:rPr>
          <w:b/>
          <w:bCs/>
          <w:sz w:val="14"/>
          <w:szCs w:val="14"/>
        </w:rPr>
        <w:t xml:space="preserve">Размер возмещения определяется по прайс-листу Арендодателя и/или по прайс-листу Дилерского центра. В случае причинения ущерба по вине </w:t>
      </w:r>
      <w:proofErr w:type="gramStart"/>
      <w:r>
        <w:rPr>
          <w:b/>
          <w:bCs/>
          <w:sz w:val="14"/>
          <w:szCs w:val="14"/>
        </w:rPr>
        <w:t>Арендатора,Арендатор</w:t>
      </w:r>
      <w:proofErr w:type="gramEnd"/>
      <w:r>
        <w:rPr>
          <w:b/>
          <w:bCs/>
          <w:sz w:val="14"/>
          <w:szCs w:val="14"/>
        </w:rPr>
        <w:t xml:space="preserve"> оплачивает Арендодателю стоимость аренды автомобиля на период его ремонта (восстановаления )по  цене указанной в п 2.1.</w:t>
      </w:r>
    </w:p>
    <w:p w14:paraId="3B44CA38" w14:textId="77777777" w:rsidR="00081FCA" w:rsidRDefault="00D769FB">
      <w:pPr>
        <w:pStyle w:val="Standard"/>
        <w:ind w:left="-146" w:right="-69"/>
        <w:jc w:val="both"/>
        <w:rPr>
          <w:bCs/>
          <w:sz w:val="12"/>
          <w:szCs w:val="12"/>
        </w:rPr>
      </w:pPr>
      <w:r>
        <w:rPr>
          <w:bCs/>
          <w:sz w:val="12"/>
          <w:szCs w:val="12"/>
        </w:rPr>
        <w:t>20. Арендодатель обязуется за свой счет производить все виды необходимого ремонта автомобиля (в том числе текущие и капитальные) и своевременное профилактическое обслуживание автомобиля, кроме случаев, указанных в п.12. настоящего Договора.</w:t>
      </w:r>
    </w:p>
    <w:p w14:paraId="590E9A30" w14:textId="77777777" w:rsidR="00081FCA" w:rsidRDefault="00D769FB">
      <w:pPr>
        <w:pStyle w:val="Standard"/>
        <w:ind w:left="-146" w:right="-69"/>
        <w:jc w:val="center"/>
        <w:rPr>
          <w:b/>
          <w:bCs/>
          <w:sz w:val="12"/>
          <w:szCs w:val="12"/>
        </w:rPr>
      </w:pPr>
      <w:r>
        <w:rPr>
          <w:b/>
          <w:bCs/>
          <w:sz w:val="12"/>
          <w:szCs w:val="12"/>
        </w:rPr>
        <w:t>ИНЫЕ УСЛОВИЯ НАСТОЯЩЕГО ДОГОВОРА АРЕНДЫ ПРИВЕДЕНЫ НА ОБРАТНОЙ СТОРОНЕ</w:t>
      </w:r>
    </w:p>
    <w:p w14:paraId="203E0718" w14:textId="77777777" w:rsidR="00081FCA" w:rsidRDefault="00D769FB">
      <w:pPr>
        <w:pStyle w:val="Standard"/>
        <w:ind w:left="-146" w:right="-69"/>
        <w:jc w:val="both"/>
        <w:rPr>
          <w:bCs/>
          <w:sz w:val="14"/>
          <w:szCs w:val="14"/>
        </w:rPr>
      </w:pPr>
      <w:r>
        <w:rPr>
          <w:bCs/>
          <w:sz w:val="14"/>
          <w:szCs w:val="14"/>
        </w:rPr>
        <w:t xml:space="preserve">              </w:t>
      </w:r>
      <w:r>
        <w:rPr>
          <w:bCs/>
          <w:sz w:val="14"/>
          <w:szCs w:val="14"/>
        </w:rPr>
        <w:tab/>
      </w:r>
      <w:r>
        <w:rPr>
          <w:bCs/>
          <w:sz w:val="14"/>
          <w:szCs w:val="14"/>
        </w:rPr>
        <w:tab/>
      </w:r>
      <w:r>
        <w:rPr>
          <w:bCs/>
          <w:sz w:val="14"/>
          <w:szCs w:val="14"/>
        </w:rPr>
        <w:tab/>
      </w:r>
      <w:r>
        <w:rPr>
          <w:bCs/>
          <w:sz w:val="14"/>
          <w:szCs w:val="14"/>
        </w:rPr>
        <w:tab/>
        <w:t xml:space="preserve">                          </w:t>
      </w:r>
      <w:r>
        <w:rPr>
          <w:bCs/>
          <w:color w:val="000000"/>
          <w:sz w:val="14"/>
          <w:szCs w:val="14"/>
        </w:rPr>
        <w:t xml:space="preserve"> </w:t>
      </w:r>
      <w:r>
        <w:rPr>
          <w:b/>
          <w:bCs/>
          <w:color w:val="000000"/>
          <w:sz w:val="14"/>
          <w:szCs w:val="14"/>
        </w:rPr>
        <w:t>С условиями договора аренды, изложенными на обратной стороне, ознакомлен и согласен.</w:t>
      </w:r>
    </w:p>
    <w:p w14:paraId="06A2ED87" w14:textId="77777777" w:rsidR="00081FCA" w:rsidRDefault="00D769FB">
      <w:pPr>
        <w:pStyle w:val="Standard"/>
        <w:ind w:left="-146" w:right="-69"/>
        <w:jc w:val="both"/>
        <w:rPr>
          <w:bCs/>
          <w:sz w:val="14"/>
          <w:szCs w:val="14"/>
        </w:rPr>
      </w:pPr>
      <w:r>
        <w:rPr>
          <w:b/>
          <w:bCs/>
          <w:sz w:val="14"/>
          <w:szCs w:val="14"/>
        </w:rPr>
        <w:lastRenderedPageBreak/>
        <w:t xml:space="preserve">   Арендодатель________/Семухин Виктор Викторович/                                                    Арендатор_____________/_________________________________________</w:t>
      </w:r>
      <w:r>
        <w:rPr>
          <w:bCs/>
          <w:sz w:val="14"/>
          <w:szCs w:val="14"/>
        </w:rPr>
        <w:t>/ Дата__________</w:t>
      </w:r>
    </w:p>
    <w:p w14:paraId="337F044C" w14:textId="77777777" w:rsidR="00081FCA" w:rsidRDefault="00D769FB">
      <w:pPr>
        <w:pStyle w:val="Standard"/>
        <w:ind w:left="-146" w:right="-69"/>
        <w:jc w:val="both"/>
        <w:rPr>
          <w:bCs/>
          <w:sz w:val="12"/>
          <w:szCs w:val="12"/>
        </w:rPr>
      </w:pPr>
      <w:r>
        <w:rPr>
          <w:bCs/>
          <w:sz w:val="12"/>
          <w:szCs w:val="12"/>
        </w:rPr>
        <w:t>21. В случае ДТП по вине Арендатора и оформлении Европротокола согласно п.3 ст. 11.1 Закона об ОСАГО виновник ДТП, обязан предоставить ТС на осмотр по запросу страховой компании потерпевшего. Виновник ДТП, оформленного по Европротоколу ОБЯЗАН предоставить свою часть бланка Извещения в течении 5 дней с даты ДТП в свою страховую компанию согласно п.2 ст. 11.1 Закона об ОСАГО. В противном случае к страховщику переходит право регрессного требования в объеме произведенной страховой выплаты (</w:t>
      </w:r>
      <w:proofErr w:type="gramStart"/>
      <w:r>
        <w:rPr>
          <w:bCs/>
          <w:sz w:val="12"/>
          <w:szCs w:val="12"/>
        </w:rPr>
        <w:t>п.«</w:t>
      </w:r>
      <w:proofErr w:type="gramEnd"/>
      <w:r>
        <w:rPr>
          <w:bCs/>
          <w:sz w:val="12"/>
          <w:szCs w:val="12"/>
        </w:rPr>
        <w:t>ж» ч.1 ст.14 Закона об ОСАГО).В течении 15 суток после ДТП владельцы ТС не имеют права ремонтировать свои ТС без письменного согласия страховой компании.</w:t>
      </w:r>
    </w:p>
    <w:p w14:paraId="2AD4B08D" w14:textId="77777777" w:rsidR="00081FCA" w:rsidRDefault="00D769FB">
      <w:pPr>
        <w:pStyle w:val="Standard"/>
        <w:ind w:left="-146" w:right="-69"/>
        <w:jc w:val="both"/>
        <w:rPr>
          <w:bCs/>
          <w:sz w:val="12"/>
          <w:szCs w:val="12"/>
        </w:rPr>
      </w:pPr>
      <w:r>
        <w:rPr>
          <w:bCs/>
          <w:sz w:val="12"/>
          <w:szCs w:val="12"/>
        </w:rPr>
        <w:t>22.</w:t>
      </w:r>
      <w:r>
        <w:rPr>
          <w:b/>
          <w:bCs/>
          <w:sz w:val="12"/>
          <w:szCs w:val="12"/>
        </w:rPr>
        <w:t xml:space="preserve"> Арендатор обязуется вернуть автомобиль в чистом </w:t>
      </w:r>
      <w:proofErr w:type="gramStart"/>
      <w:r>
        <w:rPr>
          <w:b/>
          <w:bCs/>
          <w:sz w:val="12"/>
          <w:szCs w:val="12"/>
        </w:rPr>
        <w:t>виде(</w:t>
      </w:r>
      <w:proofErr w:type="gramEnd"/>
      <w:r>
        <w:rPr>
          <w:b/>
          <w:bCs/>
          <w:sz w:val="12"/>
          <w:szCs w:val="12"/>
        </w:rPr>
        <w:t xml:space="preserve">после комплексной мойки, непосредственно перед возвратом автомобиля). В противном случае Арендатор компенсирует стоимость комплексной мойки в размере 700(семьсот) </w:t>
      </w:r>
      <w:proofErr w:type="gramStart"/>
      <w:r>
        <w:rPr>
          <w:b/>
          <w:bCs/>
          <w:sz w:val="12"/>
          <w:szCs w:val="12"/>
        </w:rPr>
        <w:t>рублей ,а</w:t>
      </w:r>
      <w:proofErr w:type="gramEnd"/>
      <w:r>
        <w:rPr>
          <w:b/>
          <w:bCs/>
          <w:sz w:val="12"/>
          <w:szCs w:val="12"/>
        </w:rPr>
        <w:t xml:space="preserve"> также несет ответственность за повреждения, обнаруженные после комплексной мойки ТС.</w:t>
      </w:r>
    </w:p>
    <w:p w14:paraId="3C85DC00" w14:textId="77777777" w:rsidR="00081FCA" w:rsidRDefault="00D769FB">
      <w:pPr>
        <w:pStyle w:val="Standard"/>
        <w:ind w:left="-146" w:right="-69"/>
        <w:jc w:val="both"/>
        <w:rPr>
          <w:bCs/>
          <w:sz w:val="12"/>
          <w:szCs w:val="12"/>
        </w:rPr>
      </w:pPr>
      <w:r>
        <w:rPr>
          <w:bCs/>
          <w:sz w:val="12"/>
          <w:szCs w:val="12"/>
        </w:rPr>
        <w:t>23. Арендодатель обязуется на период ремонта автомобиля (если он занимает более 2-х часов) заменить его на иной автомобиль, имеющейся в наличии у Арендодателя.</w:t>
      </w:r>
    </w:p>
    <w:p w14:paraId="7655D07A" w14:textId="77777777" w:rsidR="00081FCA" w:rsidRDefault="00D769FB">
      <w:pPr>
        <w:pStyle w:val="Standard"/>
        <w:ind w:left="-146" w:right="-69"/>
        <w:jc w:val="both"/>
        <w:rPr>
          <w:bCs/>
          <w:sz w:val="12"/>
          <w:szCs w:val="12"/>
        </w:rPr>
      </w:pPr>
      <w:r>
        <w:rPr>
          <w:bCs/>
          <w:sz w:val="12"/>
          <w:szCs w:val="12"/>
        </w:rPr>
        <w:t xml:space="preserve">24. </w:t>
      </w:r>
      <w:r>
        <w:rPr>
          <w:b/>
          <w:bCs/>
          <w:sz w:val="12"/>
          <w:szCs w:val="12"/>
        </w:rPr>
        <w:t>Арендатор обязуется</w:t>
      </w:r>
      <w:r>
        <w:rPr>
          <w:bCs/>
          <w:sz w:val="12"/>
          <w:szCs w:val="12"/>
        </w:rPr>
        <w:t>: 25.1 Проводить регулярную и тщательную проверку автомобиля; 25.2 По требованию Арендодателя в указанные им сроки и место предоставлять автомобиль для прохождения технического осмотра; 25.3. В полном объеме нести ответственность, возникшую вследствие действий или бездействия Арендатора по соблюдению пунктов настоящего Договора; 25.4. При эксплуатации ТС строго соблюдать Правила Дорожного Движения РФ и нести полную ответственность в рамках действующего Российского законодательства за причинение вреда третьим лицам источником повышенной опасности; 25.5. Не курить в салоне автомобиля. В противном случае Арендатор уплачивает Арендодателю штраф в размере, указанном в п.43. Договора; 25.6. Во время эксплуатации ТС использовать только горючее (и другие тех. жидкости) типа и марки, рекомендованные заводом изготовителем и соответствующие сезону.</w:t>
      </w:r>
    </w:p>
    <w:p w14:paraId="552BC869" w14:textId="77777777" w:rsidR="00081FCA" w:rsidRDefault="00D769FB">
      <w:pPr>
        <w:pStyle w:val="Standard"/>
        <w:ind w:left="-146" w:right="-69"/>
        <w:jc w:val="both"/>
        <w:rPr>
          <w:bCs/>
          <w:sz w:val="12"/>
          <w:szCs w:val="12"/>
        </w:rPr>
      </w:pPr>
      <w:r>
        <w:rPr>
          <w:bCs/>
          <w:sz w:val="12"/>
          <w:szCs w:val="12"/>
        </w:rPr>
        <w:t>25. Автомобиль передается Арендатору на срок, указанный в п.4. настоящего Договора. Оценочная стоимость автомобиля составляет 1250000 рублей.</w:t>
      </w:r>
    </w:p>
    <w:p w14:paraId="0BB45A29" w14:textId="77777777" w:rsidR="00081FCA" w:rsidRDefault="00D769FB">
      <w:pPr>
        <w:pStyle w:val="Standard"/>
        <w:ind w:left="-146" w:right="-69"/>
        <w:jc w:val="both"/>
        <w:rPr>
          <w:bCs/>
          <w:sz w:val="12"/>
          <w:szCs w:val="12"/>
        </w:rPr>
      </w:pPr>
      <w:r>
        <w:rPr>
          <w:bCs/>
          <w:sz w:val="12"/>
          <w:szCs w:val="12"/>
        </w:rPr>
        <w:t>26. Арендатор обязуется вернуть автомобиль Арендодателю в полной комплектации, указанной в п.п.3.3. настоящего Договора.</w:t>
      </w:r>
    </w:p>
    <w:p w14:paraId="20F38D98" w14:textId="77777777" w:rsidR="00081FCA" w:rsidRDefault="00D769FB">
      <w:pPr>
        <w:pStyle w:val="Standard"/>
        <w:ind w:left="-146" w:right="-69"/>
        <w:jc w:val="both"/>
        <w:rPr>
          <w:bCs/>
          <w:sz w:val="12"/>
          <w:szCs w:val="12"/>
        </w:rPr>
      </w:pPr>
      <w:r>
        <w:rPr>
          <w:bCs/>
          <w:sz w:val="12"/>
          <w:szCs w:val="12"/>
        </w:rPr>
        <w:t xml:space="preserve">27. </w:t>
      </w:r>
      <w:r>
        <w:rPr>
          <w:b/>
          <w:bCs/>
          <w:sz w:val="12"/>
          <w:szCs w:val="12"/>
        </w:rPr>
        <w:t>Арендатор не имеет право переуступать свои права и обязанности по настоящему Договору третьим лицам</w:t>
      </w:r>
      <w:r>
        <w:rPr>
          <w:bCs/>
          <w:sz w:val="12"/>
          <w:szCs w:val="12"/>
        </w:rPr>
        <w:t>.</w:t>
      </w:r>
    </w:p>
    <w:p w14:paraId="3A8BCAA0" w14:textId="77777777" w:rsidR="00081FCA" w:rsidRDefault="00D769FB">
      <w:pPr>
        <w:pStyle w:val="Standard"/>
        <w:ind w:left="-146" w:right="-69"/>
        <w:jc w:val="both"/>
        <w:rPr>
          <w:bCs/>
          <w:sz w:val="12"/>
          <w:szCs w:val="12"/>
        </w:rPr>
      </w:pPr>
      <w:r>
        <w:rPr>
          <w:bCs/>
          <w:sz w:val="12"/>
          <w:szCs w:val="12"/>
        </w:rPr>
        <w:t xml:space="preserve">28. </w:t>
      </w:r>
      <w:r>
        <w:rPr>
          <w:b/>
          <w:bCs/>
          <w:sz w:val="12"/>
          <w:szCs w:val="12"/>
        </w:rPr>
        <w:t xml:space="preserve">Арендатор не вправе сдавать автомобиль в субаренду, передавать автомобиль третьим </w:t>
      </w:r>
      <w:proofErr w:type="gramStart"/>
      <w:r>
        <w:rPr>
          <w:b/>
          <w:bCs/>
          <w:sz w:val="12"/>
          <w:szCs w:val="12"/>
        </w:rPr>
        <w:t>лицам(</w:t>
      </w:r>
      <w:proofErr w:type="gramEnd"/>
      <w:r>
        <w:rPr>
          <w:b/>
          <w:bCs/>
          <w:sz w:val="12"/>
          <w:szCs w:val="12"/>
        </w:rPr>
        <w:t>ШТРАФ 5000руб),а также заключать с третьими лицами договоры перевозок, в ходе которых используется автомобиль.</w:t>
      </w:r>
    </w:p>
    <w:p w14:paraId="1FE91DC4" w14:textId="77777777" w:rsidR="00081FCA" w:rsidRDefault="00D769FB">
      <w:pPr>
        <w:pStyle w:val="Standard"/>
        <w:ind w:left="-146" w:right="-69"/>
        <w:jc w:val="both"/>
        <w:rPr>
          <w:bCs/>
          <w:sz w:val="12"/>
          <w:szCs w:val="12"/>
        </w:rPr>
      </w:pPr>
      <w:r>
        <w:rPr>
          <w:bCs/>
          <w:sz w:val="12"/>
          <w:szCs w:val="12"/>
        </w:rPr>
        <w:t xml:space="preserve">29. </w:t>
      </w:r>
      <w:r>
        <w:rPr>
          <w:b/>
          <w:bCs/>
          <w:sz w:val="12"/>
          <w:szCs w:val="12"/>
        </w:rPr>
        <w:t xml:space="preserve">Арендодатель вправе оштрафовать арендатора за превышение скорости (подтвержденное системой слежения </w:t>
      </w:r>
      <w:r w:rsidRPr="00501D0A">
        <w:rPr>
          <w:b/>
          <w:bCs/>
          <w:sz w:val="12"/>
          <w:szCs w:val="12"/>
        </w:rPr>
        <w:t>ГЛОНАСС</w:t>
      </w:r>
      <w:r>
        <w:rPr>
          <w:b/>
          <w:bCs/>
          <w:sz w:val="12"/>
          <w:szCs w:val="12"/>
        </w:rPr>
        <w:t>) указанной в п.п. 2.2.6. на сумму 5000 рублей.</w:t>
      </w:r>
    </w:p>
    <w:p w14:paraId="4D27A02D" w14:textId="77777777" w:rsidR="00081FCA" w:rsidRDefault="00D769FB">
      <w:pPr>
        <w:pStyle w:val="Standard"/>
        <w:ind w:left="-146" w:right="-69"/>
        <w:jc w:val="both"/>
        <w:rPr>
          <w:bCs/>
          <w:sz w:val="12"/>
          <w:szCs w:val="12"/>
        </w:rPr>
      </w:pPr>
      <w:r>
        <w:rPr>
          <w:bCs/>
          <w:sz w:val="12"/>
          <w:szCs w:val="12"/>
        </w:rPr>
        <w:t>30. Во всем ином, не урегулированном настоящим Договором, будут применяться положения законодательства РФ.</w:t>
      </w:r>
    </w:p>
    <w:p w14:paraId="0438AC21" w14:textId="77777777" w:rsidR="00081FCA" w:rsidRDefault="00D769FB">
      <w:pPr>
        <w:pStyle w:val="Standard"/>
        <w:ind w:left="-146" w:right="-69"/>
        <w:jc w:val="both"/>
        <w:rPr>
          <w:bCs/>
          <w:sz w:val="12"/>
          <w:szCs w:val="12"/>
        </w:rPr>
      </w:pPr>
      <w:r>
        <w:rPr>
          <w:bCs/>
          <w:sz w:val="12"/>
          <w:szCs w:val="12"/>
        </w:rPr>
        <w:t xml:space="preserve">   ПЛАТЕЖИ</w:t>
      </w:r>
    </w:p>
    <w:p w14:paraId="0D300FEF" w14:textId="77777777" w:rsidR="00081FCA" w:rsidRDefault="00D769FB">
      <w:pPr>
        <w:pStyle w:val="Standard"/>
        <w:ind w:left="-146" w:right="-69"/>
        <w:jc w:val="both"/>
        <w:rPr>
          <w:bCs/>
          <w:sz w:val="12"/>
          <w:szCs w:val="12"/>
        </w:rPr>
      </w:pPr>
      <w:r>
        <w:rPr>
          <w:bCs/>
          <w:sz w:val="12"/>
          <w:szCs w:val="12"/>
        </w:rPr>
        <w:t>31. Арендатор обязуется оплатить Арендодателю за пользование автомобилем платежи в соответствии с тарифами, указанными в п. 2. Договора; 32. Оплата платежей производится в соответствии с условиями п.7. Договора; 33. Все платежи в рамках настоящего Договора производятся в российских рублях согласно счетам, выставленных Арендодателем; 34. В случае нарушения Арендатором сроков оплаты платежей, указанных в п.7. Договора, Арендодатель оставляет за собой право начислить и потребовать уплаты, а Арендатор обязуется уплатить Арендодателю на основании счета последнего, неустойку в размере 1,5% (один с половиной процент) от несвоевременно уплаченной Арендатором денежной суммы за каждый день просрочки оплаты, при этом Арендодатель может по своему усмотрению: использовать либо не использовать свое право на взыскание неустоек, предусмотренных Договором и определить срок их предъявления; и (или) установить период, в течение которого начисляются и (или) взыскиваются неустойки; и (или) установить дату начисления неустойки, предусмотренной настоящим Договором; и/или взыскивать полностью или уменьшить размер неустоек, предусмотренных настоящим Договором.</w:t>
      </w:r>
    </w:p>
    <w:p w14:paraId="07E0022B" w14:textId="77777777" w:rsidR="00081FCA" w:rsidRDefault="00D769FB">
      <w:pPr>
        <w:pStyle w:val="Standard"/>
        <w:ind w:left="-146" w:right="-69"/>
        <w:jc w:val="both"/>
        <w:rPr>
          <w:bCs/>
          <w:sz w:val="12"/>
          <w:szCs w:val="12"/>
        </w:rPr>
      </w:pPr>
      <w:r>
        <w:rPr>
          <w:bCs/>
          <w:sz w:val="12"/>
          <w:szCs w:val="12"/>
        </w:rPr>
        <w:t xml:space="preserve">   ЗАКЛЮЧИТЕЛЬНЫЕ ПОЛОЖЕНИЯ</w:t>
      </w:r>
    </w:p>
    <w:p w14:paraId="37BFE3E5" w14:textId="77777777" w:rsidR="00081FCA" w:rsidRDefault="00D769FB">
      <w:pPr>
        <w:pStyle w:val="Standard"/>
        <w:ind w:left="-146" w:right="-69"/>
        <w:jc w:val="both"/>
        <w:rPr>
          <w:bCs/>
          <w:sz w:val="12"/>
          <w:szCs w:val="12"/>
        </w:rPr>
      </w:pPr>
      <w:r>
        <w:rPr>
          <w:bCs/>
          <w:sz w:val="12"/>
          <w:szCs w:val="12"/>
        </w:rPr>
        <w:t xml:space="preserve">35. Настоящий Договор вступает в силу с момента его подписания и действует до момента исполнения Сторонами всех условий настоящего Договора; 36. Арендатор вправе расторгнуть настоящий Договор в любое время, предупредив Арендодателя за 1 (одни) сутки до предполагаемой даты расторжения Договора; 37. Арендодатель имеет право в любое время проверять состояние ТС; 38. В случае нарушения Арендатором любого из положений настоящего Договора, Арендодатель вправе в одностороннем порядке без какого-либо предварительного уведомления расторгнуть настоящий Договор с возможным последующим немедленным изъятием автомобиля независимо от его местонахождения. В этом случае Арендодатель не несет ответственность за пропажу или ущерб, причиненный вещам или материалам, находившимся в автомобиле в момент изъятия; 39. Настоящий Договор подписан в двух экземплярах, имеющих одинаковую юридическую силу </w:t>
      </w:r>
      <w:r w:rsidRPr="00501D0A">
        <w:rPr>
          <w:bCs/>
          <w:sz w:val="12"/>
          <w:szCs w:val="12"/>
        </w:rPr>
        <w:t>40</w:t>
      </w:r>
      <w:r>
        <w:rPr>
          <w:bCs/>
          <w:sz w:val="12"/>
          <w:szCs w:val="12"/>
        </w:rPr>
        <w:t>. Истечение срока действия настоящего Договора не освобождает Арендатора от ответственности предусмотренной разделом 12 Договора.</w:t>
      </w:r>
    </w:p>
    <w:p w14:paraId="57968B7A" w14:textId="77777777" w:rsidR="00081FCA" w:rsidRDefault="00D769FB">
      <w:pPr>
        <w:pStyle w:val="Standard"/>
        <w:ind w:left="-146" w:right="-69"/>
        <w:jc w:val="both"/>
        <w:rPr>
          <w:bCs/>
          <w:sz w:val="12"/>
          <w:szCs w:val="12"/>
        </w:rPr>
      </w:pPr>
      <w:r>
        <w:rPr>
          <w:bCs/>
          <w:sz w:val="12"/>
          <w:szCs w:val="12"/>
        </w:rPr>
        <w:t>Арендатор дает согласие на обработку в т.ч. автоматизированную (сбор, систематизация, накопление, хранение, использование) своих персональных данных (фамилии, имени, отчества, даты и месте рождения, адресе проживания, а тек же иной информации личного характера) в специализированной электронной базе данных. Информация может быть использована при предоставлении услуг аренды. Арендатор дает согласие на предоставление информации от Арендодателя путем направления почтовой корреспонденции на домашний адрес, СМС сообщений, посредством телефонных сообщений, электронной почты.</w:t>
      </w:r>
    </w:p>
    <w:p w14:paraId="4571A581" w14:textId="77777777" w:rsidR="00081FCA" w:rsidRPr="00501D0A" w:rsidRDefault="00D769FB">
      <w:pPr>
        <w:pStyle w:val="Standard"/>
        <w:ind w:left="-146" w:right="-69"/>
        <w:jc w:val="both"/>
        <w:rPr>
          <w:bCs/>
          <w:sz w:val="12"/>
          <w:szCs w:val="12"/>
        </w:rPr>
      </w:pPr>
      <w:r w:rsidRPr="00501D0A">
        <w:rPr>
          <w:bCs/>
          <w:sz w:val="12"/>
          <w:szCs w:val="12"/>
        </w:rPr>
        <w:t>41.</w:t>
      </w:r>
      <w:r>
        <w:rPr>
          <w:bCs/>
          <w:sz w:val="12"/>
          <w:szCs w:val="12"/>
        </w:rPr>
        <w:t>Применимое право и разрешение споров</w:t>
      </w:r>
    </w:p>
    <w:p w14:paraId="33E72C11" w14:textId="77777777" w:rsidR="00081FCA" w:rsidRDefault="00D769FB">
      <w:pPr>
        <w:pStyle w:val="Standard"/>
        <w:ind w:left="-146" w:right="-69"/>
        <w:jc w:val="both"/>
        <w:rPr>
          <w:bCs/>
          <w:sz w:val="12"/>
          <w:szCs w:val="12"/>
        </w:rPr>
      </w:pPr>
      <w:r>
        <w:rPr>
          <w:bCs/>
          <w:sz w:val="12"/>
          <w:szCs w:val="12"/>
        </w:rPr>
        <w:t xml:space="preserve">41.1. Соглашение регулируется и подлежит толкованию в соответствии с правом Российской Федерации.41.2. Все </w:t>
      </w:r>
      <w:proofErr w:type="gramStart"/>
      <w:r>
        <w:rPr>
          <w:bCs/>
          <w:sz w:val="12"/>
          <w:szCs w:val="12"/>
        </w:rPr>
        <w:t>споры,разногласия</w:t>
      </w:r>
      <w:proofErr w:type="gramEnd"/>
      <w:r>
        <w:rPr>
          <w:bCs/>
          <w:sz w:val="12"/>
          <w:szCs w:val="12"/>
        </w:rPr>
        <w:t xml:space="preserve"> или требования,возникающие из Соглашения или в связи с ним,в том числе касающиеся его исполнения,нарушения,прекращения или недействительности(«Спор»),подлежат урегулированию путем переговоров.41.3. Если Стороны не придут к соглашению в течение 10 (десяти) рабочих дней после получения первого письма с описанием </w:t>
      </w:r>
      <w:proofErr w:type="gramStart"/>
      <w:r>
        <w:rPr>
          <w:bCs/>
          <w:sz w:val="12"/>
          <w:szCs w:val="12"/>
        </w:rPr>
        <w:t>Спора,то</w:t>
      </w:r>
      <w:proofErr w:type="gramEnd"/>
      <w:r>
        <w:rPr>
          <w:bCs/>
          <w:sz w:val="12"/>
          <w:szCs w:val="12"/>
        </w:rPr>
        <w:t xml:space="preserve"> он подлежит передаче на рассмотрение в суды Российской Федерации ,и Стороны признают их исключительную юрисдикцию по его разрешению.41.4. Если с учетом пункта 41.3 Соглашения, Спор относится к компетенции суда общей юрисдикции, то он подлежит передаче на рассмотрение в Центральный районный суд города Калининграда.41.5. Если, с учетом пункта 41.3 Соглашения, Спор относится к компетенции арбитражного суда, то он подлежит передаче на рассмотрение в Арбитражный суд Калининградской области.</w:t>
      </w:r>
    </w:p>
    <w:p w14:paraId="469258B9" w14:textId="77777777" w:rsidR="00081FCA" w:rsidRDefault="00D769FB">
      <w:pPr>
        <w:pStyle w:val="Standard"/>
        <w:ind w:left="-146" w:right="-69"/>
        <w:jc w:val="center"/>
        <w:rPr>
          <w:b/>
          <w:bCs/>
          <w:sz w:val="16"/>
          <w:szCs w:val="16"/>
        </w:rPr>
      </w:pPr>
      <w:r>
        <w:rPr>
          <w:b/>
          <w:bCs/>
          <w:sz w:val="16"/>
          <w:szCs w:val="16"/>
        </w:rPr>
        <w:t>АКТ ПРИЕМА- ПЕРЕДАЧИ/ВОЗВРАТА Транспортного средства (Приложение № 1)</w:t>
      </w:r>
    </w:p>
    <w:p w14:paraId="77629529" w14:textId="10C1010F" w:rsidR="00081FCA" w:rsidRDefault="00D769FB">
      <w:pPr>
        <w:pStyle w:val="Standard"/>
        <w:ind w:left="-146" w:right="-69"/>
        <w:jc w:val="both"/>
        <w:rPr>
          <w:bCs/>
          <w:sz w:val="14"/>
          <w:szCs w:val="14"/>
          <w:lang w:eastAsia="ru-RU" w:bidi="ru-RU"/>
        </w:rPr>
      </w:pPr>
      <w:r>
        <w:rPr>
          <w:bCs/>
          <w:sz w:val="14"/>
          <w:szCs w:val="14"/>
          <w:lang w:eastAsia="ru-RU" w:bidi="ru-RU"/>
        </w:rPr>
        <w:t xml:space="preserve">Мы, нижеподписавшиеся, ИП Семухин В.В. именуемый в дальнейшем «Арендодатель», с одной стороны, и </w:t>
      </w:r>
      <w:r w:rsidR="00307337" w:rsidRPr="007E3234">
        <w:rPr>
          <w:bCs/>
          <w:sz w:val="14"/>
          <w:szCs w:val="14"/>
          <w:lang w:eastAsia="ru-RU" w:bidi="ru-RU"/>
        </w:rPr>
        <w:t xml:space="preserve">{ClientFullName}  </w:t>
      </w:r>
      <w:r>
        <w:rPr>
          <w:bCs/>
          <w:sz w:val="14"/>
          <w:szCs w:val="14"/>
          <w:lang w:eastAsia="ru-RU" w:bidi="ru-RU"/>
        </w:rPr>
        <w:t xml:space="preserve">, именуемый (ая) в дальнейшем «Арендатор», с другой стороны, составили настоящий акт о том, что Арендодатель передал, а Арендатор принял транспортное средство марки: </w:t>
      </w:r>
      <w:r w:rsidR="00307337" w:rsidRPr="007E3234">
        <w:rPr>
          <w:bCs/>
          <w:sz w:val="14"/>
          <w:szCs w:val="14"/>
          <w:lang w:eastAsia="ru-RU" w:bidi="ru-RU"/>
        </w:rPr>
        <w:t>{CarModel}</w:t>
      </w:r>
      <w:r w:rsidRPr="007E3234">
        <w:rPr>
          <w:bCs/>
          <w:sz w:val="14"/>
          <w:szCs w:val="14"/>
          <w:lang w:eastAsia="ru-RU" w:bidi="ru-RU"/>
        </w:rPr>
        <w:t xml:space="preserve">, государственный номер </w:t>
      </w:r>
      <w:r w:rsidR="00307337" w:rsidRPr="007E3234">
        <w:rPr>
          <w:bCs/>
          <w:sz w:val="14"/>
          <w:szCs w:val="14"/>
          <w:lang w:eastAsia="ru-RU" w:bidi="ru-RU"/>
        </w:rPr>
        <w:t>{gos_nomer}</w:t>
      </w:r>
      <w:r w:rsidRPr="007E3234">
        <w:rPr>
          <w:bCs/>
          <w:sz w:val="14"/>
          <w:szCs w:val="14"/>
          <w:lang w:eastAsia="ru-RU" w:bidi="ru-RU"/>
        </w:rPr>
        <w:t xml:space="preserve">, VIN: </w:t>
      </w:r>
      <w:r w:rsidR="00062735" w:rsidRPr="007E3234">
        <w:rPr>
          <w:bCs/>
          <w:sz w:val="14"/>
          <w:szCs w:val="14"/>
          <w:lang w:eastAsia="ru-RU" w:bidi="ru-RU"/>
        </w:rPr>
        <w:t>{vin}</w:t>
      </w:r>
      <w:r w:rsidRPr="007E3234">
        <w:rPr>
          <w:bCs/>
          <w:sz w:val="14"/>
          <w:szCs w:val="14"/>
          <w:lang w:eastAsia="ru-RU" w:bidi="ru-RU"/>
        </w:rPr>
        <w:t xml:space="preserve">, </w:t>
      </w:r>
      <w:r w:rsidR="00675BFF" w:rsidRPr="007E3234">
        <w:rPr>
          <w:bCs/>
          <w:sz w:val="14"/>
          <w:szCs w:val="14"/>
          <w:lang w:eastAsia="ru-RU" w:bidi="ru-RU"/>
        </w:rPr>
        <w:t xml:space="preserve">{god_vipuska} </w:t>
      </w:r>
      <w:r w:rsidRPr="007E3234">
        <w:rPr>
          <w:bCs/>
          <w:sz w:val="14"/>
          <w:szCs w:val="14"/>
          <w:lang w:eastAsia="ru-RU" w:bidi="ru-RU"/>
        </w:rPr>
        <w:t xml:space="preserve">года выпуска, цвет </w:t>
      </w:r>
      <w:r w:rsidR="00675BFF" w:rsidRPr="007E3234">
        <w:rPr>
          <w:bCs/>
          <w:sz w:val="14"/>
          <w:szCs w:val="14"/>
          <w:lang w:eastAsia="ru-RU" w:bidi="ru-RU"/>
        </w:rPr>
        <w:t>{cvet}</w:t>
      </w:r>
      <w:r w:rsidRPr="007E3234">
        <w:rPr>
          <w:bCs/>
          <w:sz w:val="14"/>
          <w:szCs w:val="14"/>
          <w:lang w:eastAsia="ru-RU" w:bidi="ru-RU"/>
        </w:rPr>
        <w:t xml:space="preserve">, свидетельство о регистрации </w:t>
      </w:r>
      <w:r w:rsidR="00307337" w:rsidRPr="007E3234">
        <w:rPr>
          <w:bCs/>
          <w:sz w:val="14"/>
          <w:szCs w:val="14"/>
          <w:lang w:eastAsia="ru-RU" w:bidi="ru-RU"/>
        </w:rPr>
        <w:t>{registr_svidetelstva}</w:t>
      </w:r>
      <w:r>
        <w:rPr>
          <w:bCs/>
          <w:sz w:val="14"/>
          <w:szCs w:val="14"/>
          <w:lang w:eastAsia="ru-RU" w:bidi="ru-RU"/>
        </w:rPr>
        <w:t>, принадлежащее Арендодателю:</w:t>
      </w:r>
    </w:p>
    <w:tbl>
      <w:tblPr>
        <w:tblW w:w="10741" w:type="dxa"/>
        <w:tblLayout w:type="fixed"/>
        <w:tblCellMar>
          <w:left w:w="10" w:type="dxa"/>
          <w:right w:w="10" w:type="dxa"/>
        </w:tblCellMar>
        <w:tblLook w:val="0000" w:firstRow="0" w:lastRow="0" w:firstColumn="0" w:lastColumn="0" w:noHBand="0" w:noVBand="0"/>
      </w:tblPr>
      <w:tblGrid>
        <w:gridCol w:w="2651"/>
        <w:gridCol w:w="673"/>
        <w:gridCol w:w="357"/>
        <w:gridCol w:w="296"/>
        <w:gridCol w:w="1796"/>
        <w:gridCol w:w="681"/>
        <w:gridCol w:w="332"/>
        <w:gridCol w:w="300"/>
        <w:gridCol w:w="2060"/>
        <w:gridCol w:w="900"/>
        <w:gridCol w:w="343"/>
        <w:gridCol w:w="352"/>
      </w:tblGrid>
      <w:tr w:rsidR="00081FCA" w14:paraId="64D57A89" w14:textId="77777777">
        <w:tc>
          <w:tcPr>
            <w:tcW w:w="2651" w:type="dxa"/>
            <w:tcBorders>
              <w:top w:val="single" w:sz="2" w:space="0" w:color="000000"/>
              <w:left w:val="single" w:sz="2" w:space="0" w:color="000000"/>
              <w:bottom w:val="single" w:sz="2" w:space="0" w:color="000000"/>
            </w:tcBorders>
            <w:tcMar>
              <w:top w:w="55" w:type="dxa"/>
              <w:left w:w="55" w:type="dxa"/>
              <w:bottom w:w="55" w:type="dxa"/>
              <w:right w:w="55" w:type="dxa"/>
            </w:tcMar>
          </w:tcPr>
          <w:p w14:paraId="1C012B93" w14:textId="77777777" w:rsidR="00081FCA" w:rsidRDefault="00D769FB">
            <w:pPr>
              <w:pStyle w:val="Standard"/>
              <w:jc w:val="center"/>
              <w:rPr>
                <w:sz w:val="12"/>
                <w:szCs w:val="12"/>
              </w:rPr>
            </w:pPr>
            <w:r>
              <w:rPr>
                <w:sz w:val="12"/>
                <w:szCs w:val="12"/>
              </w:rPr>
              <w:t>Наименование</w:t>
            </w:r>
          </w:p>
        </w:tc>
        <w:tc>
          <w:tcPr>
            <w:tcW w:w="673" w:type="dxa"/>
            <w:tcBorders>
              <w:top w:val="single" w:sz="2" w:space="0" w:color="000000"/>
              <w:left w:val="single" w:sz="2" w:space="0" w:color="000000"/>
              <w:bottom w:val="single" w:sz="2" w:space="0" w:color="000000"/>
            </w:tcBorders>
            <w:tcMar>
              <w:top w:w="55" w:type="dxa"/>
              <w:left w:w="55" w:type="dxa"/>
              <w:bottom w:w="55" w:type="dxa"/>
              <w:right w:w="55" w:type="dxa"/>
            </w:tcMar>
          </w:tcPr>
          <w:p w14:paraId="73F16C9B" w14:textId="77777777" w:rsidR="00081FCA" w:rsidRDefault="00D769FB">
            <w:pPr>
              <w:pStyle w:val="Standard"/>
              <w:jc w:val="center"/>
              <w:rPr>
                <w:sz w:val="12"/>
                <w:szCs w:val="12"/>
              </w:rPr>
            </w:pPr>
            <w:r>
              <w:rPr>
                <w:sz w:val="12"/>
                <w:szCs w:val="12"/>
              </w:rPr>
              <w:t>Стоимость</w:t>
            </w:r>
          </w:p>
        </w:tc>
        <w:tc>
          <w:tcPr>
            <w:tcW w:w="653"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0FE07E15" w14:textId="77777777" w:rsidR="00081FCA" w:rsidRDefault="00D769FB">
            <w:pPr>
              <w:pStyle w:val="Standard"/>
              <w:jc w:val="center"/>
              <w:rPr>
                <w:sz w:val="12"/>
                <w:szCs w:val="12"/>
              </w:rPr>
            </w:pPr>
            <w:r>
              <w:rPr>
                <w:sz w:val="12"/>
                <w:szCs w:val="12"/>
              </w:rPr>
              <w:t>Наличие</w:t>
            </w:r>
          </w:p>
        </w:tc>
        <w:tc>
          <w:tcPr>
            <w:tcW w:w="1796" w:type="dxa"/>
            <w:tcBorders>
              <w:top w:val="single" w:sz="2" w:space="0" w:color="000000"/>
              <w:left w:val="single" w:sz="2" w:space="0" w:color="000000"/>
              <w:bottom w:val="single" w:sz="2" w:space="0" w:color="000000"/>
            </w:tcBorders>
            <w:tcMar>
              <w:top w:w="55" w:type="dxa"/>
              <w:left w:w="55" w:type="dxa"/>
              <w:bottom w:w="55" w:type="dxa"/>
              <w:right w:w="55" w:type="dxa"/>
            </w:tcMar>
          </w:tcPr>
          <w:p w14:paraId="3251A433" w14:textId="77777777" w:rsidR="00081FCA" w:rsidRDefault="00D769FB">
            <w:pPr>
              <w:pStyle w:val="Standard"/>
              <w:jc w:val="center"/>
              <w:rPr>
                <w:sz w:val="12"/>
                <w:szCs w:val="12"/>
              </w:rPr>
            </w:pPr>
            <w:r>
              <w:rPr>
                <w:sz w:val="12"/>
                <w:szCs w:val="12"/>
              </w:rPr>
              <w:t>Наименование</w:t>
            </w:r>
          </w:p>
        </w:tc>
        <w:tc>
          <w:tcPr>
            <w:tcW w:w="681" w:type="dxa"/>
            <w:tcBorders>
              <w:top w:val="single" w:sz="2" w:space="0" w:color="000000"/>
              <w:left w:val="single" w:sz="2" w:space="0" w:color="000000"/>
              <w:bottom w:val="single" w:sz="2" w:space="0" w:color="000000"/>
            </w:tcBorders>
            <w:tcMar>
              <w:top w:w="55" w:type="dxa"/>
              <w:left w:w="55" w:type="dxa"/>
              <w:bottom w:w="55" w:type="dxa"/>
              <w:right w:w="55" w:type="dxa"/>
            </w:tcMar>
          </w:tcPr>
          <w:p w14:paraId="011517B1" w14:textId="77777777" w:rsidR="00081FCA" w:rsidRDefault="00D769FB">
            <w:pPr>
              <w:pStyle w:val="Standard"/>
              <w:jc w:val="center"/>
              <w:rPr>
                <w:sz w:val="12"/>
                <w:szCs w:val="12"/>
              </w:rPr>
            </w:pPr>
            <w:r>
              <w:rPr>
                <w:sz w:val="12"/>
                <w:szCs w:val="12"/>
              </w:rPr>
              <w:t>Стоимость</w:t>
            </w:r>
          </w:p>
        </w:tc>
        <w:tc>
          <w:tcPr>
            <w:tcW w:w="632"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213A88A4" w14:textId="77777777" w:rsidR="00081FCA" w:rsidRDefault="00D769FB">
            <w:pPr>
              <w:pStyle w:val="Standard"/>
              <w:jc w:val="center"/>
              <w:rPr>
                <w:sz w:val="12"/>
                <w:szCs w:val="12"/>
              </w:rPr>
            </w:pPr>
            <w:r>
              <w:rPr>
                <w:sz w:val="12"/>
                <w:szCs w:val="12"/>
              </w:rPr>
              <w:t>Наличие</w:t>
            </w:r>
          </w:p>
        </w:tc>
        <w:tc>
          <w:tcPr>
            <w:tcW w:w="2060" w:type="dxa"/>
            <w:tcBorders>
              <w:top w:val="single" w:sz="2" w:space="0" w:color="000000"/>
              <w:left w:val="single" w:sz="2" w:space="0" w:color="000000"/>
              <w:bottom w:val="single" w:sz="2" w:space="0" w:color="000000"/>
            </w:tcBorders>
            <w:tcMar>
              <w:top w:w="55" w:type="dxa"/>
              <w:left w:w="55" w:type="dxa"/>
              <w:bottom w:w="55" w:type="dxa"/>
              <w:right w:w="55" w:type="dxa"/>
            </w:tcMar>
          </w:tcPr>
          <w:p w14:paraId="5D98BCEA" w14:textId="77777777" w:rsidR="00081FCA" w:rsidRDefault="00D769FB">
            <w:pPr>
              <w:pStyle w:val="Standard"/>
              <w:jc w:val="center"/>
              <w:rPr>
                <w:sz w:val="12"/>
                <w:szCs w:val="12"/>
              </w:rPr>
            </w:pPr>
            <w:r>
              <w:rPr>
                <w:sz w:val="12"/>
                <w:szCs w:val="12"/>
              </w:rPr>
              <w:t>Наименование</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47945155" w14:textId="77777777" w:rsidR="00081FCA" w:rsidRDefault="00D769FB">
            <w:pPr>
              <w:pStyle w:val="Standard"/>
              <w:jc w:val="center"/>
              <w:rPr>
                <w:sz w:val="12"/>
                <w:szCs w:val="12"/>
              </w:rPr>
            </w:pPr>
            <w:r>
              <w:rPr>
                <w:sz w:val="12"/>
                <w:szCs w:val="12"/>
              </w:rPr>
              <w:t>Стоимость</w:t>
            </w:r>
          </w:p>
        </w:tc>
        <w:tc>
          <w:tcPr>
            <w:tcW w:w="695"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0116D4" w14:textId="77777777" w:rsidR="00081FCA" w:rsidRDefault="00D769FB">
            <w:pPr>
              <w:pStyle w:val="Standard"/>
              <w:jc w:val="center"/>
              <w:rPr>
                <w:sz w:val="12"/>
                <w:szCs w:val="12"/>
              </w:rPr>
            </w:pPr>
            <w:r>
              <w:rPr>
                <w:sz w:val="12"/>
                <w:szCs w:val="12"/>
              </w:rPr>
              <w:t>Наличие</w:t>
            </w:r>
          </w:p>
        </w:tc>
      </w:tr>
      <w:tr w:rsidR="00081FCA" w14:paraId="19F9B5FA" w14:textId="77777777">
        <w:tc>
          <w:tcPr>
            <w:tcW w:w="2651" w:type="dxa"/>
            <w:tcBorders>
              <w:left w:val="single" w:sz="2" w:space="0" w:color="000000"/>
              <w:bottom w:val="single" w:sz="2" w:space="0" w:color="000000"/>
            </w:tcBorders>
            <w:tcMar>
              <w:top w:w="55" w:type="dxa"/>
              <w:left w:w="55" w:type="dxa"/>
              <w:bottom w:w="55" w:type="dxa"/>
              <w:right w:w="55" w:type="dxa"/>
            </w:tcMar>
          </w:tcPr>
          <w:p w14:paraId="6CCACA76" w14:textId="77777777" w:rsidR="00081FCA" w:rsidRDefault="00D769FB">
            <w:pPr>
              <w:pStyle w:val="Standard"/>
              <w:rPr>
                <w:sz w:val="12"/>
                <w:szCs w:val="12"/>
              </w:rPr>
            </w:pPr>
            <w:r>
              <w:rPr>
                <w:sz w:val="12"/>
                <w:szCs w:val="12"/>
              </w:rPr>
              <w:t>Свидетельство о регистрации ТС</w:t>
            </w:r>
          </w:p>
        </w:tc>
        <w:tc>
          <w:tcPr>
            <w:tcW w:w="673" w:type="dxa"/>
            <w:tcBorders>
              <w:left w:val="single" w:sz="2" w:space="0" w:color="000000"/>
              <w:bottom w:val="single" w:sz="2" w:space="0" w:color="000000"/>
            </w:tcBorders>
            <w:tcMar>
              <w:top w:w="55" w:type="dxa"/>
              <w:left w:w="55" w:type="dxa"/>
              <w:bottom w:w="55" w:type="dxa"/>
              <w:right w:w="55" w:type="dxa"/>
            </w:tcMar>
          </w:tcPr>
          <w:p w14:paraId="3AC5F1E6" w14:textId="77777777" w:rsidR="00081FCA" w:rsidRDefault="00D769FB">
            <w:pPr>
              <w:pStyle w:val="Standard"/>
              <w:rPr>
                <w:sz w:val="12"/>
                <w:szCs w:val="12"/>
              </w:rPr>
            </w:pPr>
            <w:r>
              <w:rPr>
                <w:sz w:val="12"/>
                <w:szCs w:val="12"/>
              </w:rPr>
              <w:t>5000 руб.</w:t>
            </w:r>
          </w:p>
        </w:tc>
        <w:tc>
          <w:tcPr>
            <w:tcW w:w="357" w:type="dxa"/>
            <w:tcBorders>
              <w:left w:val="single" w:sz="2" w:space="0" w:color="000000"/>
              <w:bottom w:val="single" w:sz="2" w:space="0" w:color="000000"/>
            </w:tcBorders>
            <w:tcMar>
              <w:top w:w="55" w:type="dxa"/>
              <w:left w:w="55" w:type="dxa"/>
              <w:bottom w:w="55" w:type="dxa"/>
              <w:right w:w="55" w:type="dxa"/>
            </w:tcMar>
          </w:tcPr>
          <w:p w14:paraId="56DDE716"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19F70B5D"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357BB67E" w14:textId="77777777" w:rsidR="00081FCA" w:rsidRDefault="00D769FB">
            <w:pPr>
              <w:pStyle w:val="Standard"/>
              <w:rPr>
                <w:sz w:val="12"/>
                <w:szCs w:val="12"/>
              </w:rPr>
            </w:pPr>
            <w:r>
              <w:rPr>
                <w:sz w:val="12"/>
                <w:szCs w:val="12"/>
              </w:rPr>
              <w:t>Знак аварийной остановки</w:t>
            </w:r>
          </w:p>
        </w:tc>
        <w:tc>
          <w:tcPr>
            <w:tcW w:w="681" w:type="dxa"/>
            <w:tcBorders>
              <w:left w:val="single" w:sz="2" w:space="0" w:color="000000"/>
              <w:bottom w:val="single" w:sz="2" w:space="0" w:color="000000"/>
            </w:tcBorders>
            <w:tcMar>
              <w:top w:w="55" w:type="dxa"/>
              <w:left w:w="55" w:type="dxa"/>
              <w:bottom w:w="55" w:type="dxa"/>
              <w:right w:w="55" w:type="dxa"/>
            </w:tcMar>
          </w:tcPr>
          <w:p w14:paraId="6614D317" w14:textId="77777777" w:rsidR="00081FCA" w:rsidRDefault="00D769FB">
            <w:pPr>
              <w:pStyle w:val="Standard"/>
              <w:rPr>
                <w:sz w:val="12"/>
                <w:szCs w:val="12"/>
              </w:rPr>
            </w:pPr>
            <w:r>
              <w:rPr>
                <w:sz w:val="12"/>
                <w:szCs w:val="12"/>
              </w:rPr>
              <w:t>500 руб.</w:t>
            </w:r>
          </w:p>
        </w:tc>
        <w:tc>
          <w:tcPr>
            <w:tcW w:w="332" w:type="dxa"/>
            <w:tcBorders>
              <w:left w:val="single" w:sz="2" w:space="0" w:color="000000"/>
              <w:bottom w:val="single" w:sz="2" w:space="0" w:color="000000"/>
            </w:tcBorders>
            <w:tcMar>
              <w:top w:w="55" w:type="dxa"/>
              <w:left w:w="55" w:type="dxa"/>
              <w:bottom w:w="55" w:type="dxa"/>
              <w:right w:w="55" w:type="dxa"/>
            </w:tcMar>
          </w:tcPr>
          <w:p w14:paraId="47F318F5"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541155A8"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380FE207" w14:textId="77777777" w:rsidR="00081FCA" w:rsidRDefault="00D769FB">
            <w:pPr>
              <w:pStyle w:val="Standard"/>
              <w:rPr>
                <w:sz w:val="12"/>
                <w:szCs w:val="12"/>
              </w:rPr>
            </w:pPr>
            <w:r>
              <w:rPr>
                <w:sz w:val="12"/>
                <w:szCs w:val="12"/>
              </w:rPr>
              <w:t>Лобовое стекло</w:t>
            </w:r>
          </w:p>
        </w:tc>
        <w:tc>
          <w:tcPr>
            <w:tcW w:w="900" w:type="dxa"/>
            <w:tcBorders>
              <w:left w:val="single" w:sz="2" w:space="0" w:color="000000"/>
              <w:bottom w:val="single" w:sz="2" w:space="0" w:color="000000"/>
            </w:tcBorders>
            <w:tcMar>
              <w:top w:w="55" w:type="dxa"/>
              <w:left w:w="55" w:type="dxa"/>
              <w:bottom w:w="55" w:type="dxa"/>
              <w:right w:w="55" w:type="dxa"/>
            </w:tcMar>
          </w:tcPr>
          <w:p w14:paraId="545EF1C5" w14:textId="77777777" w:rsidR="00081FCA" w:rsidRDefault="00D769FB">
            <w:pPr>
              <w:pStyle w:val="Standard"/>
              <w:rPr>
                <w:sz w:val="12"/>
                <w:szCs w:val="12"/>
              </w:rPr>
            </w:pPr>
            <w:r>
              <w:rPr>
                <w:sz w:val="12"/>
                <w:szCs w:val="12"/>
              </w:rPr>
              <w:t>20000 руб</w:t>
            </w:r>
          </w:p>
        </w:tc>
        <w:tc>
          <w:tcPr>
            <w:tcW w:w="343" w:type="dxa"/>
            <w:tcBorders>
              <w:left w:val="single" w:sz="2" w:space="0" w:color="000000"/>
              <w:bottom w:val="single" w:sz="2" w:space="0" w:color="000000"/>
            </w:tcBorders>
            <w:tcMar>
              <w:top w:w="55" w:type="dxa"/>
              <w:left w:w="55" w:type="dxa"/>
              <w:bottom w:w="55" w:type="dxa"/>
              <w:right w:w="55" w:type="dxa"/>
            </w:tcMar>
          </w:tcPr>
          <w:p w14:paraId="596DFA7E"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2F8B23" w14:textId="77777777" w:rsidR="00081FCA" w:rsidRDefault="00081FCA">
            <w:pPr>
              <w:pStyle w:val="Standard"/>
              <w:rPr>
                <w:sz w:val="12"/>
                <w:szCs w:val="12"/>
              </w:rPr>
            </w:pPr>
          </w:p>
        </w:tc>
      </w:tr>
      <w:tr w:rsidR="00081FCA" w14:paraId="5ECD0DFB" w14:textId="77777777">
        <w:tc>
          <w:tcPr>
            <w:tcW w:w="2651" w:type="dxa"/>
            <w:tcBorders>
              <w:left w:val="single" w:sz="2" w:space="0" w:color="000000"/>
              <w:bottom w:val="single" w:sz="2" w:space="0" w:color="000000"/>
            </w:tcBorders>
            <w:tcMar>
              <w:top w:w="55" w:type="dxa"/>
              <w:left w:w="55" w:type="dxa"/>
              <w:bottom w:w="55" w:type="dxa"/>
              <w:right w:w="55" w:type="dxa"/>
            </w:tcMar>
          </w:tcPr>
          <w:p w14:paraId="1BC6FFD4" w14:textId="77777777" w:rsidR="00081FCA" w:rsidRDefault="00D769FB">
            <w:pPr>
              <w:pStyle w:val="Standard"/>
              <w:rPr>
                <w:sz w:val="12"/>
                <w:szCs w:val="12"/>
              </w:rPr>
            </w:pPr>
            <w:r>
              <w:rPr>
                <w:sz w:val="12"/>
                <w:szCs w:val="12"/>
              </w:rPr>
              <w:t>Страховой полис ОСАГО</w:t>
            </w:r>
          </w:p>
        </w:tc>
        <w:tc>
          <w:tcPr>
            <w:tcW w:w="673" w:type="dxa"/>
            <w:tcBorders>
              <w:left w:val="single" w:sz="2" w:space="0" w:color="000000"/>
              <w:bottom w:val="single" w:sz="2" w:space="0" w:color="000000"/>
            </w:tcBorders>
            <w:tcMar>
              <w:top w:w="55" w:type="dxa"/>
              <w:left w:w="55" w:type="dxa"/>
              <w:bottom w:w="55" w:type="dxa"/>
              <w:right w:w="55" w:type="dxa"/>
            </w:tcMar>
          </w:tcPr>
          <w:p w14:paraId="3C5130D9" w14:textId="77777777" w:rsidR="00081FCA" w:rsidRDefault="00D769FB">
            <w:pPr>
              <w:pStyle w:val="Standard"/>
              <w:rPr>
                <w:sz w:val="12"/>
                <w:szCs w:val="12"/>
              </w:rPr>
            </w:pPr>
            <w:r>
              <w:rPr>
                <w:sz w:val="12"/>
                <w:szCs w:val="12"/>
              </w:rPr>
              <w:t>2000 руб</w:t>
            </w:r>
          </w:p>
        </w:tc>
        <w:tc>
          <w:tcPr>
            <w:tcW w:w="357" w:type="dxa"/>
            <w:tcBorders>
              <w:left w:val="single" w:sz="2" w:space="0" w:color="000000"/>
              <w:bottom w:val="single" w:sz="2" w:space="0" w:color="000000"/>
            </w:tcBorders>
            <w:tcMar>
              <w:top w:w="55" w:type="dxa"/>
              <w:left w:w="55" w:type="dxa"/>
              <w:bottom w:w="55" w:type="dxa"/>
              <w:right w:w="55" w:type="dxa"/>
            </w:tcMar>
          </w:tcPr>
          <w:p w14:paraId="11CBBD97"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50350BA4"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1E0C7EDA" w14:textId="77777777" w:rsidR="00081FCA" w:rsidRDefault="00D769FB">
            <w:pPr>
              <w:pStyle w:val="Standard"/>
              <w:rPr>
                <w:sz w:val="12"/>
                <w:szCs w:val="12"/>
              </w:rPr>
            </w:pPr>
            <w:r>
              <w:rPr>
                <w:sz w:val="12"/>
                <w:szCs w:val="12"/>
              </w:rPr>
              <w:t>Эмблема</w:t>
            </w:r>
          </w:p>
        </w:tc>
        <w:tc>
          <w:tcPr>
            <w:tcW w:w="681" w:type="dxa"/>
            <w:tcBorders>
              <w:left w:val="single" w:sz="2" w:space="0" w:color="000000"/>
              <w:bottom w:val="single" w:sz="2" w:space="0" w:color="000000"/>
            </w:tcBorders>
            <w:tcMar>
              <w:top w:w="55" w:type="dxa"/>
              <w:left w:w="55" w:type="dxa"/>
              <w:bottom w:w="55" w:type="dxa"/>
              <w:right w:w="55" w:type="dxa"/>
            </w:tcMar>
          </w:tcPr>
          <w:p w14:paraId="606B36BA" w14:textId="77777777" w:rsidR="00081FCA" w:rsidRDefault="00D769FB">
            <w:pPr>
              <w:pStyle w:val="Standard"/>
              <w:rPr>
                <w:sz w:val="12"/>
                <w:szCs w:val="12"/>
              </w:rPr>
            </w:pPr>
            <w:r>
              <w:rPr>
                <w:sz w:val="12"/>
                <w:szCs w:val="12"/>
              </w:rPr>
              <w:t>4000руб.</w:t>
            </w:r>
          </w:p>
        </w:tc>
        <w:tc>
          <w:tcPr>
            <w:tcW w:w="332" w:type="dxa"/>
            <w:tcBorders>
              <w:left w:val="single" w:sz="2" w:space="0" w:color="000000"/>
              <w:bottom w:val="single" w:sz="2" w:space="0" w:color="000000"/>
            </w:tcBorders>
            <w:tcMar>
              <w:top w:w="55" w:type="dxa"/>
              <w:left w:w="55" w:type="dxa"/>
              <w:bottom w:w="55" w:type="dxa"/>
              <w:right w:w="55" w:type="dxa"/>
            </w:tcMar>
          </w:tcPr>
          <w:p w14:paraId="0C1F6CFE"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2CA50392"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5186D3D3" w14:textId="77777777" w:rsidR="00081FCA" w:rsidRDefault="00D769FB">
            <w:pPr>
              <w:pStyle w:val="Standard"/>
              <w:rPr>
                <w:sz w:val="12"/>
                <w:szCs w:val="12"/>
              </w:rPr>
            </w:pPr>
            <w:r>
              <w:rPr>
                <w:sz w:val="12"/>
                <w:szCs w:val="12"/>
              </w:rPr>
              <w:t>Детское сиденье (БУСТЕР)</w:t>
            </w:r>
          </w:p>
        </w:tc>
        <w:tc>
          <w:tcPr>
            <w:tcW w:w="900" w:type="dxa"/>
            <w:tcBorders>
              <w:left w:val="single" w:sz="2" w:space="0" w:color="000000"/>
              <w:bottom w:val="single" w:sz="2" w:space="0" w:color="000000"/>
            </w:tcBorders>
            <w:tcMar>
              <w:top w:w="55" w:type="dxa"/>
              <w:left w:w="55" w:type="dxa"/>
              <w:bottom w:w="55" w:type="dxa"/>
              <w:right w:w="55" w:type="dxa"/>
            </w:tcMar>
          </w:tcPr>
          <w:p w14:paraId="3C79330C" w14:textId="77777777" w:rsidR="00081FCA" w:rsidRDefault="00D769FB">
            <w:pPr>
              <w:pStyle w:val="Standard"/>
              <w:rPr>
                <w:sz w:val="12"/>
                <w:szCs w:val="12"/>
              </w:rPr>
            </w:pPr>
            <w:r>
              <w:rPr>
                <w:sz w:val="12"/>
                <w:szCs w:val="12"/>
              </w:rPr>
              <w:t>5000(2000) руб</w:t>
            </w:r>
          </w:p>
        </w:tc>
        <w:tc>
          <w:tcPr>
            <w:tcW w:w="343" w:type="dxa"/>
            <w:tcBorders>
              <w:left w:val="single" w:sz="2" w:space="0" w:color="000000"/>
              <w:bottom w:val="single" w:sz="2" w:space="0" w:color="000000"/>
            </w:tcBorders>
            <w:tcMar>
              <w:top w:w="55" w:type="dxa"/>
              <w:left w:w="55" w:type="dxa"/>
              <w:bottom w:w="55" w:type="dxa"/>
              <w:right w:w="55" w:type="dxa"/>
            </w:tcMar>
          </w:tcPr>
          <w:p w14:paraId="10A834B2" w14:textId="77777777" w:rsidR="00081FCA" w:rsidRDefault="00081FCA">
            <w:pPr>
              <w:pStyle w:val="Standard"/>
              <w:rPr>
                <w:sz w:val="12"/>
                <w:szCs w:val="12"/>
              </w:rPr>
            </w:pP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FA4245" w14:textId="77777777" w:rsidR="00081FCA" w:rsidRDefault="00081FCA">
            <w:pPr>
              <w:pStyle w:val="Standard"/>
              <w:rPr>
                <w:sz w:val="12"/>
                <w:szCs w:val="12"/>
              </w:rPr>
            </w:pPr>
          </w:p>
        </w:tc>
      </w:tr>
      <w:tr w:rsidR="00081FCA" w14:paraId="28042C68" w14:textId="77777777">
        <w:tc>
          <w:tcPr>
            <w:tcW w:w="2651" w:type="dxa"/>
            <w:tcBorders>
              <w:left w:val="single" w:sz="2" w:space="0" w:color="000000"/>
              <w:bottom w:val="single" w:sz="2" w:space="0" w:color="000000"/>
            </w:tcBorders>
            <w:tcMar>
              <w:top w:w="55" w:type="dxa"/>
              <w:left w:w="55" w:type="dxa"/>
              <w:bottom w:w="55" w:type="dxa"/>
              <w:right w:w="55" w:type="dxa"/>
            </w:tcMar>
          </w:tcPr>
          <w:p w14:paraId="7B9E49DF" w14:textId="77777777" w:rsidR="00081FCA" w:rsidRDefault="00D769FB">
            <w:pPr>
              <w:pStyle w:val="Standard"/>
              <w:rPr>
                <w:sz w:val="12"/>
                <w:szCs w:val="12"/>
              </w:rPr>
            </w:pPr>
            <w:r>
              <w:rPr>
                <w:sz w:val="12"/>
                <w:szCs w:val="12"/>
              </w:rPr>
              <w:t xml:space="preserve">Ключ от автомобиля          </w:t>
            </w:r>
          </w:p>
        </w:tc>
        <w:tc>
          <w:tcPr>
            <w:tcW w:w="673" w:type="dxa"/>
            <w:tcBorders>
              <w:left w:val="single" w:sz="2" w:space="0" w:color="000000"/>
              <w:bottom w:val="single" w:sz="2" w:space="0" w:color="000000"/>
            </w:tcBorders>
            <w:tcMar>
              <w:top w:w="55" w:type="dxa"/>
              <w:left w:w="55" w:type="dxa"/>
              <w:bottom w:w="55" w:type="dxa"/>
              <w:right w:w="55" w:type="dxa"/>
            </w:tcMar>
          </w:tcPr>
          <w:p w14:paraId="0284DB3D" w14:textId="77777777" w:rsidR="00081FCA" w:rsidRDefault="00D769FB">
            <w:pPr>
              <w:pStyle w:val="Standard"/>
              <w:rPr>
                <w:sz w:val="12"/>
                <w:szCs w:val="12"/>
              </w:rPr>
            </w:pPr>
            <w:r>
              <w:rPr>
                <w:sz w:val="12"/>
                <w:szCs w:val="12"/>
              </w:rPr>
              <w:t>15000 руб</w:t>
            </w:r>
          </w:p>
        </w:tc>
        <w:tc>
          <w:tcPr>
            <w:tcW w:w="357" w:type="dxa"/>
            <w:tcBorders>
              <w:left w:val="single" w:sz="2" w:space="0" w:color="000000"/>
              <w:bottom w:val="single" w:sz="2" w:space="0" w:color="000000"/>
            </w:tcBorders>
            <w:tcMar>
              <w:top w:w="55" w:type="dxa"/>
              <w:left w:w="55" w:type="dxa"/>
              <w:bottom w:w="55" w:type="dxa"/>
              <w:right w:w="55" w:type="dxa"/>
            </w:tcMar>
          </w:tcPr>
          <w:p w14:paraId="3DDB63F0"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2495D18C"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2294ACCC" w14:textId="77777777" w:rsidR="00081FCA" w:rsidRDefault="00D769FB">
            <w:pPr>
              <w:pStyle w:val="Standard"/>
              <w:rPr>
                <w:sz w:val="12"/>
                <w:szCs w:val="12"/>
              </w:rPr>
            </w:pPr>
            <w:proofErr w:type="gramStart"/>
            <w:r>
              <w:rPr>
                <w:sz w:val="12"/>
                <w:szCs w:val="12"/>
              </w:rPr>
              <w:t>Огнетушитель,Аптечка</w:t>
            </w:r>
            <w:proofErr w:type="gramEnd"/>
          </w:p>
        </w:tc>
        <w:tc>
          <w:tcPr>
            <w:tcW w:w="681" w:type="dxa"/>
            <w:tcBorders>
              <w:left w:val="single" w:sz="2" w:space="0" w:color="000000"/>
              <w:bottom w:val="single" w:sz="2" w:space="0" w:color="000000"/>
            </w:tcBorders>
            <w:tcMar>
              <w:top w:w="55" w:type="dxa"/>
              <w:left w:w="55" w:type="dxa"/>
              <w:bottom w:w="55" w:type="dxa"/>
              <w:right w:w="55" w:type="dxa"/>
            </w:tcMar>
          </w:tcPr>
          <w:p w14:paraId="3CB5C5C8" w14:textId="77777777" w:rsidR="00081FCA" w:rsidRDefault="00D769FB">
            <w:pPr>
              <w:pStyle w:val="Standard"/>
              <w:rPr>
                <w:sz w:val="12"/>
                <w:szCs w:val="12"/>
              </w:rPr>
            </w:pPr>
            <w:r>
              <w:rPr>
                <w:sz w:val="12"/>
                <w:szCs w:val="12"/>
              </w:rPr>
              <w:t>1500 руб.</w:t>
            </w:r>
          </w:p>
        </w:tc>
        <w:tc>
          <w:tcPr>
            <w:tcW w:w="332" w:type="dxa"/>
            <w:tcBorders>
              <w:left w:val="single" w:sz="2" w:space="0" w:color="000000"/>
              <w:bottom w:val="single" w:sz="2" w:space="0" w:color="000000"/>
            </w:tcBorders>
            <w:tcMar>
              <w:top w:w="55" w:type="dxa"/>
              <w:left w:w="55" w:type="dxa"/>
              <w:bottom w:w="55" w:type="dxa"/>
              <w:right w:w="55" w:type="dxa"/>
            </w:tcMar>
          </w:tcPr>
          <w:p w14:paraId="247161EC"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2CC67387"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544ABEE2" w14:textId="77777777" w:rsidR="00081FCA" w:rsidRDefault="00D769FB">
            <w:pPr>
              <w:pStyle w:val="Standard"/>
              <w:rPr>
                <w:sz w:val="12"/>
                <w:szCs w:val="12"/>
              </w:rPr>
            </w:pPr>
            <w:r>
              <w:rPr>
                <w:sz w:val="12"/>
                <w:szCs w:val="12"/>
              </w:rPr>
              <w:t>Магнитола</w:t>
            </w:r>
          </w:p>
        </w:tc>
        <w:tc>
          <w:tcPr>
            <w:tcW w:w="900" w:type="dxa"/>
            <w:tcBorders>
              <w:left w:val="single" w:sz="2" w:space="0" w:color="000000"/>
              <w:bottom w:val="single" w:sz="2" w:space="0" w:color="000000"/>
            </w:tcBorders>
            <w:tcMar>
              <w:top w:w="55" w:type="dxa"/>
              <w:left w:w="55" w:type="dxa"/>
              <w:bottom w:w="55" w:type="dxa"/>
              <w:right w:w="55" w:type="dxa"/>
            </w:tcMar>
          </w:tcPr>
          <w:p w14:paraId="5289D0D2" w14:textId="77777777" w:rsidR="00081FCA" w:rsidRDefault="00D769FB">
            <w:pPr>
              <w:pStyle w:val="Standard"/>
              <w:rPr>
                <w:sz w:val="12"/>
                <w:szCs w:val="12"/>
              </w:rPr>
            </w:pPr>
            <w:r>
              <w:rPr>
                <w:sz w:val="12"/>
                <w:szCs w:val="12"/>
              </w:rPr>
              <w:t>25000 руб.</w:t>
            </w:r>
          </w:p>
        </w:tc>
        <w:tc>
          <w:tcPr>
            <w:tcW w:w="343" w:type="dxa"/>
            <w:tcBorders>
              <w:left w:val="single" w:sz="2" w:space="0" w:color="000000"/>
              <w:bottom w:val="single" w:sz="2" w:space="0" w:color="000000"/>
            </w:tcBorders>
            <w:tcMar>
              <w:top w:w="55" w:type="dxa"/>
              <w:left w:w="55" w:type="dxa"/>
              <w:bottom w:w="55" w:type="dxa"/>
              <w:right w:w="55" w:type="dxa"/>
            </w:tcMar>
          </w:tcPr>
          <w:p w14:paraId="0C1CF7A3"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54D88B" w14:textId="77777777" w:rsidR="00081FCA" w:rsidRDefault="00081FCA">
            <w:pPr>
              <w:pStyle w:val="Standard"/>
              <w:rPr>
                <w:sz w:val="12"/>
                <w:szCs w:val="12"/>
              </w:rPr>
            </w:pPr>
          </w:p>
        </w:tc>
      </w:tr>
      <w:tr w:rsidR="00081FCA" w14:paraId="631DFC0D" w14:textId="77777777">
        <w:tc>
          <w:tcPr>
            <w:tcW w:w="2651" w:type="dxa"/>
            <w:tcBorders>
              <w:left w:val="single" w:sz="2" w:space="0" w:color="000000"/>
              <w:bottom w:val="single" w:sz="2" w:space="0" w:color="000000"/>
            </w:tcBorders>
            <w:tcMar>
              <w:top w:w="55" w:type="dxa"/>
              <w:left w:w="55" w:type="dxa"/>
              <w:bottom w:w="55" w:type="dxa"/>
              <w:right w:w="55" w:type="dxa"/>
            </w:tcMar>
          </w:tcPr>
          <w:p w14:paraId="43285870" w14:textId="77777777" w:rsidR="00081FCA" w:rsidRDefault="00D769FB">
            <w:pPr>
              <w:pStyle w:val="Standard"/>
              <w:rPr>
                <w:sz w:val="12"/>
                <w:szCs w:val="12"/>
              </w:rPr>
            </w:pPr>
            <w:r>
              <w:rPr>
                <w:sz w:val="12"/>
                <w:szCs w:val="12"/>
              </w:rPr>
              <w:t>Гос. номера 2 шт.</w:t>
            </w:r>
          </w:p>
        </w:tc>
        <w:tc>
          <w:tcPr>
            <w:tcW w:w="673" w:type="dxa"/>
            <w:tcBorders>
              <w:left w:val="single" w:sz="2" w:space="0" w:color="000000"/>
              <w:bottom w:val="single" w:sz="2" w:space="0" w:color="000000"/>
            </w:tcBorders>
            <w:tcMar>
              <w:top w:w="55" w:type="dxa"/>
              <w:left w:w="55" w:type="dxa"/>
              <w:bottom w:w="55" w:type="dxa"/>
              <w:right w:w="55" w:type="dxa"/>
            </w:tcMar>
          </w:tcPr>
          <w:p w14:paraId="7DD5A58A" w14:textId="77777777" w:rsidR="00081FCA" w:rsidRDefault="00D769FB">
            <w:pPr>
              <w:pStyle w:val="Standard"/>
              <w:rPr>
                <w:sz w:val="12"/>
                <w:szCs w:val="12"/>
              </w:rPr>
            </w:pPr>
            <w:r>
              <w:rPr>
                <w:sz w:val="12"/>
                <w:szCs w:val="12"/>
              </w:rPr>
              <w:t>6000 руб.</w:t>
            </w:r>
          </w:p>
        </w:tc>
        <w:tc>
          <w:tcPr>
            <w:tcW w:w="357" w:type="dxa"/>
            <w:tcBorders>
              <w:left w:val="single" w:sz="2" w:space="0" w:color="000000"/>
              <w:bottom w:val="single" w:sz="2" w:space="0" w:color="000000"/>
            </w:tcBorders>
            <w:tcMar>
              <w:top w:w="55" w:type="dxa"/>
              <w:left w:w="55" w:type="dxa"/>
              <w:bottom w:w="55" w:type="dxa"/>
              <w:right w:w="55" w:type="dxa"/>
            </w:tcMar>
          </w:tcPr>
          <w:p w14:paraId="083C8BB5"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15C859E0"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422CA5EA" w14:textId="77777777" w:rsidR="00081FCA" w:rsidRDefault="00D769FB">
            <w:pPr>
              <w:pStyle w:val="Standard"/>
              <w:rPr>
                <w:sz w:val="12"/>
                <w:szCs w:val="12"/>
              </w:rPr>
            </w:pPr>
            <w:r>
              <w:rPr>
                <w:sz w:val="12"/>
                <w:szCs w:val="12"/>
              </w:rPr>
              <w:t>Коврики салона</w:t>
            </w:r>
          </w:p>
        </w:tc>
        <w:tc>
          <w:tcPr>
            <w:tcW w:w="681" w:type="dxa"/>
            <w:tcBorders>
              <w:left w:val="single" w:sz="2" w:space="0" w:color="000000"/>
              <w:bottom w:val="single" w:sz="2" w:space="0" w:color="000000"/>
            </w:tcBorders>
            <w:tcMar>
              <w:top w:w="55" w:type="dxa"/>
              <w:left w:w="55" w:type="dxa"/>
              <w:bottom w:w="55" w:type="dxa"/>
              <w:right w:w="55" w:type="dxa"/>
            </w:tcMar>
          </w:tcPr>
          <w:p w14:paraId="45E5DD0C" w14:textId="77777777" w:rsidR="00081FCA" w:rsidRDefault="00D769FB">
            <w:pPr>
              <w:pStyle w:val="Standard"/>
              <w:rPr>
                <w:sz w:val="12"/>
                <w:szCs w:val="12"/>
              </w:rPr>
            </w:pPr>
            <w:r>
              <w:rPr>
                <w:sz w:val="12"/>
                <w:szCs w:val="12"/>
              </w:rPr>
              <w:t>3500 руб.</w:t>
            </w:r>
          </w:p>
        </w:tc>
        <w:tc>
          <w:tcPr>
            <w:tcW w:w="332" w:type="dxa"/>
            <w:tcBorders>
              <w:left w:val="single" w:sz="2" w:space="0" w:color="000000"/>
              <w:bottom w:val="single" w:sz="2" w:space="0" w:color="000000"/>
            </w:tcBorders>
            <w:tcMar>
              <w:top w:w="55" w:type="dxa"/>
              <w:left w:w="55" w:type="dxa"/>
              <w:bottom w:w="55" w:type="dxa"/>
              <w:right w:w="55" w:type="dxa"/>
            </w:tcMar>
          </w:tcPr>
          <w:p w14:paraId="1E5DE370"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12EAFD82"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5C0C1215" w14:textId="77777777" w:rsidR="00081FCA" w:rsidRDefault="00D769FB">
            <w:pPr>
              <w:pStyle w:val="Standard"/>
              <w:rPr>
                <w:sz w:val="12"/>
                <w:szCs w:val="12"/>
              </w:rPr>
            </w:pPr>
            <w:r>
              <w:rPr>
                <w:sz w:val="12"/>
                <w:szCs w:val="12"/>
              </w:rPr>
              <w:t>Крышка бензобака</w:t>
            </w:r>
          </w:p>
        </w:tc>
        <w:tc>
          <w:tcPr>
            <w:tcW w:w="900" w:type="dxa"/>
            <w:tcBorders>
              <w:left w:val="single" w:sz="2" w:space="0" w:color="000000"/>
              <w:bottom w:val="single" w:sz="2" w:space="0" w:color="000000"/>
            </w:tcBorders>
            <w:tcMar>
              <w:top w:w="55" w:type="dxa"/>
              <w:left w:w="55" w:type="dxa"/>
              <w:bottom w:w="55" w:type="dxa"/>
              <w:right w:w="55" w:type="dxa"/>
            </w:tcMar>
          </w:tcPr>
          <w:p w14:paraId="561E8FC3" w14:textId="77777777" w:rsidR="00081FCA" w:rsidRDefault="00D769FB">
            <w:pPr>
              <w:pStyle w:val="Standard"/>
              <w:rPr>
                <w:sz w:val="12"/>
                <w:szCs w:val="12"/>
              </w:rPr>
            </w:pPr>
            <w:r>
              <w:rPr>
                <w:sz w:val="12"/>
                <w:szCs w:val="12"/>
              </w:rPr>
              <w:t>5000 руб.</w:t>
            </w:r>
          </w:p>
        </w:tc>
        <w:tc>
          <w:tcPr>
            <w:tcW w:w="343" w:type="dxa"/>
            <w:tcBorders>
              <w:left w:val="single" w:sz="2" w:space="0" w:color="000000"/>
              <w:bottom w:val="single" w:sz="2" w:space="0" w:color="000000"/>
            </w:tcBorders>
            <w:tcMar>
              <w:top w:w="55" w:type="dxa"/>
              <w:left w:w="55" w:type="dxa"/>
              <w:bottom w:w="55" w:type="dxa"/>
              <w:right w:w="55" w:type="dxa"/>
            </w:tcMar>
          </w:tcPr>
          <w:p w14:paraId="6D7E0766"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EED2E9" w14:textId="77777777" w:rsidR="00081FCA" w:rsidRDefault="00081FCA">
            <w:pPr>
              <w:pStyle w:val="Standard"/>
              <w:rPr>
                <w:sz w:val="12"/>
                <w:szCs w:val="12"/>
              </w:rPr>
            </w:pPr>
          </w:p>
        </w:tc>
      </w:tr>
      <w:tr w:rsidR="00081FCA" w14:paraId="3DE4D406" w14:textId="77777777">
        <w:tc>
          <w:tcPr>
            <w:tcW w:w="2651" w:type="dxa"/>
            <w:tcBorders>
              <w:left w:val="single" w:sz="2" w:space="0" w:color="000000"/>
              <w:bottom w:val="single" w:sz="2" w:space="0" w:color="000000"/>
            </w:tcBorders>
            <w:tcMar>
              <w:top w:w="55" w:type="dxa"/>
              <w:left w:w="55" w:type="dxa"/>
              <w:bottom w:w="55" w:type="dxa"/>
              <w:right w:w="55" w:type="dxa"/>
            </w:tcMar>
          </w:tcPr>
          <w:p w14:paraId="105B5C89" w14:textId="77777777" w:rsidR="00081FCA" w:rsidRDefault="00D769FB">
            <w:pPr>
              <w:pStyle w:val="Standard"/>
              <w:rPr>
                <w:sz w:val="12"/>
                <w:szCs w:val="12"/>
              </w:rPr>
            </w:pPr>
            <w:r>
              <w:rPr>
                <w:sz w:val="12"/>
                <w:szCs w:val="12"/>
              </w:rPr>
              <w:t>Домкрат, ключ баллонный, крюк буксировочный</w:t>
            </w:r>
          </w:p>
        </w:tc>
        <w:tc>
          <w:tcPr>
            <w:tcW w:w="673" w:type="dxa"/>
            <w:tcBorders>
              <w:left w:val="single" w:sz="2" w:space="0" w:color="000000"/>
              <w:bottom w:val="single" w:sz="2" w:space="0" w:color="000000"/>
            </w:tcBorders>
            <w:tcMar>
              <w:top w:w="55" w:type="dxa"/>
              <w:left w:w="55" w:type="dxa"/>
              <w:bottom w:w="55" w:type="dxa"/>
              <w:right w:w="55" w:type="dxa"/>
            </w:tcMar>
          </w:tcPr>
          <w:p w14:paraId="1BF9B722" w14:textId="77777777" w:rsidR="00081FCA" w:rsidRDefault="00D769FB">
            <w:pPr>
              <w:pStyle w:val="Standard"/>
              <w:rPr>
                <w:sz w:val="12"/>
                <w:szCs w:val="12"/>
              </w:rPr>
            </w:pPr>
            <w:r>
              <w:rPr>
                <w:sz w:val="12"/>
                <w:szCs w:val="12"/>
              </w:rPr>
              <w:t>4500 руб.</w:t>
            </w:r>
          </w:p>
        </w:tc>
        <w:tc>
          <w:tcPr>
            <w:tcW w:w="357" w:type="dxa"/>
            <w:tcBorders>
              <w:left w:val="single" w:sz="2" w:space="0" w:color="000000"/>
              <w:bottom w:val="single" w:sz="2" w:space="0" w:color="000000"/>
            </w:tcBorders>
            <w:tcMar>
              <w:top w:w="55" w:type="dxa"/>
              <w:left w:w="55" w:type="dxa"/>
              <w:bottom w:w="55" w:type="dxa"/>
              <w:right w:w="55" w:type="dxa"/>
            </w:tcMar>
          </w:tcPr>
          <w:p w14:paraId="55F35224"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72A31128"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74D622D0" w14:textId="77777777" w:rsidR="00081FCA" w:rsidRDefault="00D769FB">
            <w:pPr>
              <w:pStyle w:val="Standard"/>
              <w:rPr>
                <w:sz w:val="12"/>
                <w:szCs w:val="12"/>
              </w:rPr>
            </w:pPr>
            <w:r>
              <w:rPr>
                <w:sz w:val="12"/>
                <w:szCs w:val="12"/>
              </w:rPr>
              <w:t>Противотуманные фары 2 шт.</w:t>
            </w:r>
          </w:p>
        </w:tc>
        <w:tc>
          <w:tcPr>
            <w:tcW w:w="681" w:type="dxa"/>
            <w:tcBorders>
              <w:left w:val="single" w:sz="2" w:space="0" w:color="000000"/>
              <w:bottom w:val="single" w:sz="2" w:space="0" w:color="000000"/>
            </w:tcBorders>
            <w:tcMar>
              <w:top w:w="55" w:type="dxa"/>
              <w:left w:w="55" w:type="dxa"/>
              <w:bottom w:w="55" w:type="dxa"/>
              <w:right w:w="55" w:type="dxa"/>
            </w:tcMar>
          </w:tcPr>
          <w:p w14:paraId="56028C5C" w14:textId="77777777" w:rsidR="00081FCA" w:rsidRDefault="00D769FB">
            <w:pPr>
              <w:pStyle w:val="Standard"/>
              <w:rPr>
                <w:sz w:val="12"/>
                <w:szCs w:val="12"/>
              </w:rPr>
            </w:pPr>
            <w:r>
              <w:rPr>
                <w:sz w:val="12"/>
                <w:szCs w:val="12"/>
              </w:rPr>
              <w:t>15000 руб</w:t>
            </w:r>
          </w:p>
        </w:tc>
        <w:tc>
          <w:tcPr>
            <w:tcW w:w="332" w:type="dxa"/>
            <w:tcBorders>
              <w:left w:val="single" w:sz="2" w:space="0" w:color="000000"/>
              <w:bottom w:val="single" w:sz="2" w:space="0" w:color="000000"/>
            </w:tcBorders>
            <w:tcMar>
              <w:top w:w="55" w:type="dxa"/>
              <w:left w:w="55" w:type="dxa"/>
              <w:bottom w:w="55" w:type="dxa"/>
              <w:right w:w="55" w:type="dxa"/>
            </w:tcMar>
          </w:tcPr>
          <w:p w14:paraId="3ACF7692"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44048E03"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7DC8F429" w14:textId="77777777" w:rsidR="00081FCA" w:rsidRDefault="00D769FB">
            <w:pPr>
              <w:pStyle w:val="Standard"/>
              <w:rPr>
                <w:sz w:val="12"/>
                <w:szCs w:val="12"/>
              </w:rPr>
            </w:pPr>
            <w:r>
              <w:rPr>
                <w:sz w:val="12"/>
                <w:szCs w:val="12"/>
              </w:rPr>
              <w:t>Антенна</w:t>
            </w:r>
          </w:p>
        </w:tc>
        <w:tc>
          <w:tcPr>
            <w:tcW w:w="900" w:type="dxa"/>
            <w:tcBorders>
              <w:left w:val="single" w:sz="2" w:space="0" w:color="000000"/>
              <w:bottom w:val="single" w:sz="2" w:space="0" w:color="000000"/>
            </w:tcBorders>
            <w:tcMar>
              <w:top w:w="55" w:type="dxa"/>
              <w:left w:w="55" w:type="dxa"/>
              <w:bottom w:w="55" w:type="dxa"/>
              <w:right w:w="55" w:type="dxa"/>
            </w:tcMar>
          </w:tcPr>
          <w:p w14:paraId="214BB864" w14:textId="77777777" w:rsidR="00081FCA" w:rsidRDefault="00D769FB">
            <w:pPr>
              <w:pStyle w:val="Standard"/>
              <w:rPr>
                <w:sz w:val="12"/>
                <w:szCs w:val="12"/>
              </w:rPr>
            </w:pPr>
            <w:r>
              <w:rPr>
                <w:sz w:val="12"/>
                <w:szCs w:val="12"/>
              </w:rPr>
              <w:t>5000 руб.</w:t>
            </w:r>
          </w:p>
        </w:tc>
        <w:tc>
          <w:tcPr>
            <w:tcW w:w="343" w:type="dxa"/>
            <w:tcBorders>
              <w:left w:val="single" w:sz="2" w:space="0" w:color="000000"/>
              <w:bottom w:val="single" w:sz="2" w:space="0" w:color="000000"/>
            </w:tcBorders>
            <w:tcMar>
              <w:top w:w="55" w:type="dxa"/>
              <w:left w:w="55" w:type="dxa"/>
              <w:bottom w:w="55" w:type="dxa"/>
              <w:right w:w="55" w:type="dxa"/>
            </w:tcMar>
          </w:tcPr>
          <w:p w14:paraId="70ED9297"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1DA8E2" w14:textId="77777777" w:rsidR="00081FCA" w:rsidRDefault="00081FCA">
            <w:pPr>
              <w:pStyle w:val="Standard"/>
              <w:rPr>
                <w:sz w:val="12"/>
                <w:szCs w:val="12"/>
              </w:rPr>
            </w:pPr>
          </w:p>
        </w:tc>
      </w:tr>
      <w:tr w:rsidR="00081FCA" w14:paraId="2476595A" w14:textId="77777777">
        <w:tc>
          <w:tcPr>
            <w:tcW w:w="2651" w:type="dxa"/>
            <w:tcBorders>
              <w:left w:val="single" w:sz="2" w:space="0" w:color="000000"/>
              <w:bottom w:val="single" w:sz="2" w:space="0" w:color="000000"/>
            </w:tcBorders>
            <w:tcMar>
              <w:top w:w="55" w:type="dxa"/>
              <w:left w:w="55" w:type="dxa"/>
              <w:bottom w:w="55" w:type="dxa"/>
              <w:right w:w="55" w:type="dxa"/>
            </w:tcMar>
          </w:tcPr>
          <w:p w14:paraId="0EA6AF91" w14:textId="77777777" w:rsidR="00081FCA" w:rsidRDefault="00D769FB">
            <w:pPr>
              <w:pStyle w:val="Standard"/>
              <w:rPr>
                <w:sz w:val="12"/>
                <w:szCs w:val="12"/>
              </w:rPr>
            </w:pPr>
            <w:r>
              <w:rPr>
                <w:sz w:val="12"/>
                <w:szCs w:val="12"/>
              </w:rPr>
              <w:t>Ковер в багажнике (резиновый)</w:t>
            </w:r>
          </w:p>
        </w:tc>
        <w:tc>
          <w:tcPr>
            <w:tcW w:w="673" w:type="dxa"/>
            <w:tcBorders>
              <w:left w:val="single" w:sz="2" w:space="0" w:color="000000"/>
              <w:bottom w:val="single" w:sz="2" w:space="0" w:color="000000"/>
            </w:tcBorders>
            <w:tcMar>
              <w:top w:w="55" w:type="dxa"/>
              <w:left w:w="55" w:type="dxa"/>
              <w:bottom w:w="55" w:type="dxa"/>
              <w:right w:w="55" w:type="dxa"/>
            </w:tcMar>
          </w:tcPr>
          <w:p w14:paraId="2BAA08CC" w14:textId="77777777" w:rsidR="00081FCA" w:rsidRDefault="00D769FB">
            <w:pPr>
              <w:pStyle w:val="Standard"/>
              <w:rPr>
                <w:sz w:val="12"/>
                <w:szCs w:val="12"/>
              </w:rPr>
            </w:pPr>
            <w:r>
              <w:rPr>
                <w:sz w:val="12"/>
                <w:szCs w:val="12"/>
              </w:rPr>
              <w:t>2500 руб.</w:t>
            </w:r>
          </w:p>
        </w:tc>
        <w:tc>
          <w:tcPr>
            <w:tcW w:w="357" w:type="dxa"/>
            <w:tcBorders>
              <w:left w:val="single" w:sz="2" w:space="0" w:color="000000"/>
              <w:bottom w:val="single" w:sz="2" w:space="0" w:color="000000"/>
            </w:tcBorders>
            <w:tcMar>
              <w:top w:w="55" w:type="dxa"/>
              <w:left w:w="55" w:type="dxa"/>
              <w:bottom w:w="55" w:type="dxa"/>
              <w:right w:w="55" w:type="dxa"/>
            </w:tcMar>
          </w:tcPr>
          <w:p w14:paraId="352039A6"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30507058"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18F2AE0C" w14:textId="77777777" w:rsidR="00081FCA" w:rsidRDefault="00D769FB">
            <w:pPr>
              <w:pStyle w:val="Standard"/>
              <w:rPr>
                <w:sz w:val="12"/>
                <w:szCs w:val="12"/>
              </w:rPr>
            </w:pPr>
            <w:r>
              <w:rPr>
                <w:sz w:val="12"/>
                <w:szCs w:val="12"/>
              </w:rPr>
              <w:t>Колпак колесный 4 шт.</w:t>
            </w:r>
          </w:p>
        </w:tc>
        <w:tc>
          <w:tcPr>
            <w:tcW w:w="681" w:type="dxa"/>
            <w:tcBorders>
              <w:left w:val="single" w:sz="2" w:space="0" w:color="000000"/>
              <w:bottom w:val="single" w:sz="2" w:space="0" w:color="000000"/>
            </w:tcBorders>
            <w:tcMar>
              <w:top w:w="55" w:type="dxa"/>
              <w:left w:w="55" w:type="dxa"/>
              <w:bottom w:w="55" w:type="dxa"/>
              <w:right w:w="55" w:type="dxa"/>
            </w:tcMar>
          </w:tcPr>
          <w:p w14:paraId="310BC02D" w14:textId="77777777" w:rsidR="00081FCA" w:rsidRDefault="00D769FB">
            <w:pPr>
              <w:pStyle w:val="Standard"/>
              <w:rPr>
                <w:sz w:val="12"/>
                <w:szCs w:val="12"/>
              </w:rPr>
            </w:pPr>
            <w:r>
              <w:rPr>
                <w:sz w:val="12"/>
                <w:szCs w:val="12"/>
                <w:lang w:val="en-US"/>
              </w:rPr>
              <w:t>8000</w:t>
            </w:r>
            <w:r>
              <w:rPr>
                <w:sz w:val="12"/>
                <w:szCs w:val="12"/>
              </w:rPr>
              <w:t xml:space="preserve"> руб</w:t>
            </w:r>
          </w:p>
        </w:tc>
        <w:tc>
          <w:tcPr>
            <w:tcW w:w="332" w:type="dxa"/>
            <w:tcBorders>
              <w:left w:val="single" w:sz="2" w:space="0" w:color="000000"/>
              <w:bottom w:val="single" w:sz="2" w:space="0" w:color="000000"/>
            </w:tcBorders>
            <w:tcMar>
              <w:top w:w="55" w:type="dxa"/>
              <w:left w:w="55" w:type="dxa"/>
              <w:bottom w:w="55" w:type="dxa"/>
              <w:right w:w="55" w:type="dxa"/>
            </w:tcMar>
          </w:tcPr>
          <w:p w14:paraId="2AD85292"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47E464CF"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1FFC34C4" w14:textId="77777777" w:rsidR="00081FCA" w:rsidRDefault="00D769FB">
            <w:pPr>
              <w:pStyle w:val="Standard"/>
              <w:rPr>
                <w:sz w:val="12"/>
                <w:szCs w:val="12"/>
              </w:rPr>
            </w:pPr>
            <w:r>
              <w:rPr>
                <w:sz w:val="12"/>
                <w:szCs w:val="12"/>
              </w:rPr>
              <w:t>Щетки стеклоочистителя 2 шт.</w:t>
            </w:r>
          </w:p>
        </w:tc>
        <w:tc>
          <w:tcPr>
            <w:tcW w:w="900" w:type="dxa"/>
            <w:tcBorders>
              <w:left w:val="single" w:sz="2" w:space="0" w:color="000000"/>
              <w:bottom w:val="single" w:sz="2" w:space="0" w:color="000000"/>
            </w:tcBorders>
            <w:tcMar>
              <w:top w:w="55" w:type="dxa"/>
              <w:left w:w="55" w:type="dxa"/>
              <w:bottom w:w="55" w:type="dxa"/>
              <w:right w:w="55" w:type="dxa"/>
            </w:tcMar>
          </w:tcPr>
          <w:p w14:paraId="2980F555" w14:textId="77777777" w:rsidR="00081FCA" w:rsidRDefault="00D769FB">
            <w:pPr>
              <w:pStyle w:val="Standard"/>
              <w:rPr>
                <w:sz w:val="12"/>
                <w:szCs w:val="12"/>
              </w:rPr>
            </w:pPr>
            <w:r>
              <w:rPr>
                <w:sz w:val="12"/>
                <w:szCs w:val="12"/>
              </w:rPr>
              <w:t>2000 руб</w:t>
            </w:r>
          </w:p>
        </w:tc>
        <w:tc>
          <w:tcPr>
            <w:tcW w:w="343" w:type="dxa"/>
            <w:tcBorders>
              <w:left w:val="single" w:sz="2" w:space="0" w:color="000000"/>
              <w:bottom w:val="single" w:sz="2" w:space="0" w:color="000000"/>
            </w:tcBorders>
            <w:tcMar>
              <w:top w:w="55" w:type="dxa"/>
              <w:left w:w="55" w:type="dxa"/>
              <w:bottom w:w="55" w:type="dxa"/>
              <w:right w:w="55" w:type="dxa"/>
            </w:tcMar>
          </w:tcPr>
          <w:p w14:paraId="53508536"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133F75" w14:textId="77777777" w:rsidR="00081FCA" w:rsidRDefault="00081FCA">
            <w:pPr>
              <w:pStyle w:val="Standard"/>
              <w:rPr>
                <w:sz w:val="12"/>
                <w:szCs w:val="12"/>
              </w:rPr>
            </w:pPr>
          </w:p>
        </w:tc>
      </w:tr>
      <w:tr w:rsidR="00081FCA" w14:paraId="16FFB4AD" w14:textId="77777777">
        <w:trPr>
          <w:trHeight w:val="270"/>
        </w:trPr>
        <w:tc>
          <w:tcPr>
            <w:tcW w:w="2651" w:type="dxa"/>
            <w:tcBorders>
              <w:left w:val="single" w:sz="2" w:space="0" w:color="000000"/>
              <w:bottom w:val="single" w:sz="2" w:space="0" w:color="000000"/>
            </w:tcBorders>
            <w:tcMar>
              <w:top w:w="55" w:type="dxa"/>
              <w:left w:w="55" w:type="dxa"/>
              <w:bottom w:w="55" w:type="dxa"/>
              <w:right w:w="55" w:type="dxa"/>
            </w:tcMar>
          </w:tcPr>
          <w:p w14:paraId="6B4E901C" w14:textId="77777777" w:rsidR="00081FCA" w:rsidRDefault="00D769FB">
            <w:pPr>
              <w:pStyle w:val="Standard"/>
              <w:rPr>
                <w:sz w:val="12"/>
                <w:szCs w:val="12"/>
              </w:rPr>
            </w:pPr>
            <w:r>
              <w:rPr>
                <w:sz w:val="12"/>
                <w:szCs w:val="12"/>
              </w:rPr>
              <w:t>Брызговики 4 шт.</w:t>
            </w:r>
          </w:p>
        </w:tc>
        <w:tc>
          <w:tcPr>
            <w:tcW w:w="673" w:type="dxa"/>
            <w:tcBorders>
              <w:left w:val="single" w:sz="2" w:space="0" w:color="000000"/>
              <w:bottom w:val="single" w:sz="2" w:space="0" w:color="000000"/>
            </w:tcBorders>
            <w:tcMar>
              <w:top w:w="55" w:type="dxa"/>
              <w:left w:w="55" w:type="dxa"/>
              <w:bottom w:w="55" w:type="dxa"/>
              <w:right w:w="55" w:type="dxa"/>
            </w:tcMar>
          </w:tcPr>
          <w:p w14:paraId="3FFB67C6" w14:textId="77777777" w:rsidR="00081FCA" w:rsidRDefault="00D769FB">
            <w:pPr>
              <w:pStyle w:val="Standard"/>
              <w:rPr>
                <w:sz w:val="12"/>
                <w:szCs w:val="12"/>
              </w:rPr>
            </w:pPr>
            <w:r>
              <w:rPr>
                <w:sz w:val="12"/>
                <w:szCs w:val="12"/>
              </w:rPr>
              <w:t>5000 руб.</w:t>
            </w:r>
          </w:p>
        </w:tc>
        <w:tc>
          <w:tcPr>
            <w:tcW w:w="357" w:type="dxa"/>
            <w:tcBorders>
              <w:left w:val="single" w:sz="2" w:space="0" w:color="000000"/>
              <w:bottom w:val="single" w:sz="2" w:space="0" w:color="000000"/>
            </w:tcBorders>
            <w:tcMar>
              <w:top w:w="55" w:type="dxa"/>
              <w:left w:w="55" w:type="dxa"/>
              <w:bottom w:w="55" w:type="dxa"/>
              <w:right w:w="55" w:type="dxa"/>
            </w:tcMar>
          </w:tcPr>
          <w:p w14:paraId="2AC8FC76"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7B89F30F"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763E8F7D" w14:textId="77777777" w:rsidR="00081FCA" w:rsidRDefault="00D769FB">
            <w:pPr>
              <w:pStyle w:val="Standard"/>
              <w:rPr>
                <w:sz w:val="12"/>
                <w:szCs w:val="12"/>
              </w:rPr>
            </w:pPr>
            <w:r>
              <w:rPr>
                <w:sz w:val="12"/>
                <w:szCs w:val="12"/>
              </w:rPr>
              <w:t>Автошины 5 шт.</w:t>
            </w:r>
          </w:p>
        </w:tc>
        <w:tc>
          <w:tcPr>
            <w:tcW w:w="681" w:type="dxa"/>
            <w:tcBorders>
              <w:left w:val="single" w:sz="2" w:space="0" w:color="000000"/>
              <w:bottom w:val="single" w:sz="2" w:space="0" w:color="000000"/>
            </w:tcBorders>
            <w:tcMar>
              <w:top w:w="55" w:type="dxa"/>
              <w:left w:w="55" w:type="dxa"/>
              <w:bottom w:w="55" w:type="dxa"/>
              <w:right w:w="55" w:type="dxa"/>
            </w:tcMar>
          </w:tcPr>
          <w:p w14:paraId="5913B727" w14:textId="77777777" w:rsidR="00081FCA" w:rsidRDefault="00D769FB">
            <w:pPr>
              <w:pStyle w:val="Standard"/>
              <w:rPr>
                <w:sz w:val="12"/>
                <w:szCs w:val="12"/>
              </w:rPr>
            </w:pPr>
            <w:r>
              <w:rPr>
                <w:sz w:val="12"/>
                <w:szCs w:val="12"/>
              </w:rPr>
              <w:t>25000 руб.</w:t>
            </w:r>
          </w:p>
        </w:tc>
        <w:tc>
          <w:tcPr>
            <w:tcW w:w="332" w:type="dxa"/>
            <w:tcBorders>
              <w:left w:val="single" w:sz="2" w:space="0" w:color="000000"/>
              <w:bottom w:val="single" w:sz="2" w:space="0" w:color="000000"/>
            </w:tcBorders>
            <w:tcMar>
              <w:top w:w="55" w:type="dxa"/>
              <w:left w:w="55" w:type="dxa"/>
              <w:bottom w:w="55" w:type="dxa"/>
              <w:right w:w="55" w:type="dxa"/>
            </w:tcMar>
          </w:tcPr>
          <w:p w14:paraId="64664009"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41B3968D"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21A36DAD" w14:textId="77777777" w:rsidR="00081FCA" w:rsidRDefault="00D769FB">
            <w:pPr>
              <w:pStyle w:val="Standard"/>
              <w:rPr>
                <w:sz w:val="12"/>
                <w:szCs w:val="12"/>
              </w:rPr>
            </w:pPr>
            <w:r>
              <w:rPr>
                <w:sz w:val="12"/>
                <w:szCs w:val="12"/>
              </w:rPr>
              <w:t>Крепление для телефона</w:t>
            </w:r>
          </w:p>
        </w:tc>
        <w:tc>
          <w:tcPr>
            <w:tcW w:w="900" w:type="dxa"/>
            <w:tcBorders>
              <w:left w:val="single" w:sz="2" w:space="0" w:color="000000"/>
              <w:bottom w:val="single" w:sz="2" w:space="0" w:color="000000"/>
            </w:tcBorders>
            <w:tcMar>
              <w:top w:w="55" w:type="dxa"/>
              <w:left w:w="55" w:type="dxa"/>
              <w:bottom w:w="55" w:type="dxa"/>
              <w:right w:w="55" w:type="dxa"/>
            </w:tcMar>
          </w:tcPr>
          <w:p w14:paraId="15B34025" w14:textId="77777777" w:rsidR="00081FCA" w:rsidRDefault="00D769FB">
            <w:pPr>
              <w:pStyle w:val="Standard"/>
              <w:rPr>
                <w:sz w:val="12"/>
                <w:szCs w:val="12"/>
              </w:rPr>
            </w:pPr>
            <w:r>
              <w:rPr>
                <w:sz w:val="12"/>
                <w:szCs w:val="12"/>
              </w:rPr>
              <w:t>500руб</w:t>
            </w:r>
          </w:p>
        </w:tc>
        <w:tc>
          <w:tcPr>
            <w:tcW w:w="343" w:type="dxa"/>
            <w:tcBorders>
              <w:left w:val="single" w:sz="2" w:space="0" w:color="000000"/>
              <w:bottom w:val="single" w:sz="2" w:space="0" w:color="000000"/>
            </w:tcBorders>
            <w:tcMar>
              <w:top w:w="55" w:type="dxa"/>
              <w:left w:w="55" w:type="dxa"/>
              <w:bottom w:w="55" w:type="dxa"/>
              <w:right w:w="55" w:type="dxa"/>
            </w:tcMar>
          </w:tcPr>
          <w:p w14:paraId="18B08B0F"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D37A18" w14:textId="77777777" w:rsidR="00081FCA" w:rsidRDefault="00081FCA">
            <w:pPr>
              <w:pStyle w:val="Standard"/>
              <w:rPr>
                <w:sz w:val="12"/>
                <w:szCs w:val="12"/>
              </w:rPr>
            </w:pPr>
          </w:p>
        </w:tc>
      </w:tr>
      <w:tr w:rsidR="00081FCA" w14:paraId="46D14B49" w14:textId="77777777">
        <w:tc>
          <w:tcPr>
            <w:tcW w:w="2651" w:type="dxa"/>
            <w:tcBorders>
              <w:left w:val="single" w:sz="2" w:space="0" w:color="000000"/>
              <w:bottom w:val="single" w:sz="2" w:space="0" w:color="000000"/>
            </w:tcBorders>
            <w:tcMar>
              <w:top w:w="55" w:type="dxa"/>
              <w:left w:w="55" w:type="dxa"/>
              <w:bottom w:w="55" w:type="dxa"/>
              <w:right w:w="55" w:type="dxa"/>
            </w:tcMar>
          </w:tcPr>
          <w:p w14:paraId="6AC30F09" w14:textId="77777777" w:rsidR="00081FCA" w:rsidRDefault="00D769FB">
            <w:pPr>
              <w:pStyle w:val="Standard"/>
              <w:rPr>
                <w:sz w:val="12"/>
                <w:szCs w:val="12"/>
              </w:rPr>
            </w:pPr>
            <w:r>
              <w:rPr>
                <w:sz w:val="12"/>
                <w:szCs w:val="12"/>
              </w:rPr>
              <w:t xml:space="preserve">Зеркала заднего вида </w:t>
            </w:r>
            <w:proofErr w:type="gramStart"/>
            <w:r>
              <w:rPr>
                <w:sz w:val="12"/>
                <w:szCs w:val="12"/>
              </w:rPr>
              <w:t>лев./</w:t>
            </w:r>
            <w:proofErr w:type="gramEnd"/>
            <w:r>
              <w:rPr>
                <w:sz w:val="12"/>
                <w:szCs w:val="12"/>
              </w:rPr>
              <w:t>прав./в салоне- 3шт.</w:t>
            </w:r>
          </w:p>
        </w:tc>
        <w:tc>
          <w:tcPr>
            <w:tcW w:w="673" w:type="dxa"/>
            <w:tcBorders>
              <w:left w:val="single" w:sz="2" w:space="0" w:color="000000"/>
              <w:bottom w:val="single" w:sz="2" w:space="0" w:color="000000"/>
            </w:tcBorders>
            <w:tcMar>
              <w:top w:w="55" w:type="dxa"/>
              <w:left w:w="55" w:type="dxa"/>
              <w:bottom w:w="55" w:type="dxa"/>
              <w:right w:w="55" w:type="dxa"/>
            </w:tcMar>
          </w:tcPr>
          <w:p w14:paraId="5824C354" w14:textId="77777777" w:rsidR="00081FCA" w:rsidRDefault="00D769FB">
            <w:pPr>
              <w:pStyle w:val="Standard"/>
              <w:rPr>
                <w:sz w:val="12"/>
                <w:szCs w:val="12"/>
              </w:rPr>
            </w:pPr>
            <w:r>
              <w:rPr>
                <w:sz w:val="12"/>
                <w:szCs w:val="12"/>
              </w:rPr>
              <w:t>10000 руб</w:t>
            </w:r>
          </w:p>
        </w:tc>
        <w:tc>
          <w:tcPr>
            <w:tcW w:w="357" w:type="dxa"/>
            <w:tcBorders>
              <w:left w:val="single" w:sz="2" w:space="0" w:color="000000"/>
              <w:bottom w:val="single" w:sz="2" w:space="0" w:color="000000"/>
            </w:tcBorders>
            <w:tcMar>
              <w:top w:w="55" w:type="dxa"/>
              <w:left w:w="55" w:type="dxa"/>
              <w:bottom w:w="55" w:type="dxa"/>
              <w:right w:w="55" w:type="dxa"/>
            </w:tcMar>
          </w:tcPr>
          <w:p w14:paraId="15665F69" w14:textId="77777777" w:rsidR="00081FCA" w:rsidRDefault="00D769FB">
            <w:pPr>
              <w:pStyle w:val="Standard"/>
              <w:rPr>
                <w:sz w:val="12"/>
                <w:szCs w:val="12"/>
              </w:rPr>
            </w:pPr>
            <w:r>
              <w:rPr>
                <w:sz w:val="12"/>
                <w:szCs w:val="12"/>
              </w:rPr>
              <w:t>есть</w:t>
            </w:r>
          </w:p>
        </w:tc>
        <w:tc>
          <w:tcPr>
            <w:tcW w:w="296" w:type="dxa"/>
            <w:tcBorders>
              <w:left w:val="single" w:sz="2" w:space="0" w:color="000000"/>
              <w:bottom w:val="single" w:sz="2" w:space="0" w:color="000000"/>
            </w:tcBorders>
            <w:tcMar>
              <w:top w:w="55" w:type="dxa"/>
              <w:left w:w="55" w:type="dxa"/>
              <w:bottom w:w="55" w:type="dxa"/>
              <w:right w:w="55" w:type="dxa"/>
            </w:tcMar>
          </w:tcPr>
          <w:p w14:paraId="1366F638" w14:textId="77777777" w:rsidR="00081FCA" w:rsidRDefault="00081FCA">
            <w:pPr>
              <w:pStyle w:val="Standard"/>
              <w:rPr>
                <w:sz w:val="12"/>
                <w:szCs w:val="12"/>
              </w:rPr>
            </w:pPr>
          </w:p>
        </w:tc>
        <w:tc>
          <w:tcPr>
            <w:tcW w:w="1796" w:type="dxa"/>
            <w:tcBorders>
              <w:left w:val="single" w:sz="2" w:space="0" w:color="000000"/>
              <w:bottom w:val="single" w:sz="2" w:space="0" w:color="000000"/>
            </w:tcBorders>
            <w:tcMar>
              <w:top w:w="55" w:type="dxa"/>
              <w:left w:w="55" w:type="dxa"/>
              <w:bottom w:w="55" w:type="dxa"/>
              <w:right w:w="55" w:type="dxa"/>
            </w:tcMar>
          </w:tcPr>
          <w:p w14:paraId="70008939" w14:textId="77777777" w:rsidR="00081FCA" w:rsidRDefault="00D769FB">
            <w:pPr>
              <w:pStyle w:val="Standard"/>
              <w:rPr>
                <w:sz w:val="12"/>
                <w:szCs w:val="12"/>
              </w:rPr>
            </w:pPr>
            <w:r>
              <w:rPr>
                <w:sz w:val="12"/>
                <w:szCs w:val="12"/>
              </w:rPr>
              <w:t>Диски 5 шт.</w:t>
            </w:r>
          </w:p>
        </w:tc>
        <w:tc>
          <w:tcPr>
            <w:tcW w:w="681" w:type="dxa"/>
            <w:tcBorders>
              <w:left w:val="single" w:sz="2" w:space="0" w:color="000000"/>
              <w:bottom w:val="single" w:sz="2" w:space="0" w:color="000000"/>
            </w:tcBorders>
            <w:tcMar>
              <w:top w:w="55" w:type="dxa"/>
              <w:left w:w="55" w:type="dxa"/>
              <w:bottom w:w="55" w:type="dxa"/>
              <w:right w:w="55" w:type="dxa"/>
            </w:tcMar>
          </w:tcPr>
          <w:p w14:paraId="5F9D4977" w14:textId="77777777" w:rsidR="00081FCA" w:rsidRDefault="00D769FB">
            <w:pPr>
              <w:pStyle w:val="Standard"/>
              <w:rPr>
                <w:sz w:val="12"/>
                <w:szCs w:val="12"/>
              </w:rPr>
            </w:pPr>
            <w:r>
              <w:rPr>
                <w:sz w:val="12"/>
                <w:szCs w:val="12"/>
              </w:rPr>
              <w:t>15000 руб</w:t>
            </w:r>
          </w:p>
        </w:tc>
        <w:tc>
          <w:tcPr>
            <w:tcW w:w="332" w:type="dxa"/>
            <w:tcBorders>
              <w:left w:val="single" w:sz="2" w:space="0" w:color="000000"/>
              <w:bottom w:val="single" w:sz="2" w:space="0" w:color="000000"/>
            </w:tcBorders>
            <w:tcMar>
              <w:top w:w="55" w:type="dxa"/>
              <w:left w:w="55" w:type="dxa"/>
              <w:bottom w:w="55" w:type="dxa"/>
              <w:right w:w="55" w:type="dxa"/>
            </w:tcMar>
          </w:tcPr>
          <w:p w14:paraId="30183A84" w14:textId="77777777" w:rsidR="00081FCA" w:rsidRDefault="00D769FB">
            <w:pPr>
              <w:pStyle w:val="Standard"/>
              <w:rPr>
                <w:sz w:val="12"/>
                <w:szCs w:val="12"/>
              </w:rPr>
            </w:pPr>
            <w:r>
              <w:rPr>
                <w:sz w:val="12"/>
                <w:szCs w:val="12"/>
              </w:rPr>
              <w:t>есть</w:t>
            </w:r>
          </w:p>
        </w:tc>
        <w:tc>
          <w:tcPr>
            <w:tcW w:w="300" w:type="dxa"/>
            <w:tcBorders>
              <w:left w:val="single" w:sz="2" w:space="0" w:color="000000"/>
              <w:bottom w:val="single" w:sz="2" w:space="0" w:color="000000"/>
            </w:tcBorders>
            <w:tcMar>
              <w:top w:w="55" w:type="dxa"/>
              <w:left w:w="55" w:type="dxa"/>
              <w:bottom w:w="55" w:type="dxa"/>
              <w:right w:w="55" w:type="dxa"/>
            </w:tcMar>
          </w:tcPr>
          <w:p w14:paraId="2C899D17" w14:textId="77777777" w:rsidR="00081FCA" w:rsidRDefault="00081FCA">
            <w:pPr>
              <w:pStyle w:val="Standard"/>
              <w:rPr>
                <w:sz w:val="12"/>
                <w:szCs w:val="12"/>
              </w:rPr>
            </w:pPr>
          </w:p>
        </w:tc>
        <w:tc>
          <w:tcPr>
            <w:tcW w:w="2060" w:type="dxa"/>
            <w:tcBorders>
              <w:left w:val="single" w:sz="2" w:space="0" w:color="000000"/>
              <w:bottom w:val="single" w:sz="2" w:space="0" w:color="000000"/>
            </w:tcBorders>
            <w:tcMar>
              <w:top w:w="55" w:type="dxa"/>
              <w:left w:w="55" w:type="dxa"/>
              <w:bottom w:w="55" w:type="dxa"/>
              <w:right w:w="55" w:type="dxa"/>
            </w:tcMar>
          </w:tcPr>
          <w:p w14:paraId="365C4B9B" w14:textId="77777777" w:rsidR="00081FCA" w:rsidRDefault="00D769FB">
            <w:pPr>
              <w:pStyle w:val="Standard"/>
              <w:rPr>
                <w:sz w:val="12"/>
                <w:szCs w:val="12"/>
              </w:rPr>
            </w:pPr>
            <w:r>
              <w:rPr>
                <w:sz w:val="12"/>
                <w:szCs w:val="12"/>
              </w:rPr>
              <w:t>Зарядное устройство для МТ</w:t>
            </w:r>
          </w:p>
        </w:tc>
        <w:tc>
          <w:tcPr>
            <w:tcW w:w="900" w:type="dxa"/>
            <w:tcBorders>
              <w:left w:val="single" w:sz="2" w:space="0" w:color="000000"/>
              <w:bottom w:val="single" w:sz="2" w:space="0" w:color="000000"/>
            </w:tcBorders>
            <w:tcMar>
              <w:top w:w="55" w:type="dxa"/>
              <w:left w:w="55" w:type="dxa"/>
              <w:bottom w:w="55" w:type="dxa"/>
              <w:right w:w="55" w:type="dxa"/>
            </w:tcMar>
          </w:tcPr>
          <w:p w14:paraId="0DCD4165" w14:textId="77777777" w:rsidR="00081FCA" w:rsidRDefault="00D769FB">
            <w:pPr>
              <w:pStyle w:val="Standard"/>
              <w:rPr>
                <w:sz w:val="12"/>
                <w:szCs w:val="12"/>
              </w:rPr>
            </w:pPr>
            <w:r>
              <w:rPr>
                <w:sz w:val="12"/>
                <w:szCs w:val="12"/>
              </w:rPr>
              <w:t>500руб</w:t>
            </w:r>
          </w:p>
        </w:tc>
        <w:tc>
          <w:tcPr>
            <w:tcW w:w="343" w:type="dxa"/>
            <w:tcBorders>
              <w:left w:val="single" w:sz="2" w:space="0" w:color="000000"/>
              <w:bottom w:val="single" w:sz="2" w:space="0" w:color="000000"/>
            </w:tcBorders>
            <w:tcMar>
              <w:top w:w="55" w:type="dxa"/>
              <w:left w:w="55" w:type="dxa"/>
              <w:bottom w:w="55" w:type="dxa"/>
              <w:right w:w="55" w:type="dxa"/>
            </w:tcMar>
          </w:tcPr>
          <w:p w14:paraId="16526921" w14:textId="77777777" w:rsidR="00081FCA" w:rsidRDefault="00D769FB">
            <w:pPr>
              <w:pStyle w:val="Standard"/>
              <w:rPr>
                <w:sz w:val="12"/>
                <w:szCs w:val="12"/>
              </w:rPr>
            </w:pPr>
            <w:r>
              <w:rPr>
                <w:sz w:val="12"/>
                <w:szCs w:val="12"/>
              </w:rPr>
              <w:t>есть</w:t>
            </w:r>
          </w:p>
        </w:tc>
        <w:tc>
          <w:tcPr>
            <w:tcW w:w="3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97DB9F" w14:textId="77777777" w:rsidR="00081FCA" w:rsidRDefault="00081FCA">
            <w:pPr>
              <w:pStyle w:val="Standard"/>
              <w:rPr>
                <w:sz w:val="12"/>
                <w:szCs w:val="12"/>
              </w:rPr>
            </w:pPr>
          </w:p>
        </w:tc>
      </w:tr>
    </w:tbl>
    <w:p w14:paraId="66421858" w14:textId="77777777" w:rsidR="00081FCA" w:rsidRDefault="00D769FB">
      <w:pPr>
        <w:pStyle w:val="Standard"/>
        <w:rPr>
          <w:b/>
          <w:bCs/>
          <w:sz w:val="14"/>
          <w:szCs w:val="14"/>
        </w:rPr>
      </w:pPr>
      <w:r>
        <w:rPr>
          <w:b/>
          <w:bCs/>
          <w:sz w:val="14"/>
          <w:szCs w:val="14"/>
        </w:rPr>
        <w:t>Ознакомлен _______    _______________________     _________</w:t>
      </w:r>
    </w:p>
    <w:p w14:paraId="10ACC63B" w14:textId="77777777" w:rsidR="00081FCA" w:rsidRDefault="00D769FB">
      <w:pPr>
        <w:pStyle w:val="Standard"/>
        <w:rPr>
          <w:b/>
          <w:bCs/>
          <w:sz w:val="14"/>
          <w:szCs w:val="14"/>
        </w:rPr>
      </w:pPr>
      <w:r>
        <w:rPr>
          <w:b/>
          <w:bCs/>
          <w:sz w:val="14"/>
          <w:szCs w:val="14"/>
        </w:rPr>
        <w:t>Техническое состояние передаваемого транспортного средства Исправно</w:t>
      </w:r>
    </w:p>
    <w:p w14:paraId="4F3D8C3D" w14:textId="77777777" w:rsidR="00081FCA" w:rsidRDefault="00D769FB">
      <w:pPr>
        <w:pStyle w:val="Standard"/>
        <w:rPr>
          <w:b/>
          <w:bCs/>
          <w:sz w:val="14"/>
          <w:szCs w:val="14"/>
        </w:rPr>
      </w:pPr>
      <w:r>
        <w:rPr>
          <w:b/>
          <w:bCs/>
          <w:noProof/>
          <w:sz w:val="14"/>
          <w:szCs w:val="14"/>
        </w:rPr>
        <w:drawing>
          <wp:anchor distT="0" distB="0" distL="114300" distR="114300" simplePos="0" relativeHeight="251657216" behindDoc="1" locked="0" layoutInCell="1" allowOverlap="1" wp14:anchorId="7E5DB972" wp14:editId="6CA0466B">
            <wp:simplePos x="0" y="0"/>
            <wp:positionH relativeFrom="column">
              <wp:posOffset>2241000</wp:posOffset>
            </wp:positionH>
            <wp:positionV relativeFrom="paragraph">
              <wp:posOffset>39240</wp:posOffset>
            </wp:positionV>
            <wp:extent cx="4626720" cy="2873880"/>
            <wp:effectExtent l="0" t="0" r="2430" b="2670"/>
            <wp:wrapNone/>
            <wp:docPr id="1"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626720" cy="2873880"/>
                    </a:xfrm>
                    <a:prstGeom prst="rect">
                      <a:avLst/>
                    </a:prstGeom>
                  </pic:spPr>
                </pic:pic>
              </a:graphicData>
            </a:graphic>
          </wp:anchor>
        </w:drawing>
      </w:r>
    </w:p>
    <w:tbl>
      <w:tblPr>
        <w:tblW w:w="3540" w:type="dxa"/>
        <w:tblLayout w:type="fixed"/>
        <w:tblCellMar>
          <w:left w:w="10" w:type="dxa"/>
          <w:right w:w="10" w:type="dxa"/>
        </w:tblCellMar>
        <w:tblLook w:val="0000" w:firstRow="0" w:lastRow="0" w:firstColumn="0" w:lastColumn="0" w:noHBand="0" w:noVBand="0"/>
      </w:tblPr>
      <w:tblGrid>
        <w:gridCol w:w="2657"/>
        <w:gridCol w:w="883"/>
      </w:tblGrid>
      <w:tr w:rsidR="00081FCA" w:rsidRPr="006F1361" w14:paraId="4FCA7477" w14:textId="77777777">
        <w:tc>
          <w:tcPr>
            <w:tcW w:w="2657" w:type="dxa"/>
            <w:tcBorders>
              <w:top w:val="single" w:sz="2" w:space="0" w:color="000000"/>
              <w:left w:val="single" w:sz="2" w:space="0" w:color="000000"/>
              <w:bottom w:val="single" w:sz="2" w:space="0" w:color="000000"/>
            </w:tcBorders>
            <w:tcMar>
              <w:top w:w="55" w:type="dxa"/>
              <w:left w:w="55" w:type="dxa"/>
              <w:bottom w:w="55" w:type="dxa"/>
              <w:right w:w="55" w:type="dxa"/>
            </w:tcMar>
          </w:tcPr>
          <w:p w14:paraId="0739F2F4" w14:textId="77777777" w:rsidR="00081FCA" w:rsidRDefault="00D769FB">
            <w:pPr>
              <w:pStyle w:val="TableContents"/>
              <w:jc w:val="center"/>
              <w:rPr>
                <w:b/>
                <w:bCs/>
                <w:sz w:val="12"/>
                <w:szCs w:val="12"/>
              </w:rPr>
            </w:pPr>
            <w:r>
              <w:rPr>
                <w:b/>
                <w:bCs/>
                <w:sz w:val="12"/>
                <w:szCs w:val="12"/>
              </w:rPr>
              <w:t>Наименование</w:t>
            </w:r>
          </w:p>
        </w:tc>
        <w:tc>
          <w:tcPr>
            <w:tcW w:w="8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2A389B" w14:textId="77777777" w:rsidR="00081FCA" w:rsidRDefault="00D769FB">
            <w:pPr>
              <w:pStyle w:val="TableContents"/>
              <w:jc w:val="center"/>
              <w:rPr>
                <w:b/>
                <w:bCs/>
                <w:sz w:val="12"/>
                <w:szCs w:val="12"/>
              </w:rPr>
            </w:pPr>
            <w:r>
              <w:rPr>
                <w:b/>
                <w:bCs/>
                <w:sz w:val="12"/>
                <w:szCs w:val="12"/>
              </w:rPr>
              <w:t>Состояние</w:t>
            </w:r>
          </w:p>
        </w:tc>
      </w:tr>
      <w:tr w:rsidR="00081FCA" w14:paraId="2C7D6E93" w14:textId="77777777">
        <w:tc>
          <w:tcPr>
            <w:tcW w:w="35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4E2D120" w14:textId="77777777" w:rsidR="00081FCA" w:rsidRDefault="00D769FB">
            <w:pPr>
              <w:pStyle w:val="TableContents"/>
              <w:rPr>
                <w:sz w:val="12"/>
                <w:szCs w:val="12"/>
              </w:rPr>
            </w:pPr>
            <w:r>
              <w:rPr>
                <w:noProof/>
                <w:sz w:val="12"/>
                <w:szCs w:val="12"/>
              </w:rPr>
              <mc:AlternateContent>
                <mc:Choice Requires="wps">
                  <w:drawing>
                    <wp:anchor distT="0" distB="0" distL="114300" distR="114300" simplePos="0" relativeHeight="251658240" behindDoc="0" locked="0" layoutInCell="1" allowOverlap="1" wp14:anchorId="5BBA6863" wp14:editId="19437F00">
                      <wp:simplePos x="0" y="0"/>
                      <wp:positionH relativeFrom="column">
                        <wp:posOffset>900360</wp:posOffset>
                      </wp:positionH>
                      <wp:positionV relativeFrom="paragraph">
                        <wp:posOffset>102240</wp:posOffset>
                      </wp:positionV>
                      <wp:extent cx="767519" cy="59400"/>
                      <wp:effectExtent l="0" t="0" r="13531" b="16800"/>
                      <wp:wrapNone/>
                      <wp:docPr id="2" name="Полилиния: фигура 2"/>
                      <wp:cNvGraphicFramePr/>
                      <a:graphic xmlns:a="http://schemas.openxmlformats.org/drawingml/2006/main">
                        <a:graphicData uri="http://schemas.microsoft.com/office/word/2010/wordprocessingShape">
                          <wps:wsp>
                            <wps:cNvSpPr/>
                            <wps:spPr>
                              <a:xfrm>
                                <a:off x="0" y="0"/>
                                <a:ext cx="767519" cy="5940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FFFF"/>
                              </a:solidFill>
                              <a:ln w="12700">
                                <a:solidFill>
                                  <a:srgbClr val="000000"/>
                                </a:solidFill>
                                <a:prstDash val="solid"/>
                              </a:ln>
                            </wps:spPr>
                            <wps:txbx>
                              <w:txbxContent>
                                <w:p w14:paraId="5F0BD14A" w14:textId="77777777" w:rsidR="00081FCA" w:rsidRDefault="00081FCA"/>
                              </w:txbxContent>
                            </wps:txbx>
                            <wps:bodyPr vert="horz" wrap="none" lIns="0" tIns="0" rIns="0" bIns="0" anchor="ctr" anchorCtr="0" compatLnSpc="0">
                              <a:noAutofit/>
                            </wps:bodyPr>
                          </wps:wsp>
                        </a:graphicData>
                      </a:graphic>
                    </wp:anchor>
                  </w:drawing>
                </mc:Choice>
                <mc:Fallback>
                  <w:pict>
                    <v:shape w14:anchorId="5BBA6863" id="Полилиния: фигура 2" o:spid="_x0000_s1026" style="position:absolute;margin-left:70.9pt;margin-top:8.05pt;width:60.45pt;height:4.7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" adj="-11796480,,5400" path="m,5400r16200,l16200,r5400,10800l16200,21600r,-5400l,16200,,5400xe" strokeweight="1pt">
                      <v:stroke joinstyle="miter"/>
                      <v:formulas/>
                      <v:path arrowok="t" o:connecttype="custom" o:connectlocs="383760,0;767519,29700;383760,59400;0,29700" o:connectangles="270,0,90,180" textboxrect="0,5400,18900,16200"/>
                      <v:textbox inset="0,0,0,0">
                        <w:txbxContent>
                          <w:p w14:paraId="5F0BD14A" w14:textId="77777777" w:rsidR="00081FCA" w:rsidRDefault="00081FCA"/>
                        </w:txbxContent>
                      </v:textbox>
                    </v:shape>
                  </w:pict>
                </mc:Fallback>
              </mc:AlternateContent>
            </w:r>
            <w:r>
              <w:rPr>
                <w:sz w:val="12"/>
                <w:szCs w:val="12"/>
              </w:rPr>
              <w:t>Транспортное средство на момент передачи имеет следующие повреждения</w:t>
            </w:r>
          </w:p>
        </w:tc>
      </w:tr>
      <w:tr w:rsidR="00081FCA" w14:paraId="6F58FECC" w14:textId="77777777">
        <w:tc>
          <w:tcPr>
            <w:tcW w:w="2657" w:type="dxa"/>
            <w:tcBorders>
              <w:top w:val="single" w:sz="2" w:space="0" w:color="000000"/>
              <w:left w:val="single" w:sz="2" w:space="0" w:color="000000"/>
              <w:bottom w:val="single" w:sz="2" w:space="0" w:color="000000"/>
            </w:tcBorders>
            <w:tcMar>
              <w:top w:w="55" w:type="dxa"/>
              <w:left w:w="55" w:type="dxa"/>
              <w:bottom w:w="55" w:type="dxa"/>
              <w:right w:w="55" w:type="dxa"/>
            </w:tcMar>
          </w:tcPr>
          <w:p w14:paraId="6307CED9" w14:textId="77777777" w:rsidR="00081FCA" w:rsidRDefault="00D769FB">
            <w:pPr>
              <w:pStyle w:val="TableContents"/>
              <w:rPr>
                <w:b/>
                <w:bCs/>
                <w:sz w:val="12"/>
                <w:szCs w:val="12"/>
              </w:rPr>
            </w:pPr>
            <w:r>
              <w:rPr>
                <w:b/>
                <w:bCs/>
                <w:sz w:val="12"/>
                <w:szCs w:val="12"/>
              </w:rPr>
              <w:t xml:space="preserve">43.Прайс-лист на </w:t>
            </w:r>
            <w:proofErr w:type="gramStart"/>
            <w:r>
              <w:rPr>
                <w:b/>
                <w:bCs/>
                <w:sz w:val="12"/>
                <w:szCs w:val="12"/>
              </w:rPr>
              <w:t>доп.услуги</w:t>
            </w:r>
            <w:proofErr w:type="gramEnd"/>
            <w:r>
              <w:rPr>
                <w:b/>
                <w:bCs/>
                <w:sz w:val="12"/>
                <w:szCs w:val="12"/>
              </w:rPr>
              <w:t xml:space="preserve"> и повреждения тс</w:t>
            </w:r>
          </w:p>
        </w:tc>
        <w:tc>
          <w:tcPr>
            <w:tcW w:w="883" w:type="dxa"/>
            <w:tcBorders>
              <w:top w:val="single" w:sz="2" w:space="0" w:color="000000"/>
              <w:bottom w:val="single" w:sz="2" w:space="0" w:color="000000"/>
              <w:right w:val="single" w:sz="2" w:space="0" w:color="000000"/>
            </w:tcBorders>
            <w:tcMar>
              <w:top w:w="55" w:type="dxa"/>
              <w:left w:w="55" w:type="dxa"/>
              <w:bottom w:w="55" w:type="dxa"/>
              <w:right w:w="55" w:type="dxa"/>
            </w:tcMar>
          </w:tcPr>
          <w:p w14:paraId="3D9745AE" w14:textId="77777777" w:rsidR="00081FCA" w:rsidRDefault="00081FCA">
            <w:pPr>
              <w:pStyle w:val="TableContents"/>
              <w:jc w:val="right"/>
              <w:rPr>
                <w:sz w:val="12"/>
                <w:szCs w:val="12"/>
              </w:rPr>
            </w:pPr>
          </w:p>
        </w:tc>
      </w:tr>
      <w:tr w:rsidR="00081FCA" w14:paraId="2B167BE2" w14:textId="77777777">
        <w:tc>
          <w:tcPr>
            <w:tcW w:w="2657" w:type="dxa"/>
            <w:tcBorders>
              <w:left w:val="single" w:sz="2" w:space="0" w:color="000000"/>
              <w:bottom w:val="single" w:sz="2" w:space="0" w:color="000000"/>
            </w:tcBorders>
            <w:tcMar>
              <w:top w:w="55" w:type="dxa"/>
              <w:left w:w="55" w:type="dxa"/>
              <w:bottom w:w="55" w:type="dxa"/>
              <w:right w:w="55" w:type="dxa"/>
            </w:tcMar>
          </w:tcPr>
          <w:p w14:paraId="4433C91A" w14:textId="77777777" w:rsidR="00081FCA" w:rsidRDefault="00D769FB">
            <w:pPr>
              <w:pStyle w:val="TableContents"/>
              <w:rPr>
                <w:sz w:val="12"/>
                <w:szCs w:val="12"/>
              </w:rPr>
            </w:pPr>
            <w:r>
              <w:rPr>
                <w:sz w:val="12"/>
                <w:szCs w:val="12"/>
              </w:rPr>
              <w:t>Комплексная мойка автомобиля</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B6C0FE" w14:textId="77777777" w:rsidR="00081FCA" w:rsidRDefault="00D769FB">
            <w:pPr>
              <w:pStyle w:val="TableContents"/>
              <w:jc w:val="right"/>
              <w:rPr>
                <w:sz w:val="12"/>
                <w:szCs w:val="12"/>
              </w:rPr>
            </w:pPr>
            <w:r>
              <w:rPr>
                <w:sz w:val="12"/>
                <w:szCs w:val="12"/>
              </w:rPr>
              <w:t>700,00 руб.</w:t>
            </w:r>
          </w:p>
        </w:tc>
      </w:tr>
      <w:tr w:rsidR="00081FCA" w14:paraId="017EE910" w14:textId="77777777">
        <w:tc>
          <w:tcPr>
            <w:tcW w:w="2657" w:type="dxa"/>
            <w:tcBorders>
              <w:left w:val="single" w:sz="2" w:space="0" w:color="000000"/>
              <w:bottom w:val="single" w:sz="2" w:space="0" w:color="000000"/>
            </w:tcBorders>
            <w:tcMar>
              <w:top w:w="55" w:type="dxa"/>
              <w:left w:w="55" w:type="dxa"/>
              <w:bottom w:w="55" w:type="dxa"/>
              <w:right w:w="55" w:type="dxa"/>
            </w:tcMar>
          </w:tcPr>
          <w:p w14:paraId="189B5C01" w14:textId="77777777" w:rsidR="00081FCA" w:rsidRDefault="00D769FB">
            <w:pPr>
              <w:pStyle w:val="TableContents"/>
              <w:rPr>
                <w:sz w:val="12"/>
                <w:szCs w:val="12"/>
              </w:rPr>
            </w:pPr>
            <w:r>
              <w:rPr>
                <w:sz w:val="12"/>
                <w:szCs w:val="12"/>
              </w:rPr>
              <w:t>Химчистка автомобиля</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25501B" w14:textId="77777777" w:rsidR="00081FCA" w:rsidRDefault="00D769FB">
            <w:pPr>
              <w:pStyle w:val="TableContents"/>
              <w:jc w:val="right"/>
              <w:rPr>
                <w:sz w:val="12"/>
                <w:szCs w:val="12"/>
              </w:rPr>
            </w:pPr>
            <w:r>
              <w:rPr>
                <w:sz w:val="12"/>
                <w:szCs w:val="12"/>
              </w:rPr>
              <w:t>5 000,00 руб.</w:t>
            </w:r>
          </w:p>
        </w:tc>
      </w:tr>
      <w:tr w:rsidR="00081FCA" w14:paraId="234F2165" w14:textId="77777777">
        <w:tc>
          <w:tcPr>
            <w:tcW w:w="2657" w:type="dxa"/>
            <w:tcBorders>
              <w:left w:val="single" w:sz="2" w:space="0" w:color="000000"/>
              <w:bottom w:val="single" w:sz="2" w:space="0" w:color="000000"/>
            </w:tcBorders>
            <w:tcMar>
              <w:top w:w="55" w:type="dxa"/>
              <w:left w:w="55" w:type="dxa"/>
              <w:bottom w:w="55" w:type="dxa"/>
              <w:right w:w="55" w:type="dxa"/>
            </w:tcMar>
          </w:tcPr>
          <w:p w14:paraId="7CBFC8B3" w14:textId="77777777" w:rsidR="00081FCA" w:rsidRDefault="00D769FB">
            <w:pPr>
              <w:pStyle w:val="TableContents"/>
              <w:rPr>
                <w:sz w:val="12"/>
                <w:szCs w:val="12"/>
              </w:rPr>
            </w:pPr>
            <w:r>
              <w:rPr>
                <w:sz w:val="12"/>
                <w:szCs w:val="12"/>
              </w:rPr>
              <w:t>Курение в ТС (химчистка салона)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837C94" w14:textId="77777777" w:rsidR="00081FCA" w:rsidRDefault="00D769FB">
            <w:pPr>
              <w:pStyle w:val="TableContents"/>
              <w:jc w:val="right"/>
              <w:rPr>
                <w:sz w:val="12"/>
                <w:szCs w:val="12"/>
              </w:rPr>
            </w:pPr>
            <w:r>
              <w:rPr>
                <w:sz w:val="12"/>
                <w:szCs w:val="12"/>
              </w:rPr>
              <w:t>5 000,00 руб.</w:t>
            </w:r>
          </w:p>
        </w:tc>
      </w:tr>
      <w:tr w:rsidR="00081FCA" w14:paraId="19A45AF0" w14:textId="77777777">
        <w:tc>
          <w:tcPr>
            <w:tcW w:w="2657" w:type="dxa"/>
            <w:tcBorders>
              <w:left w:val="single" w:sz="2" w:space="0" w:color="000000"/>
              <w:bottom w:val="single" w:sz="2" w:space="0" w:color="000000"/>
            </w:tcBorders>
            <w:tcMar>
              <w:top w:w="55" w:type="dxa"/>
              <w:left w:w="55" w:type="dxa"/>
              <w:bottom w:w="55" w:type="dxa"/>
              <w:right w:w="55" w:type="dxa"/>
            </w:tcMar>
          </w:tcPr>
          <w:p w14:paraId="2DC0DB30" w14:textId="77777777" w:rsidR="00081FCA" w:rsidRDefault="00D769FB">
            <w:pPr>
              <w:pStyle w:val="TableContents"/>
              <w:rPr>
                <w:sz w:val="12"/>
                <w:szCs w:val="12"/>
              </w:rPr>
            </w:pPr>
            <w:r>
              <w:rPr>
                <w:sz w:val="12"/>
                <w:szCs w:val="12"/>
              </w:rPr>
              <w:t>Топливо (1 литр)</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A57C74" w14:textId="77777777" w:rsidR="00081FCA" w:rsidRDefault="00D769FB">
            <w:pPr>
              <w:pStyle w:val="TableContents"/>
              <w:jc w:val="right"/>
              <w:rPr>
                <w:sz w:val="12"/>
                <w:szCs w:val="12"/>
              </w:rPr>
            </w:pPr>
            <w:r>
              <w:rPr>
                <w:sz w:val="12"/>
                <w:szCs w:val="12"/>
              </w:rPr>
              <w:t>100,00 руб.</w:t>
            </w:r>
          </w:p>
        </w:tc>
      </w:tr>
      <w:tr w:rsidR="00081FCA" w14:paraId="08EAFECE" w14:textId="77777777">
        <w:tc>
          <w:tcPr>
            <w:tcW w:w="2657" w:type="dxa"/>
            <w:tcBorders>
              <w:left w:val="single" w:sz="2" w:space="0" w:color="000000"/>
              <w:bottom w:val="single" w:sz="2" w:space="0" w:color="000000"/>
            </w:tcBorders>
            <w:tcMar>
              <w:top w:w="55" w:type="dxa"/>
              <w:left w:w="55" w:type="dxa"/>
              <w:bottom w:w="55" w:type="dxa"/>
              <w:right w:w="55" w:type="dxa"/>
            </w:tcMar>
          </w:tcPr>
          <w:p w14:paraId="51417923" w14:textId="77777777" w:rsidR="00081FCA" w:rsidRDefault="00D769FB">
            <w:pPr>
              <w:pStyle w:val="TableContents"/>
              <w:rPr>
                <w:sz w:val="12"/>
                <w:szCs w:val="12"/>
              </w:rPr>
            </w:pPr>
            <w:r>
              <w:rPr>
                <w:sz w:val="12"/>
                <w:szCs w:val="12"/>
              </w:rPr>
              <w:t>Детское кресло (чистка)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D10649" w14:textId="77777777" w:rsidR="00081FCA" w:rsidRDefault="00D769FB">
            <w:pPr>
              <w:pStyle w:val="TableContents"/>
              <w:jc w:val="right"/>
              <w:rPr>
                <w:sz w:val="12"/>
                <w:szCs w:val="12"/>
              </w:rPr>
            </w:pPr>
            <w:r>
              <w:rPr>
                <w:sz w:val="12"/>
                <w:szCs w:val="12"/>
              </w:rPr>
              <w:t>1000,00 руб</w:t>
            </w:r>
          </w:p>
        </w:tc>
      </w:tr>
      <w:tr w:rsidR="00081FCA" w14:paraId="3442E6D6" w14:textId="77777777">
        <w:tc>
          <w:tcPr>
            <w:tcW w:w="2657" w:type="dxa"/>
            <w:tcBorders>
              <w:left w:val="single" w:sz="2" w:space="0" w:color="000000"/>
              <w:bottom w:val="single" w:sz="2" w:space="0" w:color="000000"/>
            </w:tcBorders>
            <w:tcMar>
              <w:top w:w="55" w:type="dxa"/>
              <w:left w:w="55" w:type="dxa"/>
              <w:bottom w:w="55" w:type="dxa"/>
              <w:right w:w="55" w:type="dxa"/>
            </w:tcMar>
          </w:tcPr>
          <w:p w14:paraId="3A3DE7F9" w14:textId="77777777" w:rsidR="00081FCA" w:rsidRDefault="00D769FB">
            <w:pPr>
              <w:pStyle w:val="TableContents"/>
              <w:rPr>
                <w:sz w:val="12"/>
                <w:szCs w:val="12"/>
              </w:rPr>
            </w:pPr>
            <w:r>
              <w:rPr>
                <w:sz w:val="12"/>
                <w:szCs w:val="12"/>
              </w:rPr>
              <w:t>Передние фары (1 шт)</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F90BB4" w14:textId="77777777" w:rsidR="00081FCA" w:rsidRDefault="00D769FB">
            <w:pPr>
              <w:pStyle w:val="TableContents"/>
              <w:jc w:val="right"/>
              <w:rPr>
                <w:sz w:val="12"/>
                <w:szCs w:val="12"/>
              </w:rPr>
            </w:pPr>
            <w:r>
              <w:rPr>
                <w:sz w:val="12"/>
                <w:szCs w:val="12"/>
              </w:rPr>
              <w:t>20 000,00 руб.</w:t>
            </w:r>
          </w:p>
        </w:tc>
      </w:tr>
      <w:tr w:rsidR="00081FCA" w14:paraId="01E16A4C" w14:textId="77777777">
        <w:tc>
          <w:tcPr>
            <w:tcW w:w="2657" w:type="dxa"/>
            <w:tcBorders>
              <w:left w:val="single" w:sz="2" w:space="0" w:color="000000"/>
              <w:bottom w:val="single" w:sz="2" w:space="0" w:color="000000"/>
            </w:tcBorders>
            <w:tcMar>
              <w:top w:w="55" w:type="dxa"/>
              <w:left w:w="55" w:type="dxa"/>
              <w:bottom w:w="55" w:type="dxa"/>
              <w:right w:w="55" w:type="dxa"/>
            </w:tcMar>
          </w:tcPr>
          <w:p w14:paraId="059E6FB2" w14:textId="77777777" w:rsidR="00081FCA" w:rsidRDefault="00D769FB">
            <w:pPr>
              <w:pStyle w:val="TableContents"/>
              <w:rPr>
                <w:sz w:val="12"/>
                <w:szCs w:val="12"/>
              </w:rPr>
            </w:pPr>
            <w:r>
              <w:rPr>
                <w:sz w:val="12"/>
                <w:szCs w:val="12"/>
              </w:rPr>
              <w:t>Задние фары (1 шт)</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2FABE0" w14:textId="77777777" w:rsidR="00081FCA" w:rsidRDefault="00D769FB">
            <w:pPr>
              <w:pStyle w:val="TableContents"/>
              <w:jc w:val="right"/>
              <w:rPr>
                <w:sz w:val="12"/>
                <w:szCs w:val="12"/>
              </w:rPr>
            </w:pPr>
            <w:r>
              <w:rPr>
                <w:sz w:val="12"/>
                <w:szCs w:val="12"/>
              </w:rPr>
              <w:t>10 000,00 руб.</w:t>
            </w:r>
          </w:p>
        </w:tc>
      </w:tr>
      <w:tr w:rsidR="00081FCA" w14:paraId="15E7874D" w14:textId="77777777">
        <w:tc>
          <w:tcPr>
            <w:tcW w:w="2657" w:type="dxa"/>
            <w:tcBorders>
              <w:left w:val="single" w:sz="2" w:space="0" w:color="000000"/>
              <w:bottom w:val="single" w:sz="2" w:space="0" w:color="000000"/>
            </w:tcBorders>
            <w:tcMar>
              <w:top w:w="55" w:type="dxa"/>
              <w:left w:w="55" w:type="dxa"/>
              <w:bottom w:w="55" w:type="dxa"/>
              <w:right w:w="55" w:type="dxa"/>
            </w:tcMar>
          </w:tcPr>
          <w:p w14:paraId="3FB7A8BF" w14:textId="77777777" w:rsidR="00081FCA" w:rsidRDefault="00D769FB">
            <w:pPr>
              <w:pStyle w:val="TableContents"/>
              <w:rPr>
                <w:sz w:val="12"/>
                <w:szCs w:val="12"/>
              </w:rPr>
            </w:pPr>
            <w:r>
              <w:rPr>
                <w:sz w:val="12"/>
                <w:szCs w:val="12"/>
              </w:rPr>
              <w:t>Окрас одного элемента (царапина)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D177A4" w14:textId="77777777" w:rsidR="00081FCA" w:rsidRDefault="00D769FB">
            <w:pPr>
              <w:pStyle w:val="TableContents"/>
              <w:jc w:val="right"/>
              <w:rPr>
                <w:sz w:val="12"/>
                <w:szCs w:val="12"/>
              </w:rPr>
            </w:pPr>
            <w:r>
              <w:rPr>
                <w:sz w:val="12"/>
                <w:szCs w:val="12"/>
              </w:rPr>
              <w:t>10 000,00 руб.</w:t>
            </w:r>
          </w:p>
        </w:tc>
      </w:tr>
      <w:tr w:rsidR="00081FCA" w14:paraId="61B5A424" w14:textId="77777777">
        <w:tc>
          <w:tcPr>
            <w:tcW w:w="2657" w:type="dxa"/>
            <w:tcBorders>
              <w:left w:val="single" w:sz="2" w:space="0" w:color="000000"/>
              <w:bottom w:val="single" w:sz="2" w:space="0" w:color="000000"/>
            </w:tcBorders>
            <w:tcMar>
              <w:top w:w="55" w:type="dxa"/>
              <w:left w:w="55" w:type="dxa"/>
              <w:bottom w:w="55" w:type="dxa"/>
              <w:right w:w="55" w:type="dxa"/>
            </w:tcMar>
          </w:tcPr>
          <w:p w14:paraId="6E3E5BB4" w14:textId="77777777" w:rsidR="00081FCA" w:rsidRDefault="00D769FB">
            <w:pPr>
              <w:pStyle w:val="TableContents"/>
              <w:rPr>
                <w:sz w:val="12"/>
                <w:szCs w:val="12"/>
              </w:rPr>
            </w:pPr>
            <w:r>
              <w:rPr>
                <w:sz w:val="12"/>
                <w:szCs w:val="12"/>
              </w:rPr>
              <w:t>Ремонт+окрас(вмятина)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50F436" w14:textId="77777777" w:rsidR="00081FCA" w:rsidRDefault="00D769FB">
            <w:pPr>
              <w:pStyle w:val="TableContents"/>
              <w:jc w:val="right"/>
              <w:rPr>
                <w:sz w:val="12"/>
                <w:szCs w:val="12"/>
              </w:rPr>
            </w:pPr>
            <w:r>
              <w:rPr>
                <w:sz w:val="12"/>
                <w:szCs w:val="12"/>
              </w:rPr>
              <w:t>15 000,00 руб.</w:t>
            </w:r>
          </w:p>
        </w:tc>
      </w:tr>
      <w:tr w:rsidR="00081FCA" w14:paraId="4D58F6A1" w14:textId="77777777">
        <w:tc>
          <w:tcPr>
            <w:tcW w:w="2657" w:type="dxa"/>
            <w:tcBorders>
              <w:left w:val="single" w:sz="2" w:space="0" w:color="000000"/>
              <w:bottom w:val="single" w:sz="2" w:space="0" w:color="000000"/>
            </w:tcBorders>
            <w:tcMar>
              <w:top w:w="55" w:type="dxa"/>
              <w:left w:w="55" w:type="dxa"/>
              <w:bottom w:w="55" w:type="dxa"/>
              <w:right w:w="55" w:type="dxa"/>
            </w:tcMar>
          </w:tcPr>
          <w:p w14:paraId="1066E1D5" w14:textId="77777777" w:rsidR="00081FCA" w:rsidRDefault="00D769FB">
            <w:pPr>
              <w:pStyle w:val="TableContents"/>
              <w:rPr>
                <w:sz w:val="12"/>
                <w:szCs w:val="12"/>
              </w:rPr>
            </w:pPr>
            <w:r>
              <w:rPr>
                <w:sz w:val="12"/>
                <w:szCs w:val="12"/>
              </w:rPr>
              <w:t>Замена одного элемента кузова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2594E" w14:textId="77777777" w:rsidR="00081FCA" w:rsidRDefault="00D769FB">
            <w:pPr>
              <w:pStyle w:val="TableContents"/>
              <w:jc w:val="right"/>
              <w:rPr>
                <w:sz w:val="12"/>
                <w:szCs w:val="12"/>
              </w:rPr>
            </w:pPr>
            <w:r>
              <w:rPr>
                <w:sz w:val="12"/>
                <w:szCs w:val="12"/>
              </w:rPr>
              <w:t>30 000,00 руб.</w:t>
            </w:r>
          </w:p>
        </w:tc>
      </w:tr>
      <w:tr w:rsidR="00081FCA" w14:paraId="5DA9CEF2" w14:textId="77777777">
        <w:tc>
          <w:tcPr>
            <w:tcW w:w="2657" w:type="dxa"/>
            <w:tcBorders>
              <w:left w:val="single" w:sz="2" w:space="0" w:color="000000"/>
              <w:bottom w:val="single" w:sz="2" w:space="0" w:color="000000"/>
            </w:tcBorders>
            <w:tcMar>
              <w:top w:w="55" w:type="dxa"/>
              <w:left w:w="55" w:type="dxa"/>
              <w:bottom w:w="55" w:type="dxa"/>
              <w:right w:w="55" w:type="dxa"/>
            </w:tcMar>
          </w:tcPr>
          <w:p w14:paraId="68FA4A8A" w14:textId="77777777" w:rsidR="00081FCA" w:rsidRDefault="00D769FB">
            <w:pPr>
              <w:pStyle w:val="TableContents"/>
              <w:rPr>
                <w:sz w:val="12"/>
                <w:szCs w:val="12"/>
              </w:rPr>
            </w:pPr>
            <w:r>
              <w:rPr>
                <w:sz w:val="12"/>
                <w:szCs w:val="12"/>
              </w:rPr>
              <w:t>Полировка одного элемента кузова</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A77FB" w14:textId="77777777" w:rsidR="00081FCA" w:rsidRDefault="00D769FB">
            <w:pPr>
              <w:pStyle w:val="TableContents"/>
              <w:jc w:val="right"/>
              <w:rPr>
                <w:sz w:val="12"/>
                <w:szCs w:val="12"/>
              </w:rPr>
            </w:pPr>
            <w:r>
              <w:rPr>
                <w:sz w:val="12"/>
                <w:szCs w:val="12"/>
              </w:rPr>
              <w:t>5 000,00 руб</w:t>
            </w:r>
          </w:p>
        </w:tc>
      </w:tr>
      <w:tr w:rsidR="00081FCA" w14:paraId="30C3CC08" w14:textId="77777777">
        <w:trPr>
          <w:trHeight w:val="387"/>
        </w:trPr>
        <w:tc>
          <w:tcPr>
            <w:tcW w:w="2657" w:type="dxa"/>
            <w:tcBorders>
              <w:left w:val="single" w:sz="2" w:space="0" w:color="000000"/>
              <w:bottom w:val="single" w:sz="2" w:space="0" w:color="000000"/>
            </w:tcBorders>
            <w:tcMar>
              <w:top w:w="55" w:type="dxa"/>
              <w:left w:w="55" w:type="dxa"/>
              <w:bottom w:w="55" w:type="dxa"/>
              <w:right w:w="55" w:type="dxa"/>
            </w:tcMar>
          </w:tcPr>
          <w:p w14:paraId="5674EFEE" w14:textId="77777777" w:rsidR="00081FCA" w:rsidRDefault="00D769FB">
            <w:pPr>
              <w:pStyle w:val="TableContents"/>
              <w:rPr>
                <w:sz w:val="12"/>
                <w:szCs w:val="12"/>
              </w:rPr>
            </w:pPr>
            <w:r>
              <w:rPr>
                <w:sz w:val="12"/>
                <w:szCs w:val="12"/>
              </w:rPr>
              <w:t>Стекло заднее/боковое (1 шт)</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256B61" w14:textId="77777777" w:rsidR="00081FCA" w:rsidRDefault="00D769FB">
            <w:pPr>
              <w:pStyle w:val="TableContents"/>
              <w:jc w:val="right"/>
              <w:rPr>
                <w:sz w:val="12"/>
                <w:szCs w:val="12"/>
              </w:rPr>
            </w:pPr>
            <w:r>
              <w:rPr>
                <w:sz w:val="12"/>
                <w:szCs w:val="12"/>
              </w:rPr>
              <w:t>20000,00 руб./</w:t>
            </w:r>
          </w:p>
          <w:p w14:paraId="399553FC" w14:textId="77777777" w:rsidR="00081FCA" w:rsidRDefault="00D769FB">
            <w:pPr>
              <w:pStyle w:val="TableContents"/>
              <w:jc w:val="right"/>
              <w:rPr>
                <w:sz w:val="12"/>
                <w:szCs w:val="12"/>
              </w:rPr>
            </w:pPr>
            <w:r>
              <w:rPr>
                <w:sz w:val="12"/>
                <w:szCs w:val="12"/>
              </w:rPr>
              <w:t>8000,00 руб.</w:t>
            </w:r>
          </w:p>
        </w:tc>
      </w:tr>
      <w:tr w:rsidR="00081FCA" w14:paraId="5E214828" w14:textId="77777777">
        <w:tc>
          <w:tcPr>
            <w:tcW w:w="35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2770E72" w14:textId="77777777" w:rsidR="00081FCA" w:rsidRDefault="00D769FB">
            <w:pPr>
              <w:pStyle w:val="TableContents"/>
              <w:rPr>
                <w:sz w:val="12"/>
                <w:szCs w:val="12"/>
              </w:rPr>
            </w:pPr>
            <w:r>
              <w:rPr>
                <w:sz w:val="12"/>
                <w:szCs w:val="12"/>
              </w:rPr>
              <w:t>Наличие топлива                  Наличие топлива</w:t>
            </w:r>
          </w:p>
          <w:p w14:paraId="0C720675" w14:textId="77777777" w:rsidR="00081FCA" w:rsidRDefault="00D769FB">
            <w:pPr>
              <w:pStyle w:val="TableContents"/>
              <w:rPr>
                <w:sz w:val="12"/>
                <w:szCs w:val="12"/>
              </w:rPr>
            </w:pPr>
            <w:r>
              <w:rPr>
                <w:sz w:val="12"/>
                <w:szCs w:val="12"/>
              </w:rPr>
              <w:t xml:space="preserve">при </w:t>
            </w:r>
            <w:proofErr w:type="gramStart"/>
            <w:r>
              <w:rPr>
                <w:sz w:val="12"/>
                <w:szCs w:val="12"/>
              </w:rPr>
              <w:t xml:space="preserve">выезде:   </w:t>
            </w:r>
            <w:proofErr w:type="gramEnd"/>
            <w:r>
              <w:rPr>
                <w:sz w:val="12"/>
                <w:szCs w:val="12"/>
              </w:rPr>
              <w:t xml:space="preserve">                        при возврате:</w:t>
            </w:r>
          </w:p>
          <w:p w14:paraId="0D6E5E38" w14:textId="77777777" w:rsidR="00081FCA" w:rsidRDefault="00D769FB">
            <w:pPr>
              <w:pStyle w:val="TableContents"/>
              <w:rPr>
                <w:sz w:val="12"/>
                <w:szCs w:val="12"/>
              </w:rPr>
            </w:pPr>
            <w:proofErr w:type="gramStart"/>
            <w:r>
              <w:rPr>
                <w:sz w:val="12"/>
                <w:szCs w:val="12"/>
              </w:rPr>
              <w:t>0....</w:t>
            </w:r>
            <w:proofErr w:type="gramEnd"/>
            <w:r>
              <w:rPr>
                <w:sz w:val="12"/>
                <w:szCs w:val="12"/>
              </w:rPr>
              <w:t>/....1/2..../....1/1                 0..../....1/2..../....1/1</w:t>
            </w:r>
          </w:p>
        </w:tc>
      </w:tr>
    </w:tbl>
    <w:p w14:paraId="3DDA211D" w14:textId="77777777" w:rsidR="00081FCA" w:rsidRDefault="00D769FB">
      <w:pPr>
        <w:pStyle w:val="Standard"/>
        <w:rPr>
          <w:sz w:val="14"/>
          <w:szCs w:val="14"/>
        </w:rPr>
      </w:pPr>
      <w:r>
        <w:rPr>
          <w:sz w:val="14"/>
          <w:szCs w:val="14"/>
        </w:rPr>
        <w:t>Коды повреждений:</w:t>
      </w:r>
      <w:r>
        <w:rPr>
          <w:b/>
          <w:bCs/>
          <w:sz w:val="14"/>
          <w:szCs w:val="14"/>
        </w:rPr>
        <w:t>1</w:t>
      </w:r>
      <w:r>
        <w:rPr>
          <w:sz w:val="14"/>
          <w:szCs w:val="14"/>
        </w:rPr>
        <w:t>-Вмятина;</w:t>
      </w:r>
      <w:r>
        <w:rPr>
          <w:b/>
          <w:bCs/>
          <w:sz w:val="14"/>
          <w:szCs w:val="14"/>
        </w:rPr>
        <w:t>2</w:t>
      </w:r>
      <w:r>
        <w:rPr>
          <w:sz w:val="14"/>
          <w:szCs w:val="14"/>
        </w:rPr>
        <w:t>-Царапина;</w:t>
      </w:r>
      <w:r>
        <w:rPr>
          <w:b/>
          <w:bCs/>
          <w:sz w:val="14"/>
          <w:szCs w:val="14"/>
        </w:rPr>
        <w:t xml:space="preserve">3 </w:t>
      </w:r>
      <w:r>
        <w:rPr>
          <w:sz w:val="14"/>
          <w:szCs w:val="14"/>
        </w:rPr>
        <w:t>-Скол (стекла, краски);</w:t>
      </w:r>
      <w:r>
        <w:rPr>
          <w:b/>
          <w:bCs/>
          <w:sz w:val="14"/>
          <w:szCs w:val="14"/>
        </w:rPr>
        <w:t xml:space="preserve">4 </w:t>
      </w:r>
      <w:r>
        <w:rPr>
          <w:sz w:val="14"/>
          <w:szCs w:val="14"/>
        </w:rPr>
        <w:t>- Повреждено;</w:t>
      </w:r>
      <w:r>
        <w:rPr>
          <w:b/>
          <w:bCs/>
          <w:sz w:val="14"/>
          <w:szCs w:val="14"/>
        </w:rPr>
        <w:t xml:space="preserve">5 </w:t>
      </w:r>
      <w:r>
        <w:rPr>
          <w:sz w:val="14"/>
          <w:szCs w:val="14"/>
        </w:rPr>
        <w:t>- Трещина;</w:t>
      </w:r>
      <w:r>
        <w:rPr>
          <w:b/>
          <w:bCs/>
          <w:sz w:val="14"/>
          <w:szCs w:val="14"/>
        </w:rPr>
        <w:t xml:space="preserve">6 </w:t>
      </w:r>
      <w:r>
        <w:rPr>
          <w:sz w:val="14"/>
          <w:szCs w:val="14"/>
        </w:rPr>
        <w:t>- Порез;</w:t>
      </w:r>
      <w:r>
        <w:rPr>
          <w:b/>
          <w:bCs/>
          <w:sz w:val="14"/>
          <w:szCs w:val="14"/>
        </w:rPr>
        <w:t xml:space="preserve">7 </w:t>
      </w:r>
      <w:r>
        <w:rPr>
          <w:sz w:val="14"/>
          <w:szCs w:val="14"/>
        </w:rPr>
        <w:t>- Отсутствие;</w:t>
      </w:r>
      <w:r>
        <w:rPr>
          <w:b/>
          <w:bCs/>
          <w:sz w:val="14"/>
          <w:szCs w:val="14"/>
        </w:rPr>
        <w:t xml:space="preserve">8 </w:t>
      </w:r>
      <w:r>
        <w:rPr>
          <w:sz w:val="14"/>
          <w:szCs w:val="14"/>
        </w:rPr>
        <w:t>- Дефект лакокрасочного покрытия.</w:t>
      </w:r>
    </w:p>
    <w:p w14:paraId="743535AA" w14:textId="77777777" w:rsidR="00081FCA" w:rsidRDefault="00D769FB">
      <w:pPr>
        <w:pStyle w:val="Standard"/>
        <w:rPr>
          <w:sz w:val="14"/>
          <w:szCs w:val="14"/>
        </w:rPr>
      </w:pPr>
      <w:r>
        <w:rPr>
          <w:sz w:val="14"/>
          <w:szCs w:val="14"/>
        </w:rPr>
        <w:t>Примечание:______________________________________________________________________________________________________________________________________________</w:t>
      </w:r>
    </w:p>
    <w:p w14:paraId="3858BCAF" w14:textId="4CAD183C" w:rsidR="00081FCA" w:rsidRDefault="00D769FB">
      <w:pPr>
        <w:pStyle w:val="Standard"/>
        <w:rPr>
          <w:sz w:val="14"/>
          <w:szCs w:val="14"/>
        </w:rPr>
      </w:pPr>
      <w:r>
        <w:rPr>
          <w:sz w:val="14"/>
          <w:szCs w:val="14"/>
        </w:rPr>
        <w:t xml:space="preserve">Дата сдачи транспортного </w:t>
      </w:r>
      <w:proofErr w:type="gramStart"/>
      <w:r>
        <w:rPr>
          <w:sz w:val="14"/>
          <w:szCs w:val="14"/>
        </w:rPr>
        <w:t xml:space="preserve">средства: </w:t>
      </w:r>
      <w:r w:rsidRPr="007E3234">
        <w:rPr>
          <w:sz w:val="14"/>
          <w:szCs w:val="14"/>
        </w:rPr>
        <w:t xml:space="preserve"> </w:t>
      </w:r>
      <w:r w:rsidR="00A878EF" w:rsidRPr="007E3234">
        <w:rPr>
          <w:sz w:val="14"/>
          <w:szCs w:val="14"/>
        </w:rPr>
        <w:t>{</w:t>
      </w:r>
      <w:proofErr w:type="gramEnd"/>
      <w:r w:rsidR="00A878EF" w:rsidRPr="007E3234">
        <w:rPr>
          <w:sz w:val="14"/>
          <w:szCs w:val="14"/>
        </w:rPr>
        <w:t>timeStart}</w:t>
      </w:r>
      <w:r w:rsidRPr="007E3234">
        <w:rPr>
          <w:sz w:val="14"/>
          <w:szCs w:val="14"/>
        </w:rPr>
        <w:t xml:space="preserve"> </w:t>
      </w:r>
      <w:r w:rsidR="00261DA1" w:rsidRPr="007E3234">
        <w:rPr>
          <w:sz w:val="14"/>
          <w:szCs w:val="14"/>
        </w:rPr>
        <w:t>{</w:t>
      </w:r>
      <w:r w:rsidR="00A878EF" w:rsidRPr="007E3234">
        <w:rPr>
          <w:sz w:val="14"/>
          <w:szCs w:val="14"/>
        </w:rPr>
        <w:t>Start</w:t>
      </w:r>
      <w:r w:rsidR="00261DA1" w:rsidRPr="007E3234">
        <w:rPr>
          <w:sz w:val="14"/>
          <w:szCs w:val="14"/>
        </w:rPr>
        <w:t>Date}</w:t>
      </w:r>
      <w:r w:rsidRPr="007E3234">
        <w:rPr>
          <w:sz w:val="14"/>
          <w:szCs w:val="14"/>
        </w:rPr>
        <w:t xml:space="preserve"> г.</w:t>
      </w:r>
      <w:r>
        <w:rPr>
          <w:b/>
          <w:bCs/>
          <w:sz w:val="14"/>
          <w:szCs w:val="14"/>
        </w:rPr>
        <w:t xml:space="preserve">  Пробег на начало аренды в км. ___________</w:t>
      </w:r>
    </w:p>
    <w:tbl>
      <w:tblPr>
        <w:tblW w:w="10920" w:type="dxa"/>
        <w:tblLayout w:type="fixed"/>
        <w:tblCellMar>
          <w:left w:w="10" w:type="dxa"/>
          <w:right w:w="10" w:type="dxa"/>
        </w:tblCellMar>
        <w:tblLook w:val="0000" w:firstRow="0" w:lastRow="0" w:firstColumn="0" w:lastColumn="0" w:noHBand="0" w:noVBand="0"/>
      </w:tblPr>
      <w:tblGrid>
        <w:gridCol w:w="3259"/>
        <w:gridCol w:w="821"/>
        <w:gridCol w:w="888"/>
        <w:gridCol w:w="3433"/>
        <w:gridCol w:w="874"/>
        <w:gridCol w:w="1645"/>
      </w:tblGrid>
      <w:tr w:rsidR="00081FCA" w14:paraId="707B7720"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F4B5E37" w14:textId="77777777" w:rsidR="00081FCA" w:rsidRDefault="00D769FB">
            <w:pPr>
              <w:pStyle w:val="Standard"/>
              <w:rPr>
                <w:sz w:val="12"/>
                <w:szCs w:val="12"/>
              </w:rPr>
            </w:pPr>
            <w:r>
              <w:rPr>
                <w:sz w:val="12"/>
                <w:szCs w:val="12"/>
              </w:rPr>
              <w:t>Кузов автомобиля чистый</w:t>
            </w:r>
          </w:p>
        </w:tc>
        <w:tc>
          <w:tcPr>
            <w:tcW w:w="821" w:type="dxa"/>
            <w:tcBorders>
              <w:top w:val="single" w:sz="2" w:space="0" w:color="000000"/>
              <w:left w:val="single" w:sz="2" w:space="0" w:color="000000"/>
              <w:bottom w:val="single" w:sz="2" w:space="0" w:color="000000"/>
            </w:tcBorders>
            <w:tcMar>
              <w:top w:w="55" w:type="dxa"/>
              <w:left w:w="55" w:type="dxa"/>
              <w:bottom w:w="55" w:type="dxa"/>
              <w:right w:w="55" w:type="dxa"/>
            </w:tcMar>
          </w:tcPr>
          <w:p w14:paraId="496A3940" w14:textId="77777777" w:rsidR="00081FCA" w:rsidRDefault="00D769FB">
            <w:pPr>
              <w:pStyle w:val="Standard"/>
              <w:rPr>
                <w:sz w:val="12"/>
                <w:szCs w:val="12"/>
              </w:rPr>
            </w:pPr>
            <w:r>
              <w:rPr>
                <w:sz w:val="12"/>
                <w:szCs w:val="12"/>
              </w:rPr>
              <w:t>ДА</w:t>
            </w:r>
          </w:p>
        </w:tc>
        <w:tc>
          <w:tcPr>
            <w:tcW w:w="888" w:type="dxa"/>
            <w:tcBorders>
              <w:top w:val="single" w:sz="2" w:space="0" w:color="000000"/>
              <w:left w:val="single" w:sz="2" w:space="0" w:color="000000"/>
              <w:bottom w:val="single" w:sz="2" w:space="0" w:color="000000"/>
            </w:tcBorders>
            <w:tcMar>
              <w:top w:w="55" w:type="dxa"/>
              <w:left w:w="55" w:type="dxa"/>
              <w:bottom w:w="55" w:type="dxa"/>
              <w:right w:w="55" w:type="dxa"/>
            </w:tcMar>
          </w:tcPr>
          <w:p w14:paraId="0B231ADA" w14:textId="77777777" w:rsidR="00081FCA" w:rsidRDefault="00D769FB">
            <w:pPr>
              <w:pStyle w:val="Standard"/>
              <w:rPr>
                <w:sz w:val="12"/>
                <w:szCs w:val="12"/>
              </w:rPr>
            </w:pPr>
            <w:r>
              <w:rPr>
                <w:sz w:val="12"/>
                <w:szCs w:val="12"/>
              </w:rPr>
              <w:t>НЕТ</w:t>
            </w:r>
          </w:p>
        </w:tc>
        <w:tc>
          <w:tcPr>
            <w:tcW w:w="3433" w:type="dxa"/>
            <w:tcBorders>
              <w:top w:val="single" w:sz="2" w:space="0" w:color="000000"/>
              <w:left w:val="single" w:sz="2" w:space="0" w:color="000000"/>
              <w:bottom w:val="single" w:sz="2" w:space="0" w:color="000000"/>
            </w:tcBorders>
            <w:tcMar>
              <w:top w:w="55" w:type="dxa"/>
              <w:left w:w="55" w:type="dxa"/>
              <w:bottom w:w="55" w:type="dxa"/>
              <w:right w:w="55" w:type="dxa"/>
            </w:tcMar>
          </w:tcPr>
          <w:p w14:paraId="5CC9E56D" w14:textId="77777777" w:rsidR="00081FCA" w:rsidRDefault="00D769FB">
            <w:pPr>
              <w:pStyle w:val="Standard"/>
              <w:rPr>
                <w:sz w:val="12"/>
                <w:szCs w:val="12"/>
              </w:rPr>
            </w:pPr>
            <w:r>
              <w:rPr>
                <w:sz w:val="12"/>
                <w:szCs w:val="12"/>
              </w:rPr>
              <w:t>Салон автомобиля чистый</w:t>
            </w:r>
          </w:p>
        </w:tc>
        <w:tc>
          <w:tcPr>
            <w:tcW w:w="874" w:type="dxa"/>
            <w:tcBorders>
              <w:top w:val="single" w:sz="2" w:space="0" w:color="000000"/>
              <w:left w:val="single" w:sz="2" w:space="0" w:color="000000"/>
              <w:bottom w:val="single" w:sz="2" w:space="0" w:color="000000"/>
            </w:tcBorders>
            <w:tcMar>
              <w:top w:w="55" w:type="dxa"/>
              <w:left w:w="55" w:type="dxa"/>
              <w:bottom w:w="55" w:type="dxa"/>
              <w:right w:w="55" w:type="dxa"/>
            </w:tcMar>
          </w:tcPr>
          <w:p w14:paraId="48736455" w14:textId="77777777" w:rsidR="00081FCA" w:rsidRDefault="00D769FB">
            <w:pPr>
              <w:pStyle w:val="Standard"/>
              <w:rPr>
                <w:sz w:val="12"/>
                <w:szCs w:val="12"/>
              </w:rPr>
            </w:pPr>
            <w:r>
              <w:rPr>
                <w:sz w:val="12"/>
                <w:szCs w:val="12"/>
              </w:rPr>
              <w:t>ДА</w:t>
            </w:r>
          </w:p>
        </w:tc>
        <w:tc>
          <w:tcPr>
            <w:tcW w:w="1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DCF3A3" w14:textId="77777777" w:rsidR="00081FCA" w:rsidRDefault="00D769FB">
            <w:pPr>
              <w:pStyle w:val="Standard"/>
              <w:rPr>
                <w:sz w:val="12"/>
                <w:szCs w:val="12"/>
              </w:rPr>
            </w:pPr>
            <w:r>
              <w:rPr>
                <w:sz w:val="12"/>
                <w:szCs w:val="12"/>
              </w:rPr>
              <w:t>НЕТ</w:t>
            </w:r>
          </w:p>
        </w:tc>
      </w:tr>
    </w:tbl>
    <w:p w14:paraId="4B95E855" w14:textId="77777777" w:rsidR="00081FCA" w:rsidRDefault="00081FCA">
      <w:pPr>
        <w:pStyle w:val="Standard"/>
        <w:rPr>
          <w:sz w:val="4"/>
          <w:szCs w:val="4"/>
        </w:rPr>
      </w:pPr>
    </w:p>
    <w:tbl>
      <w:tblPr>
        <w:tblW w:w="10920" w:type="dxa"/>
        <w:tblLayout w:type="fixed"/>
        <w:tblCellMar>
          <w:left w:w="10" w:type="dxa"/>
          <w:right w:w="10" w:type="dxa"/>
        </w:tblCellMar>
        <w:tblLook w:val="0000" w:firstRow="0" w:lastRow="0" w:firstColumn="0" w:lastColumn="0" w:noHBand="0" w:noVBand="0"/>
      </w:tblPr>
      <w:tblGrid>
        <w:gridCol w:w="5460"/>
        <w:gridCol w:w="5460"/>
      </w:tblGrid>
      <w:tr w:rsidR="00081FCA" w14:paraId="616E3D17" w14:textId="77777777">
        <w:tc>
          <w:tcPr>
            <w:tcW w:w="5460" w:type="dxa"/>
            <w:tcBorders>
              <w:top w:val="single" w:sz="2" w:space="0" w:color="000000"/>
              <w:left w:val="single" w:sz="2" w:space="0" w:color="000000"/>
              <w:bottom w:val="single" w:sz="2" w:space="0" w:color="000000"/>
            </w:tcBorders>
            <w:tcMar>
              <w:top w:w="55" w:type="dxa"/>
              <w:left w:w="55" w:type="dxa"/>
              <w:bottom w:w="55" w:type="dxa"/>
              <w:right w:w="55" w:type="dxa"/>
            </w:tcMar>
          </w:tcPr>
          <w:p w14:paraId="50FED953" w14:textId="77777777" w:rsidR="00081FCA" w:rsidRDefault="00D769FB">
            <w:pPr>
              <w:pStyle w:val="TableContents"/>
              <w:rPr>
                <w:sz w:val="14"/>
                <w:szCs w:val="14"/>
              </w:rPr>
            </w:pPr>
            <w:r>
              <w:rPr>
                <w:sz w:val="14"/>
                <w:szCs w:val="14"/>
              </w:rPr>
              <w:t>Автомобиль передал:</w:t>
            </w:r>
          </w:p>
          <w:p w14:paraId="5BE413D3" w14:textId="77777777" w:rsidR="00081FCA" w:rsidRDefault="00081FCA">
            <w:pPr>
              <w:pStyle w:val="TableContents"/>
              <w:rPr>
                <w:sz w:val="14"/>
                <w:szCs w:val="14"/>
              </w:rPr>
            </w:pPr>
          </w:p>
          <w:p w14:paraId="57D97B37" w14:textId="77777777" w:rsidR="00081FCA" w:rsidRDefault="00D769FB">
            <w:pPr>
              <w:pStyle w:val="Standard"/>
              <w:rPr>
                <w:sz w:val="14"/>
                <w:szCs w:val="14"/>
              </w:rPr>
            </w:pPr>
            <w:r>
              <w:rPr>
                <w:sz w:val="14"/>
                <w:szCs w:val="14"/>
              </w:rPr>
              <w:t>________________/Семухин В.В./</w:t>
            </w:r>
          </w:p>
        </w:tc>
        <w:tc>
          <w:tcPr>
            <w:tcW w:w="54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58C698" w14:textId="77777777" w:rsidR="00081FCA" w:rsidRDefault="00D769FB">
            <w:pPr>
              <w:pStyle w:val="Standard"/>
              <w:rPr>
                <w:sz w:val="14"/>
                <w:szCs w:val="14"/>
              </w:rPr>
            </w:pPr>
            <w:r>
              <w:rPr>
                <w:sz w:val="14"/>
                <w:szCs w:val="14"/>
              </w:rPr>
              <w:t xml:space="preserve">Автомобиль </w:t>
            </w:r>
            <w:proofErr w:type="gramStart"/>
            <w:r>
              <w:rPr>
                <w:sz w:val="14"/>
                <w:szCs w:val="14"/>
              </w:rPr>
              <w:t>принял,с</w:t>
            </w:r>
            <w:proofErr w:type="gramEnd"/>
            <w:r>
              <w:rPr>
                <w:sz w:val="14"/>
                <w:szCs w:val="14"/>
              </w:rPr>
              <w:t xml:space="preserve"> прайсом на доп.услуги и комплетность автомобиля ознакомлен.</w:t>
            </w:r>
          </w:p>
          <w:p w14:paraId="61C79859" w14:textId="77777777" w:rsidR="00081FCA" w:rsidRDefault="00081FCA">
            <w:pPr>
              <w:pStyle w:val="Standard"/>
              <w:rPr>
                <w:sz w:val="14"/>
                <w:szCs w:val="14"/>
              </w:rPr>
            </w:pPr>
          </w:p>
          <w:p w14:paraId="412C7416" w14:textId="3652830F" w:rsidR="00081FCA" w:rsidRDefault="00D769FB">
            <w:pPr>
              <w:pStyle w:val="Standard"/>
              <w:rPr>
                <w:sz w:val="14"/>
                <w:szCs w:val="14"/>
              </w:rPr>
            </w:pPr>
            <w:r>
              <w:rPr>
                <w:sz w:val="14"/>
                <w:szCs w:val="14"/>
              </w:rPr>
              <w:t>____________</w:t>
            </w:r>
            <w:r w:rsidR="00123ADE" w:rsidRPr="007E3234">
              <w:rPr>
                <w:sz w:val="12"/>
                <w:szCs w:val="12"/>
              </w:rPr>
              <w:t xml:space="preserve">{ClientFullName}  </w:t>
            </w:r>
          </w:p>
        </w:tc>
      </w:tr>
    </w:tbl>
    <w:p w14:paraId="5D2A9809" w14:textId="77777777" w:rsidR="00081FCA" w:rsidRDefault="00D769FB">
      <w:pPr>
        <w:pStyle w:val="Standard"/>
        <w:rPr>
          <w:sz w:val="12"/>
          <w:szCs w:val="12"/>
        </w:rPr>
      </w:pPr>
      <w:r>
        <w:rPr>
          <w:sz w:val="12"/>
          <w:szCs w:val="12"/>
        </w:rPr>
        <w:t>Дата сдачи транспортного средства</w:t>
      </w:r>
      <w:r>
        <w:rPr>
          <w:sz w:val="12"/>
          <w:szCs w:val="12"/>
          <w:shd w:val="clear" w:color="auto" w:fill="FFFFFF"/>
        </w:rPr>
        <w:t>: ВРЕМЯ ____</w:t>
      </w:r>
      <w:r>
        <w:rPr>
          <w:b/>
          <w:bCs/>
          <w:sz w:val="12"/>
          <w:szCs w:val="12"/>
          <w:shd w:val="clear" w:color="auto" w:fill="FFFFFF"/>
        </w:rPr>
        <w:t>___</w:t>
      </w:r>
      <w:proofErr w:type="gramStart"/>
      <w:r>
        <w:rPr>
          <w:b/>
          <w:bCs/>
          <w:sz w:val="12"/>
          <w:szCs w:val="12"/>
          <w:shd w:val="clear" w:color="auto" w:fill="FFFFFF"/>
        </w:rPr>
        <w:t>_:_</w:t>
      </w:r>
      <w:proofErr w:type="gramEnd"/>
      <w:r>
        <w:rPr>
          <w:b/>
          <w:bCs/>
          <w:sz w:val="12"/>
          <w:szCs w:val="12"/>
          <w:shd w:val="clear" w:color="auto" w:fill="FFFFFF"/>
        </w:rPr>
        <w:t xml:space="preserve">______  </w:t>
      </w:r>
      <w:r>
        <w:rPr>
          <w:sz w:val="12"/>
          <w:szCs w:val="12"/>
          <w:shd w:val="clear" w:color="auto" w:fill="FFFFFF"/>
        </w:rPr>
        <w:t>ДАТА</w:t>
      </w:r>
      <w:r>
        <w:rPr>
          <w:b/>
          <w:bCs/>
          <w:sz w:val="12"/>
          <w:szCs w:val="12"/>
          <w:shd w:val="clear" w:color="auto" w:fill="FFFFFF"/>
        </w:rPr>
        <w:t xml:space="preserve">  ________._______.20_____ </w:t>
      </w:r>
      <w:r>
        <w:rPr>
          <w:b/>
          <w:bCs/>
          <w:sz w:val="12"/>
          <w:szCs w:val="12"/>
        </w:rPr>
        <w:t xml:space="preserve">г.   Пробег </w:t>
      </w:r>
      <w:proofErr w:type="gramStart"/>
      <w:r>
        <w:rPr>
          <w:b/>
          <w:bCs/>
          <w:sz w:val="12"/>
          <w:szCs w:val="12"/>
        </w:rPr>
        <w:t>при сдачи</w:t>
      </w:r>
      <w:proofErr w:type="gramEnd"/>
      <w:r>
        <w:rPr>
          <w:b/>
          <w:bCs/>
          <w:sz w:val="12"/>
          <w:szCs w:val="12"/>
        </w:rPr>
        <w:t xml:space="preserve"> ТС в км. _____________</w:t>
      </w:r>
    </w:p>
    <w:tbl>
      <w:tblPr>
        <w:tblW w:w="10920" w:type="dxa"/>
        <w:tblLayout w:type="fixed"/>
        <w:tblCellMar>
          <w:left w:w="10" w:type="dxa"/>
          <w:right w:w="10" w:type="dxa"/>
        </w:tblCellMar>
        <w:tblLook w:val="0000" w:firstRow="0" w:lastRow="0" w:firstColumn="0" w:lastColumn="0" w:noHBand="0" w:noVBand="0"/>
      </w:tblPr>
      <w:tblGrid>
        <w:gridCol w:w="3259"/>
        <w:gridCol w:w="821"/>
        <w:gridCol w:w="888"/>
        <w:gridCol w:w="3433"/>
        <w:gridCol w:w="874"/>
        <w:gridCol w:w="1645"/>
      </w:tblGrid>
      <w:tr w:rsidR="00081FCA" w14:paraId="0B0F51C1"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461774B3" w14:textId="77777777" w:rsidR="00081FCA" w:rsidRDefault="00D769FB">
            <w:pPr>
              <w:pStyle w:val="Standard"/>
              <w:rPr>
                <w:sz w:val="10"/>
                <w:szCs w:val="10"/>
              </w:rPr>
            </w:pPr>
            <w:r>
              <w:rPr>
                <w:sz w:val="10"/>
                <w:szCs w:val="10"/>
              </w:rPr>
              <w:t>Кузов автомобиля чистый</w:t>
            </w:r>
          </w:p>
        </w:tc>
        <w:tc>
          <w:tcPr>
            <w:tcW w:w="821" w:type="dxa"/>
            <w:tcBorders>
              <w:top w:val="single" w:sz="2" w:space="0" w:color="000000"/>
              <w:left w:val="single" w:sz="2" w:space="0" w:color="000000"/>
              <w:bottom w:val="single" w:sz="2" w:space="0" w:color="000000"/>
            </w:tcBorders>
            <w:tcMar>
              <w:top w:w="55" w:type="dxa"/>
              <w:left w:w="55" w:type="dxa"/>
              <w:bottom w:w="55" w:type="dxa"/>
              <w:right w:w="55" w:type="dxa"/>
            </w:tcMar>
          </w:tcPr>
          <w:p w14:paraId="0CE4D24B" w14:textId="77777777" w:rsidR="00081FCA" w:rsidRDefault="00D769FB">
            <w:pPr>
              <w:pStyle w:val="Standard"/>
              <w:rPr>
                <w:sz w:val="10"/>
                <w:szCs w:val="10"/>
              </w:rPr>
            </w:pPr>
            <w:r>
              <w:rPr>
                <w:sz w:val="10"/>
                <w:szCs w:val="10"/>
              </w:rPr>
              <w:t>ДА</w:t>
            </w:r>
          </w:p>
        </w:tc>
        <w:tc>
          <w:tcPr>
            <w:tcW w:w="888" w:type="dxa"/>
            <w:tcBorders>
              <w:top w:val="single" w:sz="2" w:space="0" w:color="000000"/>
              <w:left w:val="single" w:sz="2" w:space="0" w:color="000000"/>
              <w:bottom w:val="single" w:sz="2" w:space="0" w:color="000000"/>
            </w:tcBorders>
            <w:tcMar>
              <w:top w:w="55" w:type="dxa"/>
              <w:left w:w="55" w:type="dxa"/>
              <w:bottom w:w="55" w:type="dxa"/>
              <w:right w:w="55" w:type="dxa"/>
            </w:tcMar>
          </w:tcPr>
          <w:p w14:paraId="416443DD" w14:textId="77777777" w:rsidR="00081FCA" w:rsidRDefault="00D769FB">
            <w:pPr>
              <w:pStyle w:val="Standard"/>
              <w:rPr>
                <w:sz w:val="10"/>
                <w:szCs w:val="10"/>
              </w:rPr>
            </w:pPr>
            <w:r>
              <w:rPr>
                <w:sz w:val="10"/>
                <w:szCs w:val="10"/>
              </w:rPr>
              <w:t>НЕТ</w:t>
            </w:r>
          </w:p>
        </w:tc>
        <w:tc>
          <w:tcPr>
            <w:tcW w:w="3433" w:type="dxa"/>
            <w:tcBorders>
              <w:top w:val="single" w:sz="2" w:space="0" w:color="000000"/>
              <w:left w:val="single" w:sz="2" w:space="0" w:color="000000"/>
              <w:bottom w:val="single" w:sz="2" w:space="0" w:color="000000"/>
            </w:tcBorders>
            <w:tcMar>
              <w:top w:w="55" w:type="dxa"/>
              <w:left w:w="55" w:type="dxa"/>
              <w:bottom w:w="55" w:type="dxa"/>
              <w:right w:w="55" w:type="dxa"/>
            </w:tcMar>
          </w:tcPr>
          <w:p w14:paraId="3E8C4D1A" w14:textId="77777777" w:rsidR="00081FCA" w:rsidRDefault="00D769FB">
            <w:pPr>
              <w:pStyle w:val="Standard"/>
              <w:rPr>
                <w:sz w:val="10"/>
                <w:szCs w:val="10"/>
              </w:rPr>
            </w:pPr>
            <w:r>
              <w:rPr>
                <w:sz w:val="10"/>
                <w:szCs w:val="10"/>
              </w:rPr>
              <w:t>Салон автомобиля чистый</w:t>
            </w:r>
          </w:p>
        </w:tc>
        <w:tc>
          <w:tcPr>
            <w:tcW w:w="874" w:type="dxa"/>
            <w:tcBorders>
              <w:top w:val="single" w:sz="2" w:space="0" w:color="000000"/>
              <w:left w:val="single" w:sz="2" w:space="0" w:color="000000"/>
              <w:bottom w:val="single" w:sz="2" w:space="0" w:color="000000"/>
            </w:tcBorders>
            <w:tcMar>
              <w:top w:w="55" w:type="dxa"/>
              <w:left w:w="55" w:type="dxa"/>
              <w:bottom w:w="55" w:type="dxa"/>
              <w:right w:w="55" w:type="dxa"/>
            </w:tcMar>
          </w:tcPr>
          <w:p w14:paraId="2776B3CA" w14:textId="77777777" w:rsidR="00081FCA" w:rsidRDefault="00D769FB">
            <w:pPr>
              <w:pStyle w:val="Standard"/>
              <w:rPr>
                <w:sz w:val="10"/>
                <w:szCs w:val="10"/>
              </w:rPr>
            </w:pPr>
            <w:r>
              <w:rPr>
                <w:sz w:val="10"/>
                <w:szCs w:val="10"/>
              </w:rPr>
              <w:t>ДА</w:t>
            </w:r>
          </w:p>
        </w:tc>
        <w:tc>
          <w:tcPr>
            <w:tcW w:w="1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FDC21F4" w14:textId="77777777" w:rsidR="00081FCA" w:rsidRDefault="00D769FB">
            <w:pPr>
              <w:pStyle w:val="Standard"/>
              <w:rPr>
                <w:sz w:val="10"/>
                <w:szCs w:val="10"/>
              </w:rPr>
            </w:pPr>
            <w:r>
              <w:rPr>
                <w:sz w:val="10"/>
                <w:szCs w:val="10"/>
              </w:rPr>
              <w:t>НЕТ</w:t>
            </w:r>
          </w:p>
        </w:tc>
      </w:tr>
    </w:tbl>
    <w:p w14:paraId="65C010DC" w14:textId="77777777" w:rsidR="00081FCA" w:rsidRDefault="00081FCA">
      <w:pPr>
        <w:pStyle w:val="Standard"/>
        <w:rPr>
          <w:sz w:val="4"/>
          <w:szCs w:val="4"/>
        </w:rPr>
      </w:pPr>
    </w:p>
    <w:tbl>
      <w:tblPr>
        <w:tblW w:w="10920" w:type="dxa"/>
        <w:tblLayout w:type="fixed"/>
        <w:tblCellMar>
          <w:left w:w="10" w:type="dxa"/>
          <w:right w:w="10" w:type="dxa"/>
        </w:tblCellMar>
        <w:tblLook w:val="0000" w:firstRow="0" w:lastRow="0" w:firstColumn="0" w:lastColumn="0" w:noHBand="0" w:noVBand="0"/>
      </w:tblPr>
      <w:tblGrid>
        <w:gridCol w:w="5460"/>
        <w:gridCol w:w="5460"/>
      </w:tblGrid>
      <w:tr w:rsidR="00081FCA" w14:paraId="27942F48" w14:textId="77777777" w:rsidTr="008C763E">
        <w:trPr>
          <w:trHeight w:val="326"/>
        </w:trPr>
        <w:tc>
          <w:tcPr>
            <w:tcW w:w="5460" w:type="dxa"/>
            <w:tcBorders>
              <w:top w:val="single" w:sz="2" w:space="0" w:color="000000"/>
              <w:left w:val="single" w:sz="2" w:space="0" w:color="000000"/>
              <w:bottom w:val="single" w:sz="2" w:space="0" w:color="000000"/>
            </w:tcBorders>
            <w:tcMar>
              <w:top w:w="55" w:type="dxa"/>
              <w:left w:w="55" w:type="dxa"/>
              <w:bottom w:w="55" w:type="dxa"/>
              <w:right w:w="55" w:type="dxa"/>
            </w:tcMar>
          </w:tcPr>
          <w:p w14:paraId="1453A729" w14:textId="7C3D7E8C" w:rsidR="00081FCA" w:rsidRDefault="00D769FB">
            <w:pPr>
              <w:pStyle w:val="TableContents"/>
              <w:rPr>
                <w:sz w:val="12"/>
                <w:szCs w:val="12"/>
              </w:rPr>
            </w:pPr>
            <w:r>
              <w:rPr>
                <w:sz w:val="12"/>
                <w:szCs w:val="12"/>
              </w:rPr>
              <w:lastRenderedPageBreak/>
              <w:t xml:space="preserve">Автомобиль </w:t>
            </w:r>
            <w:proofErr w:type="gramStart"/>
            <w:r>
              <w:rPr>
                <w:sz w:val="12"/>
                <w:szCs w:val="12"/>
              </w:rPr>
              <w:t>передал ,претензий</w:t>
            </w:r>
            <w:proofErr w:type="gramEnd"/>
            <w:r>
              <w:rPr>
                <w:sz w:val="12"/>
                <w:szCs w:val="12"/>
              </w:rPr>
              <w:t xml:space="preserve"> к  ИП Семухин В.В не имею.</w:t>
            </w:r>
          </w:p>
          <w:p w14:paraId="68407E33" w14:textId="77777777" w:rsidR="00081FCA" w:rsidRDefault="00081FCA">
            <w:pPr>
              <w:pStyle w:val="TableContents"/>
              <w:rPr>
                <w:sz w:val="12"/>
                <w:szCs w:val="12"/>
              </w:rPr>
            </w:pPr>
          </w:p>
          <w:p w14:paraId="0D364E1C" w14:textId="78713F17" w:rsidR="00081FCA" w:rsidRDefault="00D769FB">
            <w:pPr>
              <w:pStyle w:val="Standard"/>
              <w:rPr>
                <w:sz w:val="12"/>
                <w:szCs w:val="12"/>
              </w:rPr>
            </w:pPr>
            <w:r>
              <w:rPr>
                <w:sz w:val="12"/>
                <w:szCs w:val="12"/>
              </w:rPr>
              <w:t>____________</w:t>
            </w:r>
            <w:r w:rsidR="00123ADE" w:rsidRPr="007E3234">
              <w:rPr>
                <w:sz w:val="12"/>
                <w:szCs w:val="12"/>
              </w:rPr>
              <w:t xml:space="preserve">{ClientFullName}  </w:t>
            </w:r>
          </w:p>
        </w:tc>
        <w:tc>
          <w:tcPr>
            <w:tcW w:w="54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5F4B01" w14:textId="77777777" w:rsidR="00081FCA" w:rsidRDefault="00D769FB">
            <w:pPr>
              <w:pStyle w:val="Standard"/>
              <w:rPr>
                <w:sz w:val="12"/>
                <w:szCs w:val="12"/>
              </w:rPr>
            </w:pPr>
            <w:r>
              <w:rPr>
                <w:sz w:val="12"/>
                <w:szCs w:val="12"/>
              </w:rPr>
              <w:t>Автомобиль принял:</w:t>
            </w:r>
          </w:p>
          <w:p w14:paraId="1DCD6678" w14:textId="77777777" w:rsidR="00081FCA" w:rsidRDefault="00081FCA">
            <w:pPr>
              <w:pStyle w:val="Standard"/>
              <w:rPr>
                <w:sz w:val="12"/>
                <w:szCs w:val="12"/>
              </w:rPr>
            </w:pPr>
          </w:p>
          <w:p w14:paraId="6BE0BBDE" w14:textId="77777777" w:rsidR="00081FCA" w:rsidRDefault="00D769FB">
            <w:pPr>
              <w:pStyle w:val="Standard"/>
              <w:rPr>
                <w:sz w:val="12"/>
                <w:szCs w:val="12"/>
              </w:rPr>
            </w:pPr>
            <w:r>
              <w:rPr>
                <w:sz w:val="12"/>
                <w:szCs w:val="12"/>
              </w:rPr>
              <w:t>________________/Семухин В.В./</w:t>
            </w:r>
          </w:p>
        </w:tc>
      </w:tr>
    </w:tbl>
    <w:p w14:paraId="3142562D" w14:textId="77777777" w:rsidR="008C763E" w:rsidRPr="008C763E" w:rsidRDefault="008C763E" w:rsidP="008C763E">
      <w:pPr>
        <w:rPr>
          <w:lang w:bidi="ar-SA"/>
        </w:rPr>
      </w:pPr>
    </w:p>
    <w:sectPr w:rsidR="008C763E" w:rsidRPr="008C763E">
      <w:pgSz w:w="11906" w:h="16838"/>
      <w:pgMar w:top="261" w:right="506" w:bottom="238"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8EA9" w14:textId="77777777" w:rsidR="00785DE1" w:rsidRDefault="00785DE1">
      <w:r>
        <w:separator/>
      </w:r>
    </w:p>
  </w:endnote>
  <w:endnote w:type="continuationSeparator" w:id="0">
    <w:p w14:paraId="4CC9BE44" w14:textId="77777777" w:rsidR="00785DE1" w:rsidRDefault="0078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95BE" w14:textId="77777777" w:rsidR="00785DE1" w:rsidRDefault="00785DE1">
      <w:r>
        <w:rPr>
          <w:color w:val="000000"/>
        </w:rPr>
        <w:separator/>
      </w:r>
    </w:p>
  </w:footnote>
  <w:footnote w:type="continuationSeparator" w:id="0">
    <w:p w14:paraId="0C181D9D" w14:textId="77777777" w:rsidR="00785DE1" w:rsidRDefault="00785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CA"/>
    <w:rsid w:val="0002282E"/>
    <w:rsid w:val="00062735"/>
    <w:rsid w:val="00081FCA"/>
    <w:rsid w:val="00123ADE"/>
    <w:rsid w:val="00261DA1"/>
    <w:rsid w:val="00307337"/>
    <w:rsid w:val="00501D0A"/>
    <w:rsid w:val="006629DA"/>
    <w:rsid w:val="00675BFF"/>
    <w:rsid w:val="006F1361"/>
    <w:rsid w:val="00785DE1"/>
    <w:rsid w:val="007E3234"/>
    <w:rsid w:val="008C763E"/>
    <w:rsid w:val="008E0CF1"/>
    <w:rsid w:val="00A878EF"/>
    <w:rsid w:val="00D63E99"/>
    <w:rsid w:val="00D734E9"/>
    <w:rsid w:val="00D769FB"/>
    <w:rsid w:val="00F90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C66E"/>
  <w15:docId w15:val="{5901AC80-9192-41F9-BDAD-43C9665D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a3">
    <w:name w:val="List"/>
    <w:basedOn w:val="Textbody"/>
    <w:rPr>
      <w:rFonts w:cs="Mangal"/>
    </w:rPr>
  </w:style>
  <w:style w:type="paragraph" w:styleId="a4">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ConsPlusNormal">
    <w:name w:val="ConsPlusNormal"/>
    <w:pPr>
      <w:autoSpaceDE w:val="0"/>
      <w:ind w:firstLine="720"/>
    </w:pPr>
    <w:rPr>
      <w:rFonts w:ascii="Arial" w:eastAsia="Times New Roman" w:hAnsi="Arial" w:cs="Arial"/>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ConsPlusNormal0">
    <w:name w:val="ConsPlusNormal Знак"/>
    <w:basedOn w:val="a0"/>
    <w:rPr>
      <w:rFonts w:ascii="Arial" w:hAnsi="Arial" w:cs="Arial"/>
      <w:sz w:val="24"/>
      <w:szCs w:val="24"/>
      <w:lang w:val="ru-RU" w:bidi="ar-SA"/>
    </w:rPr>
  </w:style>
  <w:style w:type="character" w:customStyle="1" w:styleId="Internetlink">
    <w:name w:val="Internet link"/>
    <w:basedOn w:val="a0"/>
    <w:rPr>
      <w:rFonts w:cs="Times New Roman"/>
      <w:color w:val="0000FF"/>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svm"/><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3254</Words>
  <Characters>18551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Наталья</dc:creator>
  <cp:lastModifiedBy>Телажевич Александр</cp:lastModifiedBy>
  <cp:revision>5</cp:revision>
  <cp:lastPrinted>2021-08-17T11:08:00Z</cp:lastPrinted>
  <dcterms:created xsi:type="dcterms:W3CDTF">2025-05-29T13:42:00Z</dcterms:created>
  <dcterms:modified xsi:type="dcterms:W3CDTF">2025-06-05T21:20:00Z</dcterms:modified>
</cp:coreProperties>
</file>