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rPr>
      </w:pPr>
      <w:r>
        <w:rPr>
          <w:rFonts w:hint="default"/>
        </w:rPr>
        <w:t>Is the proposal well-written and complete?</w:t>
      </w:r>
    </w:p>
    <w:p>
      <w:pPr>
        <w:numPr>
          <w:ilvl w:val="0"/>
          <w:numId w:val="0"/>
        </w:numPr>
        <w:rPr>
          <w:rFonts w:hint="default"/>
        </w:rPr>
      </w:pPr>
      <w:r>
        <w:rPr>
          <w:rFonts w:hint="default"/>
          <w:u w:val="single"/>
        </w:rPr>
        <w:t>4</w:t>
      </w:r>
      <w:r>
        <w:rPr>
          <w:rFonts w:hint="default"/>
          <w:u w:val="single"/>
        </w:rPr>
        <w:t xml:space="preserve"> points. </w:t>
      </w:r>
      <w:r>
        <w:rPr>
          <w:rFonts w:hint="default"/>
        </w:rPr>
        <w:t>Yes. It is very clear that their goal is to analyze the housing prices to improve transparency to the real estate market, and even to expand their analysis to include other housing areas around the country.</w:t>
      </w:r>
      <w:r>
        <w:rPr>
          <w:rFonts w:hint="default"/>
        </w:rPr>
        <w:t xml:space="preserve"> Some suggestions: list subtitles to make their points more clear, such as background, data set, meaning etc., or we have to summarize their thoughts by ourselves.</w:t>
      </w:r>
      <w:bookmarkStart w:id="0" w:name="_GoBack"/>
      <w:bookmarkEnd w:id="0"/>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1"/>
        </w:numPr>
        <w:rPr>
          <w:rFonts w:hint="default"/>
        </w:rPr>
      </w:pPr>
      <w:r>
        <w:rPr>
          <w:rFonts w:hint="default"/>
        </w:rPr>
        <w:t>This criterion is linked to a Learning OutcomeDoes the proposal make sense in the context of the course?</w:t>
      </w:r>
    </w:p>
    <w:p>
      <w:pPr>
        <w:numPr>
          <w:ilvl w:val="0"/>
          <w:numId w:val="0"/>
        </w:numPr>
        <w:rPr>
          <w:rFonts w:hint="default"/>
        </w:rPr>
      </w:pPr>
      <w:r>
        <w:rPr>
          <w:rFonts w:hint="default"/>
        </w:rPr>
        <w:t>Options A/B: related to big messy data?</w:t>
      </w:r>
    </w:p>
    <w:p>
      <w:pPr>
        <w:numPr>
          <w:ilvl w:val="0"/>
          <w:numId w:val="0"/>
        </w:numPr>
        <w:rPr>
          <w:rFonts w:hint="default"/>
        </w:rPr>
      </w:pPr>
      <w:r>
        <w:rPr>
          <w:rFonts w:hint="default"/>
        </w:rPr>
        <w:t>Option C: point out the key takeway of the paper?</w:t>
      </w:r>
    </w:p>
    <w:p>
      <w:pPr>
        <w:numPr>
          <w:ilvl w:val="0"/>
          <w:numId w:val="0"/>
        </w:numPr>
        <w:rPr>
          <w:rFonts w:hint="default"/>
        </w:rPr>
      </w:pPr>
      <w:r>
        <w:rPr>
          <w:rFonts w:hint="default"/>
          <w:u w:val="single"/>
        </w:rPr>
        <w:t>4 points.</w:t>
      </w:r>
      <w:r>
        <w:rPr>
          <w:rFonts w:hint="default"/>
        </w:rPr>
        <w:t xml:space="preserve"> We checked their data set, there are over 2000 samples and 82 features. There should be a great amount work of data cleaning and feature engineering. However, their samples might be relatively small.</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1"/>
        </w:numPr>
        <w:rPr>
          <w:rFonts w:hint="default"/>
        </w:rPr>
      </w:pPr>
      <w:r>
        <w:rPr>
          <w:rFonts w:hint="default"/>
        </w:rPr>
        <w:t>This criterion is linked to a Learning Outcome. Do you think the project sounds feasible by the end of the semester?</w:t>
      </w:r>
    </w:p>
    <w:p>
      <w:pPr>
        <w:numPr>
          <w:ilvl w:val="0"/>
          <w:numId w:val="0"/>
        </w:numPr>
        <w:rPr>
          <w:rFonts w:hint="default"/>
        </w:rPr>
      </w:pPr>
      <w:r>
        <w:rPr>
          <w:rFonts w:hint="default"/>
          <w:u w:val="single"/>
        </w:rPr>
        <w:t xml:space="preserve">5 points. </w:t>
      </w:r>
      <w:r>
        <w:rPr>
          <w:rFonts w:hint="default"/>
        </w:rPr>
        <w:t>Yes, if they work hard.</w:t>
      </w:r>
    </w:p>
    <w:p>
      <w:pPr>
        <w:numPr>
          <w:ilvl w:val="0"/>
          <w:numId w:val="0"/>
        </w:numPr>
        <w:rPr>
          <w:rFonts w:hint="default"/>
        </w:rPr>
      </w:pPr>
    </w:p>
    <w:p>
      <w:pPr>
        <w:numPr>
          <w:ilvl w:val="0"/>
          <w:numId w:val="0"/>
        </w:numPr>
        <w:rPr>
          <w:rFonts w:hint="default"/>
        </w:rPr>
      </w:pPr>
    </w:p>
    <w:p>
      <w:pPr>
        <w:numPr>
          <w:ilvl w:val="0"/>
          <w:numId w:val="1"/>
        </w:numPr>
        <w:rPr>
          <w:rFonts w:hint="default"/>
        </w:rPr>
      </w:pPr>
      <w:r>
        <w:rPr>
          <w:rFonts w:hint="default"/>
        </w:rPr>
        <w:t>How exciting is the project? AND for 5741, is the problem business-oriented?</w:t>
      </w:r>
    </w:p>
    <w:p>
      <w:pPr>
        <w:numPr>
          <w:ilvl w:val="0"/>
          <w:numId w:val="0"/>
        </w:numPr>
        <w:rPr>
          <w:rFonts w:hint="default"/>
        </w:rPr>
      </w:pPr>
      <w:r>
        <w:rPr>
          <w:rFonts w:hint="default"/>
          <w:u w:val="single"/>
        </w:rPr>
        <w:t xml:space="preserve">3 points. </w:t>
      </w:r>
      <w:r>
        <w:rPr>
          <w:rFonts w:hint="default"/>
        </w:rPr>
        <w:t>Yes. It is business-oriented and has realistic meaning to the housing prices since their clients can save money from their service. However, we think there might be two problems. First, since their data set contains individual residential properties sold in Ames, Iowa from 2006 to 2010, the time period is quite far from current dates. We are wondering whether it would be delayed compared to the current situations. Also, data is limited in Ames, Iowa, so the situation might be hard to generalize situations in other places as they mentioned to expand their analysis to other housing areas around the country.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EAE80C"/>
    <w:multiLevelType w:val="singleLevel"/>
    <w:tmpl w:val="B6EAE80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B62471"/>
    <w:rsid w:val="79DB7FEF"/>
    <w:rsid w:val="EFB62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Office_4.4.2.7669_F1E327BC-269C-435d-A152-05C5408002CA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2023-03-22T16:45:00Z</dcterms:created>
  <dc:creator>jessie817</dc:creator>
  <cp:lastModifiedBy>jessie817</cp:lastModifiedBy>
  <dcterms:modified xsi:type="dcterms:W3CDTF">2023-03-22T22:05:20Z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1033-4.4.2.7669</vt:lpwstr>
  </property>
</Properties>
</file>