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Is the proposal well-written and complete?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u w:val="single"/>
        </w:rPr>
        <w:t xml:space="preserve">5 points. </w:t>
      </w:r>
      <w:r>
        <w:rPr>
          <w:rFonts w:hint="default"/>
        </w:rPr>
        <w:t xml:space="preserve">Yes. </w:t>
      </w:r>
      <w:r>
        <w:rPr>
          <w:rFonts w:hint="default"/>
        </w:rPr>
        <w:t xml:space="preserve">The whole logic is very clear. They first introduce the background knowledge of money laundering which indicates serious consequences of it. So it is very important to explore methods of </w:t>
      </w:r>
      <w:r>
        <w:rPr>
          <w:rFonts w:hint="default"/>
        </w:rPr>
        <w:t>aiding money laundering detection.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This criterion is linked to a Learning OutcomeDoes the proposal make sense in the context of the course?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Options A/B: related to big messy data?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Option C: point out the key takeway of the paper?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r>
        <w:rPr>
          <w:rFonts w:hint="default"/>
          <w:u w:val="single"/>
        </w:rPr>
        <w:t>5</w:t>
      </w:r>
      <w:r>
        <w:rPr>
          <w:rFonts w:hint="default"/>
          <w:u w:val="single"/>
        </w:rPr>
        <w:t xml:space="preserve"> points.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Their</w:t>
      </w:r>
      <w:r>
        <w:rPr>
          <w:rFonts w:hint="default"/>
          <w:lang w:eastAsia="zh-Hans"/>
        </w:rPr>
        <w:t xml:space="preserve"> data set are quite impressive, even billions of data, including enormous </w:t>
      </w:r>
      <w:bookmarkEnd w:id="0"/>
      <w:r>
        <w:rPr>
          <w:rFonts w:hint="default"/>
          <w:lang w:eastAsia="zh-Hans"/>
        </w:rPr>
        <w:t>transactions. It definitely will be very challenging for their modeling skills and their current hardware.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This criterion is linked to a Learning Outcome. Do you think the project sounds feasible by the end of the semester?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u w:val="single"/>
        </w:rPr>
        <w:t>4</w:t>
      </w:r>
      <w:r>
        <w:rPr>
          <w:rFonts w:hint="default"/>
          <w:u w:val="single"/>
        </w:rPr>
        <w:t xml:space="preserve"> points. </w:t>
      </w:r>
      <w:r>
        <w:rPr>
          <w:rFonts w:hint="default"/>
        </w:rPr>
        <w:t>Yes, if they work hard</w:t>
      </w:r>
      <w:r>
        <w:rPr>
          <w:rFonts w:hint="default"/>
        </w:rPr>
        <w:t xml:space="preserve"> to deal with such big data sets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How exciting is the project? AND for 5741, is the problem business-oriented?</w:t>
      </w:r>
    </w:p>
    <w:p>
      <w:pPr>
        <w:rPr>
          <w:rFonts w:hint="default"/>
        </w:rPr>
      </w:pPr>
      <w:r>
        <w:rPr>
          <w:rFonts w:hint="default"/>
          <w:u w:val="single"/>
        </w:rPr>
        <w:t>5</w:t>
      </w:r>
      <w:r>
        <w:rPr>
          <w:rFonts w:hint="default"/>
          <w:u w:val="single"/>
        </w:rPr>
        <w:t xml:space="preserve"> points. </w:t>
      </w:r>
      <w:r>
        <w:rPr>
          <w:rFonts w:hint="default"/>
        </w:rPr>
        <w:t xml:space="preserve">Yes. It is business-oriented and has realistic meaning to </w:t>
      </w:r>
      <w:r>
        <w:rPr>
          <w:rFonts w:hint="default"/>
        </w:rPr>
        <w:t>financial industry since their model might be very useful during money laundering detection and identifying serious issues.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AE80C"/>
    <w:multiLevelType w:val="singleLevel"/>
    <w:tmpl w:val="B6EAE8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03F8"/>
    <w:rsid w:val="FD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2023-03-22T22:03:00Z</dcterms:created>
  <dc:creator>jessie817</dc:creator>
  <cp:lastModifiedBy>jessie817</cp:lastModifiedBy>
  <dcterms:modified xsi:type="dcterms:W3CDTF">2023-03-22T22:19:11Z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