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5072" w14:textId="4823DE5C" w:rsidR="00056C23" w:rsidRDefault="00E61473">
      <w:pPr>
        <w:rPr>
          <w:rFonts w:hint="eastAsia"/>
        </w:rPr>
      </w:pPr>
      <w:r>
        <w:rPr>
          <w:rFonts w:hint="eastAsia"/>
        </w:rPr>
        <w:t>示例段落1:</w:t>
      </w:r>
      <w:r w:rsidRPr="00E61473">
        <w:rPr>
          <w:rFonts w:hint="eastAsia"/>
        </w:rPr>
        <w:t>中国首个正在开发的深海空间站将让工作人员在近1000米以下深海中工作生活两个月。该项目将加强中国在此前未能抵达的海床上勘探开采矿藏的实力，可能在2020年前完成。</w:t>
      </w:r>
    </w:p>
    <w:p w14:paraId="782B3DF9" w14:textId="77777777" w:rsidR="00E61473" w:rsidRDefault="00E61473">
      <w:pPr>
        <w:rPr>
          <w:rFonts w:hint="eastAsia"/>
        </w:rPr>
      </w:pPr>
      <w:r>
        <w:rPr>
          <w:rFonts w:hint="eastAsia"/>
        </w:rPr>
        <w:t>示例表格：</w:t>
      </w:r>
    </w:p>
    <w:tbl>
      <w:tblPr>
        <w:tblW w:w="8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0"/>
        <w:gridCol w:w="2260"/>
        <w:gridCol w:w="1920"/>
        <w:gridCol w:w="2460"/>
      </w:tblGrid>
      <w:tr w:rsidR="00E61473" w:rsidRPr="00E61473" w14:paraId="707DC780" w14:textId="77777777" w:rsidTr="00E61473">
        <w:trPr>
          <w:trHeight w:val="310"/>
        </w:trPr>
        <w:tc>
          <w:tcPr>
            <w:tcW w:w="1640" w:type="dxa"/>
            <w:shd w:val="clear" w:color="000000" w:fill="FFFFFF"/>
            <w:noWrap/>
            <w:vAlign w:val="center"/>
            <w:hideMark/>
          </w:tcPr>
          <w:p w14:paraId="2DF56B93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messages</w:t>
            </w:r>
          </w:p>
        </w:tc>
        <w:tc>
          <w:tcPr>
            <w:tcW w:w="2260" w:type="dxa"/>
            <w:shd w:val="clear" w:color="000000" w:fill="FFFFFF"/>
            <w:noWrap/>
            <w:vAlign w:val="center"/>
            <w:hideMark/>
          </w:tcPr>
          <w:p w14:paraId="3B2CB275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id</w:t>
            </w:r>
          </w:p>
        </w:tc>
        <w:tc>
          <w:tcPr>
            <w:tcW w:w="1920" w:type="dxa"/>
            <w:shd w:val="clear" w:color="000000" w:fill="FFFFFF"/>
            <w:noWrap/>
            <w:vAlign w:val="center"/>
            <w:hideMark/>
          </w:tcPr>
          <w:p w14:paraId="3CC6F3FE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number++</w:t>
            </w:r>
          </w:p>
        </w:tc>
        <w:tc>
          <w:tcPr>
            <w:tcW w:w="2460" w:type="dxa"/>
            <w:shd w:val="clear" w:color="000000" w:fill="FFFFFF"/>
            <w:noWrap/>
            <w:vAlign w:val="center"/>
            <w:hideMark/>
          </w:tcPr>
          <w:p w14:paraId="378B27AC" w14:textId="77777777" w:rsidR="00E61473" w:rsidRPr="00E61473" w:rsidRDefault="00E61473" w:rsidP="00E6147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自增主键</w:t>
            </w:r>
          </w:p>
        </w:tc>
      </w:tr>
      <w:tr w:rsidR="00E61473" w:rsidRPr="00E61473" w14:paraId="3F7920D2" w14:textId="77777777" w:rsidTr="00E61473">
        <w:trPr>
          <w:trHeight w:val="310"/>
        </w:trPr>
        <w:tc>
          <w:tcPr>
            <w:tcW w:w="1640" w:type="dxa"/>
            <w:shd w:val="clear" w:color="000000" w:fill="FFFFFF"/>
            <w:noWrap/>
            <w:vAlign w:val="center"/>
            <w:hideMark/>
          </w:tcPr>
          <w:p w14:paraId="245B676C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messages</w:t>
            </w:r>
          </w:p>
        </w:tc>
        <w:tc>
          <w:tcPr>
            <w:tcW w:w="2260" w:type="dxa"/>
            <w:shd w:val="clear" w:color="000000" w:fill="FFFFFF"/>
            <w:noWrap/>
            <w:vAlign w:val="center"/>
            <w:hideMark/>
          </w:tcPr>
          <w:p w14:paraId="619B5FB1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taskId</w:t>
            </w:r>
          </w:p>
        </w:tc>
        <w:tc>
          <w:tcPr>
            <w:tcW w:w="1920" w:type="dxa"/>
            <w:shd w:val="clear" w:color="000000" w:fill="FFFFFF"/>
            <w:noWrap/>
            <w:vAlign w:val="center"/>
            <w:hideMark/>
          </w:tcPr>
          <w:p w14:paraId="20B2F1C1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2460" w:type="dxa"/>
            <w:shd w:val="clear" w:color="000000" w:fill="FFFFFF"/>
            <w:noWrap/>
            <w:vAlign w:val="center"/>
            <w:hideMark/>
          </w:tcPr>
          <w:p w14:paraId="0BF13489" w14:textId="77777777" w:rsidR="00E61473" w:rsidRPr="00E61473" w:rsidRDefault="00E61473" w:rsidP="00E6147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关联的任务</w:t>
            </w:r>
            <w:r w:rsidRPr="00E61473"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</w:rPr>
              <w:t>ID</w:t>
            </w:r>
          </w:p>
        </w:tc>
      </w:tr>
      <w:tr w:rsidR="00E61473" w:rsidRPr="00E61473" w14:paraId="3FA5A35D" w14:textId="77777777" w:rsidTr="00E61473">
        <w:trPr>
          <w:trHeight w:val="310"/>
        </w:trPr>
        <w:tc>
          <w:tcPr>
            <w:tcW w:w="1640" w:type="dxa"/>
            <w:shd w:val="clear" w:color="000000" w:fill="FFFFFF"/>
            <w:noWrap/>
            <w:vAlign w:val="center"/>
            <w:hideMark/>
          </w:tcPr>
          <w:p w14:paraId="24ECE2D8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messages</w:t>
            </w:r>
          </w:p>
        </w:tc>
        <w:tc>
          <w:tcPr>
            <w:tcW w:w="2260" w:type="dxa"/>
            <w:shd w:val="clear" w:color="000000" w:fill="FFFFFF"/>
            <w:noWrap/>
            <w:vAlign w:val="center"/>
            <w:hideMark/>
          </w:tcPr>
          <w:p w14:paraId="2EC7480B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content</w:t>
            </w:r>
          </w:p>
        </w:tc>
        <w:tc>
          <w:tcPr>
            <w:tcW w:w="1920" w:type="dxa"/>
            <w:shd w:val="clear" w:color="000000" w:fill="FFFFFF"/>
            <w:noWrap/>
            <w:vAlign w:val="center"/>
            <w:hideMark/>
          </w:tcPr>
          <w:p w14:paraId="2E23A417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2460" w:type="dxa"/>
            <w:shd w:val="clear" w:color="000000" w:fill="FFFFFF"/>
            <w:noWrap/>
            <w:vAlign w:val="center"/>
            <w:hideMark/>
          </w:tcPr>
          <w:p w14:paraId="285AD4E2" w14:textId="77777777" w:rsidR="00E61473" w:rsidRPr="00E61473" w:rsidRDefault="00E61473" w:rsidP="00E6147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消息内容</w:t>
            </w:r>
          </w:p>
        </w:tc>
      </w:tr>
      <w:tr w:rsidR="00E61473" w:rsidRPr="00E61473" w14:paraId="2B9835CF" w14:textId="77777777" w:rsidTr="00E61473">
        <w:trPr>
          <w:trHeight w:val="310"/>
        </w:trPr>
        <w:tc>
          <w:tcPr>
            <w:tcW w:w="1640" w:type="dxa"/>
            <w:shd w:val="clear" w:color="000000" w:fill="FFFFFF"/>
            <w:noWrap/>
            <w:vAlign w:val="center"/>
            <w:hideMark/>
          </w:tcPr>
          <w:p w14:paraId="507908A4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messages</w:t>
            </w:r>
          </w:p>
        </w:tc>
        <w:tc>
          <w:tcPr>
            <w:tcW w:w="2260" w:type="dxa"/>
            <w:shd w:val="clear" w:color="000000" w:fill="FFFFFF"/>
            <w:noWrap/>
            <w:vAlign w:val="center"/>
            <w:hideMark/>
          </w:tcPr>
          <w:p w14:paraId="4E4D5DF5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sender</w:t>
            </w:r>
          </w:p>
        </w:tc>
        <w:tc>
          <w:tcPr>
            <w:tcW w:w="1920" w:type="dxa"/>
            <w:shd w:val="clear" w:color="000000" w:fill="FFFFFF"/>
            <w:noWrap/>
            <w:vAlign w:val="center"/>
            <w:hideMark/>
          </w:tcPr>
          <w:p w14:paraId="091A6CCE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string</w:t>
            </w:r>
          </w:p>
        </w:tc>
        <w:tc>
          <w:tcPr>
            <w:tcW w:w="2460" w:type="dxa"/>
            <w:shd w:val="clear" w:color="000000" w:fill="FFFFFF"/>
            <w:noWrap/>
            <w:vAlign w:val="center"/>
            <w:hideMark/>
          </w:tcPr>
          <w:p w14:paraId="55CCC46C" w14:textId="77777777" w:rsidR="00E61473" w:rsidRPr="00E61473" w:rsidRDefault="00E61473" w:rsidP="00E61473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发送者</w:t>
            </w:r>
          </w:p>
        </w:tc>
      </w:tr>
      <w:tr w:rsidR="00E61473" w:rsidRPr="00E61473" w14:paraId="6D5119AB" w14:textId="77777777" w:rsidTr="00E61473">
        <w:trPr>
          <w:trHeight w:val="310"/>
        </w:trPr>
        <w:tc>
          <w:tcPr>
            <w:tcW w:w="1640" w:type="dxa"/>
            <w:shd w:val="clear" w:color="000000" w:fill="FFFFFF"/>
            <w:noWrap/>
            <w:vAlign w:val="center"/>
            <w:hideMark/>
          </w:tcPr>
          <w:p w14:paraId="0955001F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messages</w:t>
            </w:r>
          </w:p>
        </w:tc>
        <w:tc>
          <w:tcPr>
            <w:tcW w:w="2260" w:type="dxa"/>
            <w:shd w:val="clear" w:color="000000" w:fill="FFFFFF"/>
            <w:noWrap/>
            <w:vAlign w:val="center"/>
            <w:hideMark/>
          </w:tcPr>
          <w:p w14:paraId="1CF26866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timestamp</w:t>
            </w:r>
          </w:p>
        </w:tc>
        <w:tc>
          <w:tcPr>
            <w:tcW w:w="1920" w:type="dxa"/>
            <w:shd w:val="clear" w:color="000000" w:fill="FFFFFF"/>
            <w:noWrap/>
            <w:vAlign w:val="center"/>
            <w:hideMark/>
          </w:tcPr>
          <w:p w14:paraId="1A9BE14E" w14:textId="77777777" w:rsidR="00E61473" w:rsidRPr="00E61473" w:rsidRDefault="00E61473" w:rsidP="00E61473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Times New Roman" w:eastAsia="等线" w:hAnsi="Times New Roman" w:cs="Times New Roman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2460" w:type="dxa"/>
            <w:shd w:val="clear" w:color="000000" w:fill="FFFFFF"/>
            <w:noWrap/>
            <w:vAlign w:val="center"/>
            <w:hideMark/>
          </w:tcPr>
          <w:p w14:paraId="691F356A" w14:textId="77777777" w:rsidR="00E61473" w:rsidRPr="00E61473" w:rsidRDefault="00E61473" w:rsidP="00681E46">
            <w:pPr>
              <w:keepNext/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E6147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时间戳</w:t>
            </w:r>
          </w:p>
        </w:tc>
      </w:tr>
    </w:tbl>
    <w:p w14:paraId="42718F5A" w14:textId="72A02E85" w:rsidR="00681E46" w:rsidRDefault="00681E46">
      <w:pPr>
        <w:pStyle w:val="af3"/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示例题注</w:t>
      </w:r>
    </w:p>
    <w:p w14:paraId="3943661A" w14:textId="44F1E3CF" w:rsidR="00681E46" w:rsidRPr="00681E46" w:rsidRDefault="00681E46" w:rsidP="00681E46">
      <w:pPr>
        <w:rPr>
          <w:rFonts w:hint="eastAsia"/>
        </w:rPr>
      </w:pPr>
      <w:r>
        <w:rPr>
          <w:rFonts w:hint="eastAsia"/>
        </w:rPr>
        <w:t>示例图片：</w:t>
      </w:r>
    </w:p>
    <w:p w14:paraId="021DB616" w14:textId="77777777" w:rsidR="00681E46" w:rsidRDefault="00681E46" w:rsidP="00681E46">
      <w:pPr>
        <w:keepNext/>
        <w:rPr>
          <w:rFonts w:hint="eastAsia"/>
        </w:rPr>
      </w:pPr>
      <w:r>
        <w:rPr>
          <w:noProof/>
        </w:rPr>
        <w:drawing>
          <wp:inline distT="0" distB="0" distL="0" distR="0" wp14:anchorId="14499FEE" wp14:editId="465551E1">
            <wp:extent cx="1534795" cy="2413000"/>
            <wp:effectExtent l="0" t="0" r="8255" b="6350"/>
            <wp:docPr id="1000972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8E2A3" w14:textId="511A0812" w:rsidR="00681E46" w:rsidRPr="00681E46" w:rsidRDefault="00681E46" w:rsidP="00681E46">
      <w:pPr>
        <w:pStyle w:val="af3"/>
        <w:rPr>
          <w:rFonts w:hint="eastAsia"/>
        </w:rPr>
      </w:pPr>
      <w:r>
        <w:rPr>
          <w:rFonts w:hint="eastAsia"/>
        </w:rPr>
        <w:t xml:space="preserve">Figure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Figure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测试题注</w:t>
      </w:r>
      <w:r>
        <w:rPr>
          <w:rFonts w:hint="eastAsia"/>
        </w:rPr>
        <w:t>2</w:t>
      </w:r>
    </w:p>
    <w:p w14:paraId="588709A6" w14:textId="77777777" w:rsidR="00F65161" w:rsidRDefault="00F65161">
      <w:pPr>
        <w:rPr>
          <w:rFonts w:hint="eastAsia"/>
        </w:rPr>
      </w:pPr>
      <w:r>
        <w:rPr>
          <w:rFonts w:hint="eastAsia"/>
        </w:rPr>
        <w:t>字体样式测试</w:t>
      </w:r>
    </w:p>
    <w:p w14:paraId="27DA6E77" w14:textId="0A6B7C2A" w:rsidR="00E61473" w:rsidRPr="00F65161" w:rsidRDefault="00F65161">
      <w:pPr>
        <w:rPr>
          <w:rFonts w:ascii="黑体" w:eastAsia="黑体" w:hAnsi="黑体" w:hint="eastAsia"/>
        </w:rPr>
      </w:pPr>
      <w:r w:rsidRPr="00F65161">
        <w:rPr>
          <w:rFonts w:ascii="黑体" w:eastAsia="黑体" w:hAnsi="黑体" w:hint="eastAsia"/>
        </w:rPr>
        <w:t>[黑体]</w:t>
      </w:r>
    </w:p>
    <w:p w14:paraId="5E431E3B" w14:textId="14383CDF" w:rsidR="00F65161" w:rsidRPr="00F65161" w:rsidRDefault="00F65161">
      <w:pPr>
        <w:rPr>
          <w:rFonts w:ascii="Times New Roman" w:hAnsi="Times New Roman" w:cs="Times New Roman"/>
        </w:rPr>
      </w:pPr>
      <w:r w:rsidRPr="00F65161">
        <w:rPr>
          <w:rFonts w:ascii="Times New Roman" w:hAnsi="Times New Roman" w:cs="Times New Roman"/>
        </w:rPr>
        <w:t>【</w:t>
      </w:r>
      <w:r w:rsidRPr="00F65161">
        <w:rPr>
          <w:rFonts w:ascii="Times New Roman" w:hAnsi="Times New Roman" w:cs="Times New Roman"/>
        </w:rPr>
        <w:t>times new man</w:t>
      </w:r>
      <w:r w:rsidRPr="00F65161">
        <w:rPr>
          <w:rFonts w:ascii="Times New Roman" w:hAnsi="Times New Roman" w:cs="Times New Roman"/>
        </w:rPr>
        <w:t>】</w:t>
      </w:r>
    </w:p>
    <w:p w14:paraId="7B7CD271" w14:textId="11DC148E" w:rsidR="00F65161" w:rsidRPr="00F65161" w:rsidRDefault="00F65161">
      <w:pPr>
        <w:rPr>
          <w:rFonts w:ascii="宋体" w:eastAsia="宋体" w:hAnsi="宋体" w:hint="eastAsia"/>
        </w:rPr>
      </w:pPr>
      <w:r w:rsidRPr="00F65161">
        <w:rPr>
          <w:rFonts w:ascii="宋体" w:eastAsia="宋体" w:hAnsi="宋体" w:hint="eastAsia"/>
        </w:rPr>
        <w:t>[宋体]</w:t>
      </w:r>
    </w:p>
    <w:p w14:paraId="704722D1" w14:textId="61BD7826" w:rsidR="00F65161" w:rsidRDefault="00F65161">
      <w:pPr>
        <w:rPr>
          <w:rFonts w:hint="eastAsia"/>
        </w:rPr>
      </w:pPr>
      <w:r>
        <w:rPr>
          <w:rFonts w:hint="eastAsia"/>
        </w:rPr>
        <w:t>【等线】</w:t>
      </w:r>
    </w:p>
    <w:p w14:paraId="5940FE37" w14:textId="00C8258F" w:rsidR="00F65161" w:rsidRDefault="00F65161">
      <w:pPr>
        <w:rPr>
          <w:rFonts w:hint="eastAsia"/>
        </w:rPr>
      </w:pPr>
      <w:r>
        <w:rPr>
          <w:rFonts w:hint="eastAsia"/>
        </w:rPr>
        <w:t>字体大小测试：</w:t>
      </w:r>
    </w:p>
    <w:p w14:paraId="02BF92B3" w14:textId="65EAFA77" w:rsidR="00F65161" w:rsidRPr="00F65161" w:rsidRDefault="00F65161">
      <w:pPr>
        <w:rPr>
          <w:rFonts w:hint="eastAsia"/>
          <w:sz w:val="32"/>
          <w:szCs w:val="32"/>
        </w:rPr>
      </w:pPr>
      <w:r w:rsidRPr="00F65161">
        <w:rPr>
          <w:rFonts w:hint="eastAsia"/>
          <w:sz w:val="32"/>
          <w:szCs w:val="32"/>
        </w:rPr>
        <w:t>11111111111666666666666</w:t>
      </w:r>
    </w:p>
    <w:p w14:paraId="0D83B012" w14:textId="23BADB0D" w:rsidR="00F65161" w:rsidRPr="00F65161" w:rsidRDefault="00F65161">
      <w:pPr>
        <w:rPr>
          <w:rFonts w:hint="eastAsia"/>
          <w:sz w:val="24"/>
          <w:szCs w:val="24"/>
        </w:rPr>
      </w:pPr>
      <w:r w:rsidRPr="00F65161">
        <w:rPr>
          <w:rFonts w:hint="eastAsia"/>
          <w:sz w:val="24"/>
          <w:szCs w:val="24"/>
        </w:rPr>
        <w:t>111111111111222222222</w:t>
      </w:r>
    </w:p>
    <w:p w14:paraId="291538A4" w14:textId="2B396EF9" w:rsidR="00FD3281" w:rsidRDefault="00F65161">
      <w:pPr>
        <w:rPr>
          <w:sz w:val="20"/>
          <w:szCs w:val="20"/>
        </w:rPr>
      </w:pPr>
      <w:r w:rsidRPr="00F65161">
        <w:rPr>
          <w:rFonts w:hint="eastAsia"/>
          <w:sz w:val="20"/>
          <w:szCs w:val="20"/>
        </w:rPr>
        <w:t>111111111111100000000000</w:t>
      </w:r>
    </w:p>
    <w:p w14:paraId="627D81E5" w14:textId="21113105" w:rsidR="00FD3281" w:rsidRPr="00FD3281" w:rsidRDefault="00FD3281">
      <w:pPr>
        <w:rPr>
          <w:rFonts w:ascii="黑体" w:eastAsia="黑体" w:hAnsi="黑体" w:hint="eastAsia"/>
        </w:rPr>
      </w:pPr>
      <w:r w:rsidRPr="00FD3281">
        <w:rPr>
          <w:rFonts w:ascii="黑体" w:eastAsia="黑体" w:hAnsi="黑体" w:hint="eastAsia"/>
        </w:rPr>
        <w:t>默认大小</w:t>
      </w:r>
    </w:p>
    <w:p w14:paraId="0FD905C7" w14:textId="68B74C77" w:rsidR="00F65161" w:rsidRPr="00F65161" w:rsidRDefault="00F65161">
      <w:pPr>
        <w:rPr>
          <w:rFonts w:hint="eastAsia"/>
          <w:sz w:val="18"/>
          <w:szCs w:val="18"/>
        </w:rPr>
      </w:pPr>
      <w:r w:rsidRPr="00F65161">
        <w:rPr>
          <w:rFonts w:hint="eastAsia"/>
          <w:sz w:val="18"/>
          <w:szCs w:val="18"/>
        </w:rPr>
        <w:t>小五</w:t>
      </w:r>
    </w:p>
    <w:p w14:paraId="43C8311B" w14:textId="4A13A53F" w:rsidR="00F65161" w:rsidRPr="00F65161" w:rsidRDefault="00F65161">
      <w:pPr>
        <w:rPr>
          <w:rFonts w:hint="eastAsia"/>
          <w:sz w:val="28"/>
          <w:szCs w:val="28"/>
        </w:rPr>
      </w:pPr>
      <w:r w:rsidRPr="00F65161">
        <w:rPr>
          <w:rFonts w:hint="eastAsia"/>
          <w:sz w:val="28"/>
          <w:szCs w:val="28"/>
        </w:rPr>
        <w:t>四号</w:t>
      </w:r>
    </w:p>
    <w:p w14:paraId="053C0E9A" w14:textId="175A22FD" w:rsidR="00F65161" w:rsidRPr="00F65161" w:rsidRDefault="00F65161">
      <w:pPr>
        <w:rPr>
          <w:rFonts w:hint="eastAsia"/>
          <w:sz w:val="32"/>
          <w:szCs w:val="32"/>
        </w:rPr>
      </w:pPr>
      <w:r w:rsidRPr="00F65161">
        <w:rPr>
          <w:rFonts w:hint="eastAsia"/>
          <w:sz w:val="32"/>
          <w:szCs w:val="32"/>
        </w:rPr>
        <w:t>三号</w:t>
      </w:r>
    </w:p>
    <w:p w14:paraId="42855647" w14:textId="229379B8" w:rsidR="00F65161" w:rsidRDefault="00F65161">
      <w:pPr>
        <w:rPr>
          <w:rFonts w:hint="eastAsia"/>
          <w:sz w:val="24"/>
          <w:szCs w:val="24"/>
        </w:rPr>
      </w:pPr>
      <w:r w:rsidRPr="00F65161">
        <w:rPr>
          <w:rFonts w:hint="eastAsia"/>
          <w:sz w:val="24"/>
          <w:szCs w:val="24"/>
        </w:rPr>
        <w:t>小四</w:t>
      </w:r>
    </w:p>
    <w:p w14:paraId="27407586" w14:textId="022DE4C2" w:rsidR="00F65161" w:rsidRDefault="00F651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字体颜色测试：</w:t>
      </w:r>
    </w:p>
    <w:p w14:paraId="5FC71983" w14:textId="49346804" w:rsidR="00F65161" w:rsidRDefault="00F651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黑色</w:t>
      </w:r>
    </w:p>
    <w:p w14:paraId="3392800B" w14:textId="7B458EA4" w:rsidR="00F65161" w:rsidRPr="00F65161" w:rsidRDefault="00F65161">
      <w:pPr>
        <w:rPr>
          <w:rFonts w:hint="eastAsia"/>
          <w:color w:val="EE0000"/>
          <w:sz w:val="24"/>
          <w:szCs w:val="24"/>
        </w:rPr>
      </w:pPr>
      <w:r w:rsidRPr="00F65161">
        <w:rPr>
          <w:rFonts w:hint="eastAsia"/>
          <w:color w:val="EE0000"/>
          <w:sz w:val="24"/>
          <w:szCs w:val="24"/>
        </w:rPr>
        <w:t>红色</w:t>
      </w:r>
    </w:p>
    <w:p w14:paraId="21188F33" w14:textId="54775F46" w:rsidR="00F65161" w:rsidRDefault="00F65161">
      <w:pPr>
        <w:rPr>
          <w:color w:val="00B0F0"/>
          <w:sz w:val="24"/>
          <w:szCs w:val="24"/>
        </w:rPr>
      </w:pPr>
      <w:r w:rsidRPr="00F65161">
        <w:rPr>
          <w:rFonts w:hint="eastAsia"/>
          <w:color w:val="00B0F0"/>
          <w:sz w:val="24"/>
          <w:szCs w:val="24"/>
        </w:rPr>
        <w:t>蓝色</w:t>
      </w:r>
    </w:p>
    <w:p w14:paraId="15ADD63B" w14:textId="4089DCFA" w:rsidR="00DE2ABC" w:rsidRDefault="00DE2ABC">
      <w:pPr>
        <w:rPr>
          <w:color w:val="000000" w:themeColor="text1"/>
          <w:sz w:val="24"/>
          <w:szCs w:val="24"/>
        </w:rPr>
      </w:pPr>
      <w:r w:rsidRPr="00DE2ABC">
        <w:rPr>
          <w:rFonts w:hint="eastAsia"/>
          <w:color w:val="000000" w:themeColor="text1"/>
          <w:sz w:val="24"/>
          <w:szCs w:val="24"/>
        </w:rPr>
        <w:t>同一段落出现大小不一的字体</w:t>
      </w:r>
      <w:r>
        <w:rPr>
          <w:rFonts w:hint="eastAsia"/>
          <w:color w:val="000000" w:themeColor="text1"/>
          <w:sz w:val="24"/>
          <w:szCs w:val="24"/>
        </w:rPr>
        <w:t>：</w:t>
      </w:r>
      <w:r w:rsidRPr="00DE2ABC">
        <w:rPr>
          <w:rFonts w:hint="eastAsia"/>
          <w:color w:val="000000" w:themeColor="text1"/>
          <w:sz w:val="36"/>
          <w:szCs w:val="36"/>
        </w:rPr>
        <w:t>大大大大</w:t>
      </w:r>
      <w:r>
        <w:rPr>
          <w:rFonts w:hint="eastAsia"/>
          <w:color w:val="000000" w:themeColor="text1"/>
          <w:sz w:val="24"/>
          <w:szCs w:val="24"/>
        </w:rPr>
        <w:t>小小小小</w:t>
      </w:r>
    </w:p>
    <w:p w14:paraId="6EB106BC" w14:textId="0CE45AD5" w:rsidR="0077229E" w:rsidRDefault="0077229E">
      <w:pPr>
        <w:rPr>
          <w:rFonts w:ascii="宋体" w:eastAsia="宋体" w:hAnsi="宋体"/>
          <w:color w:val="000000" w:themeColor="text1"/>
          <w:sz w:val="24"/>
          <w:szCs w:val="24"/>
        </w:rPr>
      </w:pPr>
      <w:r w:rsidRPr="002362D3">
        <w:rPr>
          <w:rFonts w:ascii="黑体" w:eastAsia="黑体" w:hAnsi="黑体" w:hint="eastAsia"/>
          <w:color w:val="000000" w:themeColor="text1"/>
          <w:sz w:val="24"/>
          <w:szCs w:val="24"/>
        </w:rPr>
        <w:t>同</w:t>
      </w:r>
      <w:r w:rsidR="00B95648">
        <w:rPr>
          <w:rFonts w:ascii="黑体" w:eastAsia="黑体" w:hAnsi="黑体" w:hint="eastAsia"/>
          <w:color w:val="000000" w:themeColor="text1"/>
          <w:sz w:val="24"/>
          <w:szCs w:val="24"/>
        </w:rPr>
        <w:t>一</w:t>
      </w:r>
      <w:r w:rsidRPr="002362D3">
        <w:rPr>
          <w:rFonts w:ascii="黑体" w:eastAsia="黑体" w:hAnsi="黑体" w:hint="eastAsia"/>
          <w:color w:val="000000" w:themeColor="text1"/>
          <w:sz w:val="24"/>
          <w:szCs w:val="24"/>
        </w:rPr>
        <w:t>段落出现不同字体：</w:t>
      </w:r>
      <w:r w:rsidRPr="0077229E">
        <w:rPr>
          <w:rFonts w:ascii="黑体" w:eastAsia="黑体" w:hAnsi="黑体" w:hint="eastAsia"/>
          <w:color w:val="000000" w:themeColor="text1"/>
          <w:sz w:val="24"/>
          <w:szCs w:val="24"/>
        </w:rPr>
        <w:t>黑黑黑黑黑黑黑黑黑</w:t>
      </w:r>
      <w:r w:rsidRPr="0077229E">
        <w:rPr>
          <w:rFonts w:ascii="Times New Roman" w:hAnsi="Times New Roman" w:cs="Times New Roman"/>
          <w:color w:val="000000" w:themeColor="text1"/>
          <w:sz w:val="24"/>
          <w:szCs w:val="24"/>
        </w:rPr>
        <w:t>titititimesnewman</w:t>
      </w:r>
      <w:r>
        <w:rPr>
          <w:rFonts w:hint="eastAsia"/>
          <w:color w:val="000000" w:themeColor="text1"/>
          <w:sz w:val="24"/>
          <w:szCs w:val="24"/>
        </w:rPr>
        <w:t>，</w:t>
      </w:r>
      <w:r w:rsidRPr="0077229E">
        <w:rPr>
          <w:rFonts w:ascii="宋体" w:eastAsia="宋体" w:hAnsi="宋体" w:hint="eastAsia"/>
          <w:color w:val="000000" w:themeColor="text1"/>
          <w:sz w:val="24"/>
          <w:szCs w:val="24"/>
        </w:rPr>
        <w:t>宋体宋体宋体</w:t>
      </w:r>
    </w:p>
    <w:p w14:paraId="1E3B51A0" w14:textId="57F02136" w:rsidR="00B95648" w:rsidRDefault="00B95648">
      <w:pPr>
        <w:rPr>
          <w:rFonts w:ascii="宋体" w:eastAsia="宋体" w:hAnsi="宋体"/>
          <w:color w:val="000000" w:themeColor="text1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sz w:val="24"/>
          <w:szCs w:val="24"/>
        </w:rPr>
        <w:t>示例段落二（1.5倍行距 + 首行缩进2字符）：</w:t>
      </w:r>
    </w:p>
    <w:p w14:paraId="04DFEA4C" w14:textId="3F5C3D5A" w:rsidR="00B95648" w:rsidRPr="0077229E" w:rsidRDefault="00B95648" w:rsidP="00B95648">
      <w:pPr>
        <w:spacing w:line="360" w:lineRule="auto"/>
        <w:ind w:firstLineChars="200" w:firstLine="48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B95648">
        <w:rPr>
          <w:rFonts w:ascii="宋体" w:eastAsia="宋体" w:hAnsi="宋体"/>
          <w:color w:val="000000" w:themeColor="text1"/>
          <w:sz w:val="24"/>
          <w:szCs w:val="24"/>
        </w:rPr>
        <w:t>长期服用褪黑素可能会对身体产生多方面的潜在影响。一方面，它可能导致大脑松果体减少自身褪黑素的分泌，从而使人对药物产生依赖，一旦停用，可能会加重失眠症状。此外，长期大量服用褪黑素还可能引发低体温、降低生理欲望、影响生育能力等不良反应，并且可能会使人精神不佳，出现注意力分散、反应迟钝等问题。同时，褪黑素可能与多种药物存在相互作用，例如抗凝剂、降压药等，从而增加出血风险或影响药效。虽然短期服用褪黑素通常被认为是安全的，但目前缺乏长期使用的充分研究，其长期安全性仍不确定。长期大剂量服用褪黑素还可能打破人体内环境的平衡，引发其他异常情况。因此，在考虑长期服用褪黑素之前，建议咨询医生，综合评估个人健康状况和潜在风险，同时需注意褪黑素并非万能，对于由其他疾病、焦虑或抑郁等引发的失眠，可能需要结合综合治疗方案来改善。</w:t>
      </w:r>
    </w:p>
    <w:sectPr w:rsidR="00B95648" w:rsidRPr="00772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81D86" w14:textId="77777777" w:rsidR="00A5081A" w:rsidRDefault="00A5081A" w:rsidP="00E61473">
      <w:pPr>
        <w:rPr>
          <w:rFonts w:hint="eastAsia"/>
        </w:rPr>
      </w:pPr>
      <w:r>
        <w:separator/>
      </w:r>
    </w:p>
  </w:endnote>
  <w:endnote w:type="continuationSeparator" w:id="0">
    <w:p w14:paraId="46D016DE" w14:textId="77777777" w:rsidR="00A5081A" w:rsidRDefault="00A5081A" w:rsidP="00E6147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8C4E" w14:textId="77777777" w:rsidR="00A5081A" w:rsidRDefault="00A5081A" w:rsidP="00E61473">
      <w:pPr>
        <w:rPr>
          <w:rFonts w:hint="eastAsia"/>
        </w:rPr>
      </w:pPr>
      <w:r>
        <w:separator/>
      </w:r>
    </w:p>
  </w:footnote>
  <w:footnote w:type="continuationSeparator" w:id="0">
    <w:p w14:paraId="319E3435" w14:textId="77777777" w:rsidR="00A5081A" w:rsidRDefault="00A5081A" w:rsidP="00E6147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D9"/>
    <w:rsid w:val="00056C23"/>
    <w:rsid w:val="002362D3"/>
    <w:rsid w:val="003555EF"/>
    <w:rsid w:val="006373F3"/>
    <w:rsid w:val="00681E46"/>
    <w:rsid w:val="006F5076"/>
    <w:rsid w:val="00710BA6"/>
    <w:rsid w:val="00723CFD"/>
    <w:rsid w:val="0077229E"/>
    <w:rsid w:val="008D15D0"/>
    <w:rsid w:val="00A5081A"/>
    <w:rsid w:val="00A50828"/>
    <w:rsid w:val="00B95648"/>
    <w:rsid w:val="00BA1383"/>
    <w:rsid w:val="00BB1812"/>
    <w:rsid w:val="00C84907"/>
    <w:rsid w:val="00DA7B80"/>
    <w:rsid w:val="00DE2ABC"/>
    <w:rsid w:val="00E402D9"/>
    <w:rsid w:val="00E61473"/>
    <w:rsid w:val="00F65161"/>
    <w:rsid w:val="00FD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0C111"/>
  <w15:chartTrackingRefBased/>
  <w15:docId w15:val="{4F78CF9E-CCFC-41E3-A5EB-17F85DCC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02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2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2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2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2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2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2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2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A50828"/>
    <w:pPr>
      <w:jc w:val="center"/>
    </w:pPr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000000" w:themeColor="text1"/>
        <w:bottom w:val="single" w:sz="12" w:space="0" w:color="000000" w:themeColor="text1"/>
      </w:tblBorders>
    </w:tblPr>
    <w:tcPr>
      <w:shd w:val="clear" w:color="auto" w:fill="FFFFFF" w:themeFill="background1"/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character" w:customStyle="1" w:styleId="10">
    <w:name w:val="标题 1 字符"/>
    <w:basedOn w:val="a0"/>
    <w:link w:val="1"/>
    <w:uiPriority w:val="9"/>
    <w:rsid w:val="00E402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0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0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02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02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02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02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02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02D9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402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40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402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40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402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402D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E402D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E402D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E40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E402D9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E402D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6147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6147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61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61473"/>
    <w:rPr>
      <w:sz w:val="18"/>
      <w:szCs w:val="18"/>
    </w:rPr>
  </w:style>
  <w:style w:type="paragraph" w:styleId="af3">
    <w:name w:val="caption"/>
    <w:basedOn w:val="a"/>
    <w:next w:val="a"/>
    <w:uiPriority w:val="35"/>
    <w:unhideWhenUsed/>
    <w:qFormat/>
    <w:rsid w:val="00681E46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fu</dc:creator>
  <cp:keywords/>
  <dc:description/>
  <cp:lastModifiedBy>hao fu</cp:lastModifiedBy>
  <cp:revision>11</cp:revision>
  <dcterms:created xsi:type="dcterms:W3CDTF">2025-05-01T14:42:00Z</dcterms:created>
  <dcterms:modified xsi:type="dcterms:W3CDTF">2025-05-01T15:24:00Z</dcterms:modified>
</cp:coreProperties>
</file>