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D5FF8" w14:textId="77777777" w:rsidR="00E24915" w:rsidRPr="00B24B08" w:rsidRDefault="00E24915" w:rsidP="00E24915">
      <w:pPr>
        <w:pStyle w:val="1"/>
        <w:spacing w:before="0" w:after="0" w:line="240" w:lineRule="auto"/>
      </w:pPr>
    </w:p>
    <w:tbl>
      <w:tblPr>
        <w:tblpPr w:leftFromText="180" w:rightFromText="180" w:vertAnchor="page" w:horzAnchor="margin" w:tblpXSpec="right" w:tblpY="1876"/>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2430"/>
      </w:tblGrid>
      <w:tr w:rsidR="00E24915" w:rsidRPr="00B24B08" w14:paraId="021C39A2" w14:textId="77777777" w:rsidTr="00A51CBF">
        <w:trPr>
          <w:trHeight w:val="657"/>
        </w:trPr>
        <w:tc>
          <w:tcPr>
            <w:tcW w:w="1534" w:type="dxa"/>
          </w:tcPr>
          <w:p w14:paraId="37679492" w14:textId="77777777" w:rsidR="00E24915" w:rsidRPr="00B24B08" w:rsidRDefault="00E24915" w:rsidP="00A51CBF">
            <w:pPr>
              <w:rPr>
                <w:rFonts w:eastAsia="黑体"/>
                <w:b/>
                <w:color w:val="000000"/>
              </w:rPr>
            </w:pPr>
            <w:r w:rsidRPr="00B24B08">
              <w:rPr>
                <w:rFonts w:eastAsia="黑体"/>
                <w:b/>
                <w:color w:val="000000"/>
                <w:sz w:val="28"/>
              </w:rPr>
              <w:t>所在学院</w:t>
            </w:r>
          </w:p>
        </w:tc>
        <w:tc>
          <w:tcPr>
            <w:tcW w:w="2430" w:type="dxa"/>
          </w:tcPr>
          <w:p w14:paraId="1BBB78F6" w14:textId="310C5AA3" w:rsidR="00E24915" w:rsidRPr="00B24B08" w:rsidRDefault="00272780" w:rsidP="00A51CBF">
            <w:pPr>
              <w:rPr>
                <w:color w:val="000000"/>
              </w:rPr>
            </w:pPr>
            <w:r w:rsidRPr="00B24B08">
              <w:rPr>
                <w:color w:val="000000"/>
              </w:rPr>
              <w:t xml:space="preserve"> </w:t>
            </w:r>
            <w:r w:rsidRPr="00B24B08">
              <w:rPr>
                <w:color w:val="000000"/>
                <w:sz w:val="28"/>
                <w:szCs w:val="36"/>
              </w:rPr>
              <w:t>人工智能学院</w:t>
            </w:r>
          </w:p>
        </w:tc>
      </w:tr>
    </w:tbl>
    <w:p w14:paraId="0FDB9B2D" w14:textId="77777777" w:rsidR="00E24915" w:rsidRPr="00B24B08" w:rsidRDefault="00E24915" w:rsidP="00E24915">
      <w:pPr>
        <w:rPr>
          <w:rFonts w:eastAsia="仿宋"/>
          <w:color w:val="000000"/>
          <w:sz w:val="32"/>
          <w:szCs w:val="32"/>
        </w:rPr>
      </w:pPr>
    </w:p>
    <w:p w14:paraId="76DCBDFA" w14:textId="77777777" w:rsidR="00E24915" w:rsidRPr="00B24B08" w:rsidRDefault="00E24915" w:rsidP="00E24915">
      <w:pPr>
        <w:rPr>
          <w:rFonts w:eastAsia="仿宋"/>
          <w:color w:val="000000"/>
          <w:sz w:val="32"/>
          <w:szCs w:val="32"/>
        </w:rPr>
      </w:pPr>
    </w:p>
    <w:p w14:paraId="0D710C3F" w14:textId="787485C9" w:rsidR="00E24915" w:rsidRPr="00B24B08" w:rsidRDefault="00E24915" w:rsidP="00E24915">
      <w:pPr>
        <w:ind w:firstLineChars="200" w:firstLine="964"/>
        <w:rPr>
          <w:rFonts w:eastAsia="黑体"/>
          <w:color w:val="000000"/>
          <w:sz w:val="40"/>
          <w:szCs w:val="44"/>
        </w:rPr>
      </w:pPr>
      <w:r w:rsidRPr="00B24B08">
        <w:rPr>
          <w:rFonts w:eastAsia="黑体"/>
          <w:b/>
          <w:color w:val="000000"/>
          <w:sz w:val="48"/>
          <w:szCs w:val="32"/>
        </w:rPr>
        <w:t>《形势与政策》学期课程</w:t>
      </w:r>
      <w:r w:rsidR="00D40D4E" w:rsidRPr="00B24B08">
        <w:rPr>
          <w:rFonts w:eastAsia="黑体"/>
          <w:b/>
          <w:color w:val="000000"/>
          <w:sz w:val="48"/>
          <w:szCs w:val="32"/>
        </w:rPr>
        <w:t>作业</w:t>
      </w:r>
    </w:p>
    <w:p w14:paraId="44EF7A12" w14:textId="77777777" w:rsidR="00E24915" w:rsidRPr="00B24B08" w:rsidRDefault="00E24915" w:rsidP="00E24915">
      <w:pPr>
        <w:outlineLvl w:val="0"/>
        <w:rPr>
          <w:rFonts w:eastAsia="仿宋_GB2312"/>
          <w:color w:val="000000"/>
          <w:sz w:val="32"/>
          <w:szCs w:val="32"/>
        </w:rPr>
      </w:pPr>
    </w:p>
    <w:p w14:paraId="322ACC52" w14:textId="77777777" w:rsidR="00E24915" w:rsidRPr="00B24B08" w:rsidRDefault="00E24915" w:rsidP="00E24915">
      <w:pPr>
        <w:outlineLvl w:val="0"/>
        <w:rPr>
          <w:rFonts w:eastAsia="仿宋_GB2312"/>
          <w:color w:val="000000"/>
          <w:sz w:val="32"/>
          <w:szCs w:val="32"/>
        </w:rPr>
      </w:pPr>
    </w:p>
    <w:p w14:paraId="2EED4014" w14:textId="3A15725A" w:rsidR="00E24915" w:rsidRPr="00B24B08" w:rsidRDefault="00E24915" w:rsidP="00272780">
      <w:pPr>
        <w:ind w:firstLineChars="300" w:firstLine="840"/>
        <w:outlineLvl w:val="0"/>
        <w:rPr>
          <w:color w:val="000000"/>
          <w:sz w:val="28"/>
          <w:szCs w:val="32"/>
          <w:u w:val="single"/>
        </w:rPr>
      </w:pPr>
      <w:r w:rsidRPr="00B24B08">
        <w:rPr>
          <w:rFonts w:eastAsia="黑体"/>
          <w:color w:val="000000"/>
          <w:sz w:val="28"/>
        </w:rPr>
        <w:t>论文题目</w:t>
      </w:r>
      <w:r w:rsidRPr="00B24B08">
        <w:rPr>
          <w:color w:val="000000"/>
          <w:sz w:val="28"/>
          <w:szCs w:val="32"/>
        </w:rPr>
        <w:t>：</w:t>
      </w:r>
      <w:r w:rsidR="00272780" w:rsidRPr="00B24B08">
        <w:rPr>
          <w:color w:val="000000"/>
          <w:sz w:val="28"/>
          <w:szCs w:val="32"/>
          <w:u w:val="single"/>
        </w:rPr>
        <w:t>水能载舟，民能运国</w:t>
      </w:r>
      <w:r w:rsidR="00272780" w:rsidRPr="00B24B08">
        <w:rPr>
          <w:color w:val="000000"/>
          <w:sz w:val="28"/>
          <w:szCs w:val="32"/>
          <w:u w:val="single"/>
        </w:rPr>
        <w:t>:</w:t>
      </w:r>
      <w:proofErr w:type="gramStart"/>
      <w:r w:rsidR="00272780" w:rsidRPr="00B24B08">
        <w:rPr>
          <w:color w:val="000000"/>
          <w:sz w:val="28"/>
          <w:szCs w:val="32"/>
          <w:u w:val="single"/>
        </w:rPr>
        <w:t>论人民</w:t>
      </w:r>
      <w:proofErr w:type="gramEnd"/>
      <w:r w:rsidR="00272780" w:rsidRPr="00B24B08">
        <w:rPr>
          <w:color w:val="000000"/>
          <w:sz w:val="28"/>
          <w:szCs w:val="32"/>
          <w:u w:val="single"/>
        </w:rPr>
        <w:t>在国家发展中的核心作用</w:t>
      </w:r>
      <w:r w:rsidRPr="00B24B08">
        <w:rPr>
          <w:color w:val="000000"/>
          <w:sz w:val="28"/>
          <w:szCs w:val="32"/>
          <w:u w:val="single"/>
        </w:rPr>
        <w:t xml:space="preserve">         </w:t>
      </w:r>
    </w:p>
    <w:p w14:paraId="5EC01462" w14:textId="2680E021" w:rsidR="00E24915" w:rsidRPr="00B24B08" w:rsidRDefault="00E24915" w:rsidP="00E24915">
      <w:pPr>
        <w:ind w:firstLineChars="300" w:firstLine="840"/>
        <w:outlineLvl w:val="0"/>
        <w:rPr>
          <w:color w:val="000000"/>
          <w:sz w:val="28"/>
          <w:szCs w:val="32"/>
        </w:rPr>
      </w:pPr>
      <w:r w:rsidRPr="00B24B08">
        <w:rPr>
          <w:rFonts w:eastAsia="黑体"/>
          <w:color w:val="000000"/>
          <w:sz w:val="28"/>
        </w:rPr>
        <w:t>姓名学号</w:t>
      </w:r>
      <w:r w:rsidRPr="00B24B08">
        <w:rPr>
          <w:color w:val="000000"/>
          <w:sz w:val="28"/>
          <w:szCs w:val="32"/>
        </w:rPr>
        <w:t>：</w:t>
      </w:r>
      <w:r w:rsidRPr="00B24B08">
        <w:rPr>
          <w:color w:val="000000"/>
          <w:sz w:val="28"/>
          <w:szCs w:val="32"/>
          <w:u w:val="single"/>
        </w:rPr>
        <w:t xml:space="preserve">    </w:t>
      </w:r>
      <w:r w:rsidR="00272780" w:rsidRPr="00B24B08">
        <w:rPr>
          <w:color w:val="000000"/>
          <w:sz w:val="28"/>
          <w:szCs w:val="32"/>
          <w:u w:val="single"/>
        </w:rPr>
        <w:t xml:space="preserve">        </w:t>
      </w:r>
      <w:r w:rsidR="00272780" w:rsidRPr="00B24B08">
        <w:rPr>
          <w:color w:val="000000"/>
          <w:sz w:val="28"/>
          <w:szCs w:val="32"/>
          <w:u w:val="single"/>
        </w:rPr>
        <w:t>吕付昊</w:t>
      </w:r>
      <w:r w:rsidR="00E8476A" w:rsidRPr="00B24B08">
        <w:rPr>
          <w:color w:val="000000"/>
          <w:sz w:val="28"/>
          <w:szCs w:val="32"/>
          <w:u w:val="single"/>
        </w:rPr>
        <w:t xml:space="preserve"> 19221128</w:t>
      </w:r>
      <w:r w:rsidRPr="00B24B08">
        <w:rPr>
          <w:color w:val="000000"/>
          <w:sz w:val="28"/>
          <w:szCs w:val="32"/>
          <w:u w:val="single"/>
        </w:rPr>
        <w:t xml:space="preserve">      </w:t>
      </w:r>
      <w:proofErr w:type="gramStart"/>
      <w:r w:rsidRPr="00B24B08">
        <w:rPr>
          <w:color w:val="000000"/>
          <w:sz w:val="28"/>
          <w:szCs w:val="32"/>
          <w:u w:val="single"/>
        </w:rPr>
        <w:t xml:space="preserve">　　　　　　　</w:t>
      </w:r>
      <w:proofErr w:type="gramEnd"/>
      <w:r w:rsidRPr="00B24B08">
        <w:rPr>
          <w:color w:val="000000"/>
          <w:sz w:val="28"/>
          <w:szCs w:val="32"/>
          <w:u w:val="single"/>
        </w:rPr>
        <w:t xml:space="preserve">        </w:t>
      </w:r>
      <w:r w:rsidR="00272780" w:rsidRPr="00B24B08">
        <w:rPr>
          <w:color w:val="000000"/>
          <w:sz w:val="28"/>
          <w:szCs w:val="32"/>
          <w:u w:val="single"/>
        </w:rPr>
        <w:t xml:space="preserve">      </w:t>
      </w:r>
      <w:r w:rsidRPr="00B24B08">
        <w:rPr>
          <w:color w:val="000000"/>
          <w:sz w:val="28"/>
          <w:szCs w:val="32"/>
          <w:u w:val="single"/>
        </w:rPr>
        <w:t xml:space="preserve">   </w:t>
      </w:r>
    </w:p>
    <w:p w14:paraId="09DADAA2" w14:textId="3F6C6A1C" w:rsidR="00E24915" w:rsidRPr="00B24B08" w:rsidRDefault="00E24915" w:rsidP="00E24915">
      <w:pPr>
        <w:ind w:firstLineChars="300" w:firstLine="840"/>
        <w:outlineLvl w:val="0"/>
        <w:rPr>
          <w:color w:val="000000"/>
          <w:sz w:val="28"/>
          <w:szCs w:val="32"/>
        </w:rPr>
      </w:pPr>
      <w:r w:rsidRPr="00B24B08">
        <w:rPr>
          <w:rFonts w:eastAsia="黑体"/>
          <w:color w:val="000000"/>
          <w:sz w:val="28"/>
        </w:rPr>
        <w:t>专业班级</w:t>
      </w:r>
      <w:r w:rsidRPr="00B24B08">
        <w:rPr>
          <w:color w:val="000000"/>
          <w:sz w:val="28"/>
          <w:szCs w:val="32"/>
        </w:rPr>
        <w:t>：</w:t>
      </w:r>
      <w:r w:rsidRPr="00B24B08">
        <w:rPr>
          <w:color w:val="000000"/>
          <w:sz w:val="28"/>
          <w:szCs w:val="32"/>
          <w:u w:val="single"/>
        </w:rPr>
        <w:t xml:space="preserve">    </w:t>
      </w:r>
      <w:r w:rsidR="00272780" w:rsidRPr="00B24B08">
        <w:rPr>
          <w:color w:val="000000"/>
          <w:sz w:val="28"/>
          <w:szCs w:val="32"/>
          <w:u w:val="single"/>
        </w:rPr>
        <w:t xml:space="preserve">            </w:t>
      </w:r>
      <w:proofErr w:type="gramStart"/>
      <w:r w:rsidR="00272780" w:rsidRPr="00B24B08">
        <w:rPr>
          <w:color w:val="000000"/>
          <w:sz w:val="28"/>
          <w:szCs w:val="32"/>
          <w:u w:val="single"/>
        </w:rPr>
        <w:t>计科</w:t>
      </w:r>
      <w:proofErr w:type="gramEnd"/>
      <w:r w:rsidR="00272780" w:rsidRPr="00B24B08">
        <w:rPr>
          <w:color w:val="000000"/>
          <w:sz w:val="28"/>
          <w:szCs w:val="32"/>
          <w:u w:val="single"/>
        </w:rPr>
        <w:t>211</w:t>
      </w:r>
      <w:r w:rsidRPr="00B24B08">
        <w:rPr>
          <w:color w:val="000000"/>
          <w:sz w:val="28"/>
          <w:szCs w:val="32"/>
          <w:u w:val="single"/>
        </w:rPr>
        <w:t xml:space="preserve">      </w:t>
      </w:r>
      <w:proofErr w:type="gramStart"/>
      <w:r w:rsidRPr="00B24B08">
        <w:rPr>
          <w:color w:val="000000"/>
          <w:sz w:val="28"/>
          <w:szCs w:val="32"/>
          <w:u w:val="single"/>
        </w:rPr>
        <w:t xml:space="preserve">　　　　　　　</w:t>
      </w:r>
      <w:proofErr w:type="gramEnd"/>
      <w:r w:rsidRPr="00B24B08">
        <w:rPr>
          <w:color w:val="000000"/>
          <w:sz w:val="28"/>
          <w:szCs w:val="32"/>
          <w:u w:val="single"/>
        </w:rPr>
        <w:t xml:space="preserve">        </w:t>
      </w:r>
      <w:r w:rsidR="00272780" w:rsidRPr="00B24B08">
        <w:rPr>
          <w:color w:val="000000"/>
          <w:sz w:val="28"/>
          <w:szCs w:val="32"/>
          <w:u w:val="single"/>
        </w:rPr>
        <w:t xml:space="preserve">     </w:t>
      </w:r>
      <w:r w:rsidRPr="00B24B08">
        <w:rPr>
          <w:color w:val="000000"/>
          <w:sz w:val="28"/>
          <w:szCs w:val="32"/>
          <w:u w:val="single"/>
        </w:rPr>
        <w:t xml:space="preserve">   </w:t>
      </w:r>
    </w:p>
    <w:p w14:paraId="2C0222F6" w14:textId="273613E7" w:rsidR="00E24915" w:rsidRPr="00B24B08" w:rsidRDefault="00E24915" w:rsidP="00E24915">
      <w:pPr>
        <w:ind w:firstLineChars="300" w:firstLine="840"/>
        <w:outlineLvl w:val="0"/>
        <w:rPr>
          <w:color w:val="000000"/>
          <w:sz w:val="28"/>
          <w:szCs w:val="32"/>
          <w:u w:val="single"/>
        </w:rPr>
      </w:pPr>
      <w:r w:rsidRPr="00B24B08">
        <w:rPr>
          <w:rFonts w:eastAsia="黑体"/>
          <w:color w:val="000000"/>
          <w:sz w:val="28"/>
        </w:rPr>
        <w:t>学年学期</w:t>
      </w:r>
      <w:r w:rsidRPr="00B24B08">
        <w:rPr>
          <w:color w:val="000000"/>
          <w:sz w:val="28"/>
          <w:szCs w:val="32"/>
        </w:rPr>
        <w:t>：</w:t>
      </w:r>
      <w:r w:rsidRPr="00B24B08">
        <w:rPr>
          <w:color w:val="000000"/>
          <w:sz w:val="28"/>
          <w:szCs w:val="32"/>
          <w:u w:val="single"/>
        </w:rPr>
        <w:t xml:space="preserve">    </w:t>
      </w:r>
      <w:r w:rsidR="00272780" w:rsidRPr="00B24B08">
        <w:rPr>
          <w:color w:val="000000"/>
          <w:sz w:val="28"/>
          <w:szCs w:val="32"/>
          <w:u w:val="single"/>
        </w:rPr>
        <w:t xml:space="preserve">        </w:t>
      </w:r>
      <w:r w:rsidR="00E722C3" w:rsidRPr="00B24B08">
        <w:rPr>
          <w:color w:val="000000"/>
          <w:sz w:val="28"/>
          <w:szCs w:val="32"/>
          <w:u w:val="single"/>
        </w:rPr>
        <w:t xml:space="preserve"> </w:t>
      </w:r>
      <w:r w:rsidRPr="00B24B08">
        <w:rPr>
          <w:color w:val="000000"/>
          <w:sz w:val="28"/>
          <w:szCs w:val="32"/>
          <w:u w:val="single"/>
        </w:rPr>
        <w:t xml:space="preserve"> </w:t>
      </w:r>
      <w:r w:rsidR="00E722C3" w:rsidRPr="00B24B08">
        <w:rPr>
          <w:color w:val="000000"/>
          <w:sz w:val="28"/>
          <w:szCs w:val="32"/>
          <w:u w:val="single"/>
        </w:rPr>
        <w:t>2024-2025-2</w:t>
      </w:r>
      <w:r w:rsidRPr="00B24B08">
        <w:rPr>
          <w:color w:val="000000"/>
          <w:sz w:val="28"/>
          <w:szCs w:val="32"/>
          <w:u w:val="single"/>
        </w:rPr>
        <w:t xml:space="preserve">     </w:t>
      </w:r>
      <w:proofErr w:type="gramStart"/>
      <w:r w:rsidRPr="00B24B08">
        <w:rPr>
          <w:color w:val="000000"/>
          <w:sz w:val="28"/>
          <w:szCs w:val="32"/>
          <w:u w:val="single"/>
        </w:rPr>
        <w:t xml:space="preserve">　　　　　　　</w:t>
      </w:r>
      <w:proofErr w:type="gramEnd"/>
      <w:r w:rsidRPr="00B24B08">
        <w:rPr>
          <w:color w:val="000000"/>
          <w:sz w:val="28"/>
          <w:szCs w:val="32"/>
          <w:u w:val="single"/>
        </w:rPr>
        <w:t xml:space="preserve">           </w:t>
      </w:r>
    </w:p>
    <w:p w14:paraId="6904145A" w14:textId="77777777" w:rsidR="00E24915" w:rsidRPr="00B24B08" w:rsidRDefault="00E24915" w:rsidP="00E24915">
      <w:pPr>
        <w:ind w:firstLineChars="300" w:firstLine="840"/>
        <w:outlineLvl w:val="0"/>
        <w:rPr>
          <w:color w:val="000000"/>
          <w:sz w:val="28"/>
          <w:szCs w:val="32"/>
          <w:u w:val="single"/>
        </w:rPr>
      </w:pPr>
    </w:p>
    <w:tbl>
      <w:tblPr>
        <w:tblpPr w:leftFromText="180" w:rightFromText="180" w:vertAnchor="text" w:horzAnchor="margin" w:tblpXSpec="center" w:tblpY="183"/>
        <w:tblW w:w="7810" w:type="dxa"/>
        <w:tblLook w:val="0000" w:firstRow="0" w:lastRow="0" w:firstColumn="0" w:lastColumn="0" w:noHBand="0" w:noVBand="0"/>
      </w:tblPr>
      <w:tblGrid>
        <w:gridCol w:w="1485"/>
        <w:gridCol w:w="2272"/>
        <w:gridCol w:w="2122"/>
        <w:gridCol w:w="1931"/>
      </w:tblGrid>
      <w:tr w:rsidR="00E24915" w:rsidRPr="00B24B08" w14:paraId="41D28FE5" w14:textId="77777777" w:rsidTr="00A51CBF">
        <w:trPr>
          <w:trHeight w:val="456"/>
        </w:trPr>
        <w:tc>
          <w:tcPr>
            <w:tcW w:w="7810" w:type="dxa"/>
            <w:gridSpan w:val="4"/>
          </w:tcPr>
          <w:p w14:paraId="5C8DAA7E" w14:textId="77777777" w:rsidR="00E24915" w:rsidRPr="00B24B08" w:rsidRDefault="00E24915" w:rsidP="00A51CBF">
            <w:pPr>
              <w:ind w:firstLineChars="50" w:firstLine="160"/>
              <w:rPr>
                <w:rFonts w:eastAsia="黑体"/>
                <w:color w:val="000000"/>
              </w:rPr>
            </w:pPr>
            <w:r w:rsidRPr="00B24B08">
              <w:rPr>
                <w:rFonts w:eastAsia="黑体"/>
                <w:color w:val="000000"/>
                <w:sz w:val="32"/>
              </w:rPr>
              <w:t>参考标准（在相应标准后的方框里打</w:t>
            </w:r>
            <w:r w:rsidRPr="00B24B08">
              <w:rPr>
                <w:rFonts w:eastAsia="黑体"/>
                <w:color w:val="000000"/>
                <w:sz w:val="32"/>
              </w:rPr>
              <w:t>√</w:t>
            </w:r>
            <w:r w:rsidRPr="00B24B08">
              <w:rPr>
                <w:rFonts w:eastAsia="黑体"/>
                <w:color w:val="000000"/>
                <w:sz w:val="32"/>
              </w:rPr>
              <w:t>）</w:t>
            </w:r>
          </w:p>
        </w:tc>
      </w:tr>
      <w:tr w:rsidR="00E24915" w:rsidRPr="00B24B08" w14:paraId="20A75087" w14:textId="77777777" w:rsidTr="00A51CBF">
        <w:trPr>
          <w:trHeight w:val="2770"/>
        </w:trPr>
        <w:tc>
          <w:tcPr>
            <w:tcW w:w="7810" w:type="dxa"/>
            <w:gridSpan w:val="4"/>
          </w:tcPr>
          <w:p w14:paraId="45E72227" w14:textId="77777777" w:rsidR="00E24915" w:rsidRPr="00B24B08" w:rsidRDefault="00E24915" w:rsidP="00A51CBF">
            <w:pPr>
              <w:ind w:right="420" w:firstLineChars="50" w:firstLine="140"/>
              <w:rPr>
                <w:color w:val="000000"/>
                <w:sz w:val="28"/>
                <w:szCs w:val="28"/>
              </w:rPr>
            </w:pPr>
            <w:r w:rsidRPr="00B24B08">
              <w:rPr>
                <w:color w:val="000000"/>
                <w:sz w:val="28"/>
                <w:szCs w:val="28"/>
              </w:rPr>
              <w:t>选题正确新颖</w:t>
            </w:r>
            <w:r w:rsidRPr="00B24B08">
              <w:rPr>
                <w:color w:val="000000"/>
                <w:sz w:val="28"/>
                <w:szCs w:val="28"/>
              </w:rPr>
              <w:t xml:space="preserve">   </w:t>
            </w:r>
            <w:r w:rsidRPr="00B24B08">
              <w:rPr>
                <w:color w:val="000000"/>
                <w:sz w:val="28"/>
              </w:rPr>
              <w:t>优</w:t>
            </w:r>
            <w:r w:rsidRPr="00B24B08">
              <w:rPr>
                <w:color w:val="000000"/>
                <w:sz w:val="28"/>
              </w:rPr>
              <w:t xml:space="preserve"> □   </w:t>
            </w:r>
            <w:r w:rsidRPr="00B24B08">
              <w:rPr>
                <w:color w:val="000000"/>
                <w:sz w:val="28"/>
              </w:rPr>
              <w:t>良</w:t>
            </w:r>
            <w:r w:rsidRPr="00B24B08">
              <w:rPr>
                <w:color w:val="000000"/>
                <w:sz w:val="28"/>
              </w:rPr>
              <w:t xml:space="preserve"> □   </w:t>
            </w:r>
            <w:r w:rsidRPr="00B24B08">
              <w:rPr>
                <w:color w:val="000000"/>
                <w:sz w:val="28"/>
              </w:rPr>
              <w:t>合格</w:t>
            </w:r>
            <w:r w:rsidRPr="00B24B08">
              <w:rPr>
                <w:color w:val="000000"/>
                <w:sz w:val="28"/>
              </w:rPr>
              <w:t xml:space="preserve"> □  </w:t>
            </w:r>
            <w:r w:rsidRPr="00B24B08">
              <w:rPr>
                <w:color w:val="000000"/>
                <w:sz w:val="28"/>
              </w:rPr>
              <w:t>不合格</w:t>
            </w:r>
            <w:r w:rsidRPr="00B24B08">
              <w:rPr>
                <w:color w:val="000000"/>
                <w:sz w:val="28"/>
              </w:rPr>
              <w:t xml:space="preserve"> □</w:t>
            </w:r>
          </w:p>
          <w:p w14:paraId="4F160377" w14:textId="77777777" w:rsidR="00E24915" w:rsidRPr="00B24B08" w:rsidRDefault="00E24915" w:rsidP="00A51CBF">
            <w:pPr>
              <w:ind w:right="420" w:firstLineChars="50" w:firstLine="140"/>
              <w:rPr>
                <w:color w:val="000000"/>
                <w:sz w:val="28"/>
              </w:rPr>
            </w:pPr>
            <w:r w:rsidRPr="00B24B08">
              <w:rPr>
                <w:color w:val="000000"/>
                <w:sz w:val="28"/>
              </w:rPr>
              <w:t>论证严密充分</w:t>
            </w:r>
            <w:r w:rsidRPr="00B24B08">
              <w:rPr>
                <w:color w:val="000000"/>
                <w:sz w:val="28"/>
              </w:rPr>
              <w:t xml:space="preserve">   </w:t>
            </w:r>
            <w:r w:rsidRPr="00B24B08">
              <w:rPr>
                <w:color w:val="000000"/>
                <w:sz w:val="28"/>
              </w:rPr>
              <w:t>优</w:t>
            </w:r>
            <w:r w:rsidRPr="00B24B08">
              <w:rPr>
                <w:color w:val="000000"/>
                <w:sz w:val="28"/>
              </w:rPr>
              <w:t xml:space="preserve"> □   </w:t>
            </w:r>
            <w:r w:rsidRPr="00B24B08">
              <w:rPr>
                <w:color w:val="000000"/>
                <w:sz w:val="28"/>
              </w:rPr>
              <w:t>良</w:t>
            </w:r>
            <w:r w:rsidRPr="00B24B08">
              <w:rPr>
                <w:color w:val="000000"/>
                <w:sz w:val="28"/>
              </w:rPr>
              <w:t xml:space="preserve"> □   </w:t>
            </w:r>
            <w:r w:rsidRPr="00B24B08">
              <w:rPr>
                <w:color w:val="000000"/>
                <w:sz w:val="28"/>
              </w:rPr>
              <w:t>合格</w:t>
            </w:r>
            <w:r w:rsidRPr="00B24B08">
              <w:rPr>
                <w:color w:val="000000"/>
                <w:sz w:val="28"/>
              </w:rPr>
              <w:t xml:space="preserve"> □  </w:t>
            </w:r>
            <w:r w:rsidRPr="00B24B08">
              <w:rPr>
                <w:color w:val="000000"/>
                <w:sz w:val="28"/>
              </w:rPr>
              <w:t>不合格</w:t>
            </w:r>
            <w:r w:rsidRPr="00B24B08">
              <w:rPr>
                <w:color w:val="000000"/>
                <w:sz w:val="28"/>
              </w:rPr>
              <w:t xml:space="preserve"> □</w:t>
            </w:r>
          </w:p>
          <w:p w14:paraId="1A8FC925" w14:textId="77777777" w:rsidR="00E24915" w:rsidRPr="00B24B08" w:rsidRDefault="00E24915" w:rsidP="00A51CBF">
            <w:pPr>
              <w:ind w:right="420" w:firstLineChars="50" w:firstLine="140"/>
              <w:rPr>
                <w:color w:val="000000"/>
                <w:sz w:val="28"/>
                <w:szCs w:val="28"/>
              </w:rPr>
            </w:pPr>
            <w:r w:rsidRPr="00B24B08">
              <w:rPr>
                <w:color w:val="000000"/>
                <w:sz w:val="28"/>
                <w:szCs w:val="28"/>
              </w:rPr>
              <w:t>领会全面透彻</w:t>
            </w:r>
            <w:r w:rsidRPr="00B24B08">
              <w:rPr>
                <w:color w:val="000000"/>
                <w:sz w:val="28"/>
                <w:szCs w:val="28"/>
              </w:rPr>
              <w:t xml:space="preserve">   </w:t>
            </w:r>
            <w:r w:rsidRPr="00B24B08">
              <w:rPr>
                <w:color w:val="000000"/>
                <w:sz w:val="28"/>
              </w:rPr>
              <w:t>优</w:t>
            </w:r>
            <w:r w:rsidRPr="00B24B08">
              <w:rPr>
                <w:color w:val="000000"/>
                <w:sz w:val="28"/>
              </w:rPr>
              <w:t xml:space="preserve"> □   </w:t>
            </w:r>
            <w:r w:rsidRPr="00B24B08">
              <w:rPr>
                <w:color w:val="000000"/>
                <w:sz w:val="28"/>
              </w:rPr>
              <w:t>良</w:t>
            </w:r>
            <w:r w:rsidRPr="00B24B08">
              <w:rPr>
                <w:color w:val="000000"/>
                <w:sz w:val="28"/>
              </w:rPr>
              <w:t xml:space="preserve"> □   </w:t>
            </w:r>
            <w:r w:rsidRPr="00B24B08">
              <w:rPr>
                <w:color w:val="000000"/>
                <w:sz w:val="28"/>
              </w:rPr>
              <w:t>合格</w:t>
            </w:r>
            <w:r w:rsidRPr="00B24B08">
              <w:rPr>
                <w:color w:val="000000"/>
                <w:sz w:val="28"/>
              </w:rPr>
              <w:t xml:space="preserve"> □  </w:t>
            </w:r>
            <w:r w:rsidRPr="00B24B08">
              <w:rPr>
                <w:color w:val="000000"/>
                <w:sz w:val="28"/>
              </w:rPr>
              <w:t>不合格</w:t>
            </w:r>
            <w:r w:rsidRPr="00B24B08">
              <w:rPr>
                <w:color w:val="000000"/>
                <w:sz w:val="28"/>
              </w:rPr>
              <w:t xml:space="preserve"> □</w:t>
            </w:r>
          </w:p>
          <w:p w14:paraId="19244CE9" w14:textId="77777777" w:rsidR="00E24915" w:rsidRPr="00B24B08" w:rsidRDefault="00E24915" w:rsidP="00A51CBF">
            <w:pPr>
              <w:ind w:right="420" w:firstLineChars="50" w:firstLine="140"/>
              <w:rPr>
                <w:color w:val="000000"/>
                <w:sz w:val="24"/>
                <w:szCs w:val="28"/>
              </w:rPr>
            </w:pPr>
            <w:r w:rsidRPr="00B24B08">
              <w:rPr>
                <w:color w:val="000000"/>
                <w:sz w:val="28"/>
                <w:szCs w:val="28"/>
              </w:rPr>
              <w:t xml:space="preserve">行文规范流畅　</w:t>
            </w:r>
            <w:r w:rsidRPr="00B24B08">
              <w:rPr>
                <w:color w:val="000000"/>
                <w:sz w:val="28"/>
                <w:szCs w:val="28"/>
              </w:rPr>
              <w:t xml:space="preserve"> </w:t>
            </w:r>
            <w:r w:rsidRPr="00B24B08">
              <w:rPr>
                <w:color w:val="000000"/>
                <w:sz w:val="28"/>
              </w:rPr>
              <w:t>优</w:t>
            </w:r>
            <w:r w:rsidRPr="00B24B08">
              <w:rPr>
                <w:color w:val="000000"/>
                <w:sz w:val="28"/>
              </w:rPr>
              <w:t xml:space="preserve"> □   </w:t>
            </w:r>
            <w:r w:rsidRPr="00B24B08">
              <w:rPr>
                <w:color w:val="000000"/>
                <w:sz w:val="28"/>
              </w:rPr>
              <w:t>良</w:t>
            </w:r>
            <w:r w:rsidRPr="00B24B08">
              <w:rPr>
                <w:color w:val="000000"/>
                <w:sz w:val="28"/>
              </w:rPr>
              <w:t xml:space="preserve"> □   </w:t>
            </w:r>
            <w:r w:rsidRPr="00B24B08">
              <w:rPr>
                <w:color w:val="000000"/>
                <w:sz w:val="28"/>
              </w:rPr>
              <w:t>合格</w:t>
            </w:r>
            <w:r w:rsidRPr="00B24B08">
              <w:rPr>
                <w:color w:val="000000"/>
                <w:sz w:val="28"/>
              </w:rPr>
              <w:t xml:space="preserve"> □  </w:t>
            </w:r>
            <w:r w:rsidRPr="00B24B08">
              <w:rPr>
                <w:color w:val="000000"/>
                <w:sz w:val="28"/>
              </w:rPr>
              <w:t>不合格</w:t>
            </w:r>
            <w:r w:rsidRPr="00B24B08">
              <w:rPr>
                <w:color w:val="000000"/>
                <w:sz w:val="28"/>
              </w:rPr>
              <w:t xml:space="preserve"> □</w:t>
            </w:r>
          </w:p>
        </w:tc>
      </w:tr>
      <w:tr w:rsidR="00E24915" w:rsidRPr="00B24B08" w14:paraId="4994EFF6" w14:textId="77777777" w:rsidTr="00A51CBF">
        <w:trPr>
          <w:trHeight w:val="1092"/>
        </w:trPr>
        <w:tc>
          <w:tcPr>
            <w:tcW w:w="1485" w:type="dxa"/>
          </w:tcPr>
          <w:p w14:paraId="4DC90244" w14:textId="77777777" w:rsidR="00E24915" w:rsidRPr="00B24B08" w:rsidRDefault="00E24915" w:rsidP="00A51CBF">
            <w:pPr>
              <w:rPr>
                <w:color w:val="000000"/>
                <w:sz w:val="24"/>
              </w:rPr>
            </w:pPr>
          </w:p>
          <w:p w14:paraId="3368BF86" w14:textId="77777777" w:rsidR="00E24915" w:rsidRPr="00B24B08" w:rsidRDefault="00E24915" w:rsidP="00A51CBF">
            <w:pPr>
              <w:ind w:firstLineChars="50" w:firstLine="140"/>
              <w:rPr>
                <w:rFonts w:eastAsia="黑体"/>
                <w:color w:val="000000"/>
              </w:rPr>
            </w:pPr>
            <w:r w:rsidRPr="00B24B08">
              <w:rPr>
                <w:rFonts w:eastAsia="黑体"/>
                <w:color w:val="000000"/>
                <w:sz w:val="28"/>
              </w:rPr>
              <w:t>成</w:t>
            </w:r>
            <w:r w:rsidRPr="00B24B08">
              <w:rPr>
                <w:rFonts w:eastAsia="黑体"/>
                <w:color w:val="000000"/>
                <w:sz w:val="28"/>
              </w:rPr>
              <w:t xml:space="preserve">   </w:t>
            </w:r>
            <w:r w:rsidRPr="00B24B08">
              <w:rPr>
                <w:rFonts w:eastAsia="黑体"/>
                <w:color w:val="000000"/>
                <w:sz w:val="28"/>
              </w:rPr>
              <w:t>绩</w:t>
            </w:r>
          </w:p>
        </w:tc>
        <w:tc>
          <w:tcPr>
            <w:tcW w:w="2272" w:type="dxa"/>
          </w:tcPr>
          <w:p w14:paraId="548842D5" w14:textId="77777777" w:rsidR="00E24915" w:rsidRPr="00B24B08" w:rsidRDefault="00E24915" w:rsidP="00A51CBF">
            <w:pPr>
              <w:rPr>
                <w:color w:val="000000"/>
              </w:rPr>
            </w:pPr>
          </w:p>
        </w:tc>
        <w:tc>
          <w:tcPr>
            <w:tcW w:w="2122" w:type="dxa"/>
          </w:tcPr>
          <w:p w14:paraId="0A78C657" w14:textId="77777777" w:rsidR="00E24915" w:rsidRPr="00B24B08" w:rsidRDefault="00E24915" w:rsidP="00A51CBF">
            <w:pPr>
              <w:rPr>
                <w:color w:val="000000"/>
              </w:rPr>
            </w:pPr>
          </w:p>
          <w:p w14:paraId="565DACBB" w14:textId="77777777" w:rsidR="00E24915" w:rsidRPr="00B24B08" w:rsidRDefault="00E24915" w:rsidP="00A51CBF">
            <w:pPr>
              <w:ind w:firstLineChars="100" w:firstLine="280"/>
              <w:rPr>
                <w:rFonts w:eastAsia="黑体"/>
                <w:color w:val="000000"/>
                <w:sz w:val="28"/>
              </w:rPr>
            </w:pPr>
            <w:r w:rsidRPr="00B24B08">
              <w:rPr>
                <w:rFonts w:eastAsia="黑体"/>
                <w:color w:val="000000"/>
                <w:sz w:val="28"/>
              </w:rPr>
              <w:t>教师签名：</w:t>
            </w:r>
          </w:p>
          <w:p w14:paraId="62B85374" w14:textId="77777777" w:rsidR="00E24915" w:rsidRPr="00B24B08" w:rsidRDefault="00E24915" w:rsidP="00A51CBF">
            <w:pPr>
              <w:ind w:firstLineChars="100" w:firstLine="280"/>
              <w:rPr>
                <w:rFonts w:eastAsia="黑体"/>
                <w:color w:val="000000"/>
                <w:sz w:val="28"/>
              </w:rPr>
            </w:pPr>
            <w:r w:rsidRPr="00B24B08">
              <w:rPr>
                <w:rFonts w:eastAsia="黑体"/>
                <w:color w:val="000000"/>
                <w:sz w:val="28"/>
              </w:rPr>
              <w:t>日</w:t>
            </w:r>
            <w:r w:rsidRPr="00B24B08">
              <w:rPr>
                <w:rFonts w:eastAsia="黑体"/>
                <w:color w:val="000000"/>
                <w:sz w:val="28"/>
              </w:rPr>
              <w:t xml:space="preserve">    </w:t>
            </w:r>
            <w:r w:rsidRPr="00B24B08">
              <w:rPr>
                <w:rFonts w:eastAsia="黑体"/>
                <w:color w:val="000000"/>
                <w:sz w:val="28"/>
              </w:rPr>
              <w:t>期：</w:t>
            </w:r>
          </w:p>
          <w:p w14:paraId="54667AF5" w14:textId="77777777" w:rsidR="00E24915" w:rsidRPr="00B24B08" w:rsidRDefault="00E24915" w:rsidP="00A51CBF">
            <w:pPr>
              <w:ind w:firstLineChars="100" w:firstLine="210"/>
              <w:rPr>
                <w:color w:val="000000"/>
              </w:rPr>
            </w:pPr>
          </w:p>
        </w:tc>
        <w:tc>
          <w:tcPr>
            <w:tcW w:w="1931" w:type="dxa"/>
          </w:tcPr>
          <w:p w14:paraId="7A87DF78" w14:textId="77777777" w:rsidR="00E24915" w:rsidRPr="00B24B08" w:rsidRDefault="00E24915" w:rsidP="00A51CBF">
            <w:pPr>
              <w:rPr>
                <w:color w:val="000000"/>
              </w:rPr>
            </w:pPr>
          </w:p>
        </w:tc>
      </w:tr>
    </w:tbl>
    <w:p w14:paraId="71C68376" w14:textId="77777777" w:rsidR="00E24915" w:rsidRPr="00B24B08" w:rsidRDefault="00E24915" w:rsidP="00E24915">
      <w:pPr>
        <w:jc w:val="center"/>
        <w:rPr>
          <w:color w:val="000000"/>
        </w:rPr>
      </w:pPr>
      <w:r w:rsidRPr="00B24B08">
        <w:rPr>
          <w:color w:val="000000"/>
          <w:sz w:val="28"/>
        </w:rPr>
        <w:t>南京农业大学马克思主义学院</w:t>
      </w:r>
      <w:r w:rsidRPr="00B24B08">
        <w:rPr>
          <w:color w:val="000000"/>
          <w:sz w:val="28"/>
        </w:rPr>
        <w:t xml:space="preserve"> </w:t>
      </w:r>
      <w:r w:rsidRPr="00B24B08">
        <w:rPr>
          <w:color w:val="000000"/>
          <w:sz w:val="28"/>
        </w:rPr>
        <w:t>制</w:t>
      </w:r>
    </w:p>
    <w:p w14:paraId="6637923E" w14:textId="209924B1" w:rsidR="00272780" w:rsidRPr="00B24B08" w:rsidRDefault="00272780" w:rsidP="001B571F">
      <w:pPr>
        <w:spacing w:beforeLines="50" w:before="156" w:afterLines="50" w:after="156"/>
        <w:ind w:firstLineChars="200" w:firstLine="643"/>
        <w:jc w:val="center"/>
        <w:rPr>
          <w:rFonts w:eastAsia="黑体"/>
          <w:b/>
          <w:bCs/>
          <w:sz w:val="32"/>
          <w:szCs w:val="32"/>
        </w:rPr>
      </w:pPr>
      <w:bookmarkStart w:id="0" w:name="_Hlk184927511"/>
      <w:r w:rsidRPr="00B24B08">
        <w:rPr>
          <w:rFonts w:eastAsia="黑体"/>
          <w:b/>
          <w:bCs/>
          <w:sz w:val="32"/>
          <w:szCs w:val="32"/>
        </w:rPr>
        <w:lastRenderedPageBreak/>
        <w:t>水能载舟，民能运国：</w:t>
      </w:r>
      <w:proofErr w:type="gramStart"/>
      <w:r w:rsidRPr="00B24B08">
        <w:rPr>
          <w:rFonts w:eastAsia="黑体"/>
          <w:b/>
          <w:bCs/>
          <w:sz w:val="32"/>
          <w:szCs w:val="32"/>
        </w:rPr>
        <w:t>论人民</w:t>
      </w:r>
      <w:proofErr w:type="gramEnd"/>
      <w:r w:rsidRPr="00B24B08">
        <w:rPr>
          <w:rFonts w:eastAsia="黑体"/>
          <w:b/>
          <w:bCs/>
          <w:sz w:val="32"/>
          <w:szCs w:val="32"/>
        </w:rPr>
        <w:t>在国家发展中的核心作用</w:t>
      </w:r>
    </w:p>
    <w:bookmarkEnd w:id="0"/>
    <w:p w14:paraId="1EB0C4B4" w14:textId="310FC826" w:rsidR="00272780" w:rsidRPr="00B24B08" w:rsidRDefault="00272780" w:rsidP="001B571F">
      <w:pPr>
        <w:spacing w:beforeLines="50" w:before="156" w:afterLines="50" w:after="156"/>
        <w:ind w:firstLineChars="200" w:firstLine="480"/>
        <w:jc w:val="center"/>
        <w:rPr>
          <w:sz w:val="24"/>
        </w:rPr>
      </w:pPr>
      <w:r w:rsidRPr="00B24B08">
        <w:rPr>
          <w:sz w:val="24"/>
        </w:rPr>
        <w:t>作者：吕付昊</w:t>
      </w:r>
    </w:p>
    <w:p w14:paraId="7CF249B5" w14:textId="5868F433" w:rsidR="00272780" w:rsidRPr="00B24B08" w:rsidRDefault="00272780" w:rsidP="001B571F">
      <w:pPr>
        <w:widowControl/>
        <w:spacing w:before="50" w:after="50"/>
        <w:jc w:val="left"/>
        <w:rPr>
          <w:kern w:val="0"/>
          <w:sz w:val="24"/>
        </w:rPr>
      </w:pPr>
      <w:r w:rsidRPr="00B24B08">
        <w:rPr>
          <w:rFonts w:eastAsia="黑体"/>
          <w:sz w:val="24"/>
          <w:szCs w:val="20"/>
        </w:rPr>
        <w:t>摘要</w:t>
      </w:r>
      <w:r w:rsidRPr="00B24B08">
        <w:t>：</w:t>
      </w:r>
      <w:r w:rsidR="00FF574F" w:rsidRPr="00B24B08">
        <w:rPr>
          <w:kern w:val="0"/>
          <w:sz w:val="24"/>
        </w:rPr>
        <w:t>在历史的长河中，人民始终是推动社会进步和国家发展的主力军。正如古话所说，</w:t>
      </w:r>
      <w:r w:rsidR="00FF574F" w:rsidRPr="00B24B08">
        <w:rPr>
          <w:kern w:val="0"/>
          <w:sz w:val="24"/>
        </w:rPr>
        <w:t>“</w:t>
      </w:r>
      <w:r w:rsidR="00FF574F" w:rsidRPr="00B24B08">
        <w:rPr>
          <w:kern w:val="0"/>
          <w:sz w:val="24"/>
        </w:rPr>
        <w:t>水能载舟，亦能覆舟</w:t>
      </w:r>
      <w:r w:rsidR="00FF574F" w:rsidRPr="00B24B08">
        <w:rPr>
          <w:kern w:val="0"/>
          <w:sz w:val="24"/>
        </w:rPr>
        <w:t>”</w:t>
      </w:r>
      <w:r w:rsidR="00FF574F" w:rsidRPr="00B24B08">
        <w:rPr>
          <w:kern w:val="0"/>
          <w:sz w:val="24"/>
        </w:rPr>
        <w:t>，人民是国家发展的源动力，既能推动国家前行，也能影响其走向。中国的发展史、革命史和现代化建设史，无一不证明了人民在国家命运中的关键作用。</w:t>
      </w:r>
    </w:p>
    <w:p w14:paraId="557379B6" w14:textId="4D6D3BD7" w:rsidR="00272780" w:rsidRPr="00B24B08" w:rsidRDefault="00272780" w:rsidP="001B571F">
      <w:pPr>
        <w:spacing w:beforeLines="50" w:before="156" w:afterLines="50" w:after="156"/>
      </w:pPr>
      <w:r w:rsidRPr="00B24B08">
        <w:rPr>
          <w:rFonts w:eastAsia="黑体"/>
          <w:sz w:val="24"/>
          <w:szCs w:val="20"/>
        </w:rPr>
        <w:t>关键词：</w:t>
      </w:r>
      <w:r w:rsidRPr="00B24B08">
        <w:rPr>
          <w:sz w:val="24"/>
        </w:rPr>
        <w:t>人民，中华民族，中国式现代化</w:t>
      </w:r>
    </w:p>
    <w:p w14:paraId="5656E3B1" w14:textId="77777777" w:rsidR="0065651A" w:rsidRPr="00B24B08" w:rsidRDefault="0065651A" w:rsidP="001B571F">
      <w:pPr>
        <w:widowControl/>
        <w:spacing w:before="50" w:after="50"/>
        <w:ind w:firstLineChars="200" w:firstLine="482"/>
        <w:jc w:val="left"/>
        <w:outlineLvl w:val="3"/>
        <w:rPr>
          <w:b/>
          <w:bCs/>
          <w:kern w:val="0"/>
          <w:sz w:val="24"/>
        </w:rPr>
      </w:pPr>
      <w:r w:rsidRPr="00B24B08">
        <w:rPr>
          <w:b/>
          <w:bCs/>
          <w:kern w:val="0"/>
          <w:sz w:val="24"/>
        </w:rPr>
        <w:t>一、人民推动国家变革的力量</w:t>
      </w:r>
    </w:p>
    <w:p w14:paraId="5E69E719" w14:textId="38D9D2B8" w:rsidR="0065651A" w:rsidRPr="00B24B08" w:rsidRDefault="0065651A" w:rsidP="001B571F">
      <w:pPr>
        <w:widowControl/>
        <w:spacing w:before="50" w:after="50"/>
        <w:ind w:firstLineChars="200" w:firstLine="480"/>
        <w:jc w:val="left"/>
        <w:rPr>
          <w:kern w:val="0"/>
          <w:sz w:val="24"/>
        </w:rPr>
      </w:pPr>
      <w:r w:rsidRPr="00B24B08">
        <w:rPr>
          <w:kern w:val="0"/>
          <w:sz w:val="24"/>
        </w:rPr>
        <w:t>中国近现代史是一部人民为主角的奋斗史。从辛亥革命到新中国的成立，再到改革开放，人民的力量始终是历史变革的动力源泉。无论是革命战争，还是社会变革，广大人民总是迎难而上，推动历史车轮向前</w:t>
      </w:r>
      <w:r w:rsidR="0017136B" w:rsidRPr="00B24B08">
        <w:rPr>
          <w:kern w:val="0"/>
          <w:sz w:val="24"/>
          <w:vertAlign w:val="superscript"/>
        </w:rPr>
        <w:t>[1]</w:t>
      </w:r>
      <w:r w:rsidRPr="00B24B08">
        <w:rPr>
          <w:kern w:val="0"/>
          <w:sz w:val="24"/>
        </w:rPr>
        <w:t>。</w:t>
      </w:r>
    </w:p>
    <w:p w14:paraId="1FD39635" w14:textId="77777777" w:rsidR="0065651A" w:rsidRPr="00B24B08" w:rsidRDefault="0065651A" w:rsidP="001B571F">
      <w:pPr>
        <w:widowControl/>
        <w:spacing w:before="50" w:after="50"/>
        <w:ind w:firstLineChars="200" w:firstLine="480"/>
        <w:jc w:val="left"/>
        <w:rPr>
          <w:kern w:val="0"/>
          <w:sz w:val="24"/>
        </w:rPr>
      </w:pPr>
      <w:r w:rsidRPr="00B24B08">
        <w:rPr>
          <w:kern w:val="0"/>
          <w:sz w:val="24"/>
        </w:rPr>
        <w:t>例如，抗日战争期间，无数普通农民和工人奔赴前线，参与游击战和后勤支持，为最终胜利奠定了基础。再如，改革开放后，亿万农民和城市居民在市场经济的浪潮中不断探索创新，推动了中国经济的快速发展。从上世纪</w:t>
      </w:r>
      <w:r w:rsidRPr="00B24B08">
        <w:rPr>
          <w:kern w:val="0"/>
          <w:sz w:val="24"/>
        </w:rPr>
        <w:t>80</w:t>
      </w:r>
      <w:r w:rsidRPr="00B24B08">
        <w:rPr>
          <w:kern w:val="0"/>
          <w:sz w:val="24"/>
        </w:rPr>
        <w:t>年代的乡村改革到近年来的高科技产业发展，都是民众主动适应变革、推动社会进步的生动例证。</w:t>
      </w:r>
    </w:p>
    <w:p w14:paraId="133626DB" w14:textId="77777777" w:rsidR="0065651A" w:rsidRPr="00B24B08" w:rsidRDefault="0065651A" w:rsidP="001B571F">
      <w:pPr>
        <w:widowControl/>
        <w:spacing w:before="50" w:after="50"/>
        <w:ind w:firstLineChars="200" w:firstLine="480"/>
        <w:jc w:val="left"/>
        <w:rPr>
          <w:kern w:val="0"/>
          <w:sz w:val="24"/>
        </w:rPr>
      </w:pPr>
      <w:r w:rsidRPr="00B24B08">
        <w:rPr>
          <w:kern w:val="0"/>
          <w:sz w:val="24"/>
        </w:rPr>
        <w:t>更值得一提的是，近年来中国在航天领域取得的突破，尤其是嫦娥六号任务的成功。</w:t>
      </w:r>
      <w:r w:rsidRPr="00B24B08">
        <w:rPr>
          <w:kern w:val="0"/>
          <w:sz w:val="24"/>
        </w:rPr>
        <w:t>2023</w:t>
      </w:r>
      <w:r w:rsidRPr="00B24B08">
        <w:rPr>
          <w:kern w:val="0"/>
          <w:sz w:val="24"/>
        </w:rPr>
        <w:t>年，嫦娥六号成功从月球取回月壤样本，这不仅是中国航天史上的重大成就，也是亿万人民智慧和坚持的结晶。这个过程涉及成千上万的科学家、工程师和技术人员的共同努力，展示了中国民众在科技创新中的巨大贡献。</w:t>
      </w:r>
    </w:p>
    <w:p w14:paraId="1F7D4A7F" w14:textId="77777777" w:rsidR="0065651A" w:rsidRPr="00B24B08" w:rsidRDefault="0065651A" w:rsidP="001B571F">
      <w:pPr>
        <w:widowControl/>
        <w:spacing w:before="50" w:after="50"/>
        <w:ind w:firstLineChars="200" w:firstLine="482"/>
        <w:jc w:val="left"/>
        <w:outlineLvl w:val="3"/>
        <w:rPr>
          <w:b/>
          <w:bCs/>
          <w:kern w:val="0"/>
          <w:sz w:val="24"/>
        </w:rPr>
      </w:pPr>
      <w:r w:rsidRPr="00B24B08">
        <w:rPr>
          <w:b/>
          <w:bCs/>
          <w:kern w:val="0"/>
          <w:sz w:val="24"/>
        </w:rPr>
        <w:t>二、党与人民同心，形成合力</w:t>
      </w:r>
    </w:p>
    <w:p w14:paraId="249FA0B0" w14:textId="593E49BC" w:rsidR="0065651A" w:rsidRPr="00B24B08" w:rsidRDefault="0065651A" w:rsidP="001B571F">
      <w:pPr>
        <w:widowControl/>
        <w:spacing w:before="50" w:after="50"/>
        <w:ind w:firstLineChars="200" w:firstLine="480"/>
        <w:jc w:val="left"/>
        <w:rPr>
          <w:kern w:val="0"/>
          <w:sz w:val="24"/>
        </w:rPr>
      </w:pPr>
      <w:r w:rsidRPr="00B24B08">
        <w:rPr>
          <w:kern w:val="0"/>
          <w:sz w:val="24"/>
        </w:rPr>
        <w:t>党始终与人民站在一起，是人民力量的重要凝聚体。习近平总书记曾说，</w:t>
      </w:r>
      <w:r w:rsidRPr="00B24B08">
        <w:rPr>
          <w:kern w:val="0"/>
          <w:sz w:val="24"/>
        </w:rPr>
        <w:t>“</w:t>
      </w:r>
      <w:r w:rsidRPr="00B24B08">
        <w:rPr>
          <w:kern w:val="0"/>
          <w:sz w:val="24"/>
        </w:rPr>
        <w:t>得众则得国，失众则失国</w:t>
      </w:r>
      <w:r w:rsidRPr="00B24B08">
        <w:rPr>
          <w:kern w:val="0"/>
          <w:sz w:val="24"/>
        </w:rPr>
        <w:t>”</w:t>
      </w:r>
      <w:r w:rsidR="0017136B" w:rsidRPr="00B24B08">
        <w:rPr>
          <w:kern w:val="0"/>
          <w:sz w:val="24"/>
          <w:vertAlign w:val="superscript"/>
        </w:rPr>
        <w:t>[2]</w:t>
      </w:r>
      <w:r w:rsidRPr="00B24B08">
        <w:rPr>
          <w:kern w:val="0"/>
          <w:sz w:val="24"/>
        </w:rPr>
        <w:t>，这句</w:t>
      </w:r>
      <w:proofErr w:type="gramStart"/>
      <w:r w:rsidRPr="00B24B08">
        <w:rPr>
          <w:kern w:val="0"/>
          <w:sz w:val="24"/>
        </w:rPr>
        <w:t>话深刻</w:t>
      </w:r>
      <w:proofErr w:type="gramEnd"/>
      <w:r w:rsidRPr="00B24B08">
        <w:rPr>
          <w:kern w:val="0"/>
          <w:sz w:val="24"/>
        </w:rPr>
        <w:t>揭示了党与人民之间的深厚关系。党的成功和人民的力量紧密相连。</w:t>
      </w:r>
    </w:p>
    <w:p w14:paraId="6C65A999" w14:textId="21AD3A7C" w:rsidR="001B571F" w:rsidRPr="00B24B08" w:rsidRDefault="0065651A" w:rsidP="001B571F">
      <w:pPr>
        <w:widowControl/>
        <w:spacing w:before="50" w:after="50"/>
        <w:ind w:firstLineChars="200" w:firstLine="480"/>
        <w:jc w:val="left"/>
        <w:rPr>
          <w:kern w:val="0"/>
          <w:sz w:val="24"/>
        </w:rPr>
      </w:pPr>
      <w:r w:rsidRPr="00B24B08">
        <w:rPr>
          <w:kern w:val="0"/>
          <w:sz w:val="24"/>
        </w:rPr>
        <w:t>从革命战争到建设时期，中国共产党紧密团结人民群众，发动群众，激发民众的创造力。例如，在改革开放初期，党通过</w:t>
      </w:r>
      <w:r w:rsidRPr="00B24B08">
        <w:rPr>
          <w:kern w:val="0"/>
          <w:sz w:val="24"/>
        </w:rPr>
        <w:t>“</w:t>
      </w:r>
      <w:r w:rsidRPr="00B24B08">
        <w:rPr>
          <w:kern w:val="0"/>
          <w:sz w:val="24"/>
        </w:rPr>
        <w:t>解放思想，实事求是</w:t>
      </w:r>
      <w:r w:rsidRPr="00B24B08">
        <w:rPr>
          <w:kern w:val="0"/>
          <w:sz w:val="24"/>
        </w:rPr>
        <w:t>”</w:t>
      </w:r>
      <w:r w:rsidRPr="00B24B08">
        <w:rPr>
          <w:kern w:val="0"/>
          <w:sz w:val="24"/>
        </w:rPr>
        <w:t>的方针，引导人民充分释放改革潜力。农民的土地承包制改革、企业的自主经营，都是亿万人民在党领导下的共同努力成果。这一过程中，人民不仅是改革的推动者，也是改革受益者。</w:t>
      </w:r>
    </w:p>
    <w:p w14:paraId="40EE2BA9" w14:textId="77777777" w:rsidR="0065651A" w:rsidRPr="00B24B08" w:rsidRDefault="0065651A" w:rsidP="001B571F">
      <w:pPr>
        <w:widowControl/>
        <w:spacing w:before="50" w:after="50"/>
        <w:ind w:firstLineChars="200" w:firstLine="482"/>
        <w:jc w:val="left"/>
        <w:outlineLvl w:val="3"/>
        <w:rPr>
          <w:b/>
          <w:bCs/>
          <w:kern w:val="0"/>
          <w:sz w:val="24"/>
        </w:rPr>
      </w:pPr>
      <w:r w:rsidRPr="00B24B08">
        <w:rPr>
          <w:b/>
          <w:bCs/>
          <w:kern w:val="0"/>
          <w:sz w:val="24"/>
        </w:rPr>
        <w:t>三、现代化的关键是依靠人民</w:t>
      </w:r>
    </w:p>
    <w:p w14:paraId="0C0DCFFC" w14:textId="77777777" w:rsidR="0065651A" w:rsidRPr="00B24B08" w:rsidRDefault="0065651A" w:rsidP="001B571F">
      <w:pPr>
        <w:widowControl/>
        <w:spacing w:before="50" w:after="50"/>
        <w:ind w:firstLineChars="200" w:firstLine="480"/>
        <w:jc w:val="left"/>
        <w:rPr>
          <w:kern w:val="0"/>
          <w:sz w:val="24"/>
        </w:rPr>
      </w:pPr>
      <w:r w:rsidRPr="00B24B08">
        <w:rPr>
          <w:kern w:val="0"/>
          <w:sz w:val="24"/>
        </w:rPr>
        <w:t>中国式现代化并非单纯的经济建设，它注重社会、文化、生态等多方面的同步发展，最根本的是人民群众的福祉。无论是精准扶贫，还是绿色发展，最终目的都是为了提升人民的生活质量。</w:t>
      </w:r>
    </w:p>
    <w:p w14:paraId="08F0A502" w14:textId="29D2CB02" w:rsidR="0065651A" w:rsidRPr="00B24B08" w:rsidRDefault="0065651A" w:rsidP="00AA06FD">
      <w:r w:rsidRPr="00B24B08">
        <w:t>以扶贫为例，过去几十年中，党通过各种政策动员亿万人民共同脱贫。许多贫困地区的村民通过土地流转、产业扶贫等方式逐步实现脱贫，经济条件和生活水平大幅提高。在这些过程中，党和人民携手合作，形成了强大的发展合力</w:t>
      </w:r>
      <w:r w:rsidR="0017136B" w:rsidRPr="00B24B08">
        <w:rPr>
          <w:vertAlign w:val="superscript"/>
        </w:rPr>
        <w:t>[3]</w:t>
      </w:r>
      <w:r w:rsidRPr="00B24B08">
        <w:t>。</w:t>
      </w:r>
    </w:p>
    <w:p w14:paraId="3A385C58" w14:textId="77777777" w:rsidR="001B571F" w:rsidRPr="00B24B08" w:rsidRDefault="001B571F" w:rsidP="001B571F">
      <w:pPr>
        <w:widowControl/>
        <w:spacing w:before="50" w:after="50"/>
        <w:ind w:firstLineChars="200" w:firstLine="480"/>
        <w:jc w:val="left"/>
        <w:rPr>
          <w:kern w:val="0"/>
          <w:sz w:val="24"/>
        </w:rPr>
      </w:pPr>
    </w:p>
    <w:p w14:paraId="12F6E285" w14:textId="77777777" w:rsidR="0065651A" w:rsidRPr="00B24B08" w:rsidRDefault="0065651A" w:rsidP="001B571F">
      <w:pPr>
        <w:widowControl/>
        <w:spacing w:before="50" w:after="50"/>
        <w:ind w:firstLineChars="200" w:firstLine="482"/>
        <w:jc w:val="left"/>
        <w:outlineLvl w:val="3"/>
        <w:rPr>
          <w:b/>
          <w:bCs/>
          <w:kern w:val="0"/>
          <w:sz w:val="24"/>
        </w:rPr>
      </w:pPr>
      <w:r w:rsidRPr="00B24B08">
        <w:rPr>
          <w:b/>
          <w:bCs/>
          <w:kern w:val="0"/>
          <w:sz w:val="24"/>
        </w:rPr>
        <w:lastRenderedPageBreak/>
        <w:t>四、人民的智慧推动创新与发展</w:t>
      </w:r>
    </w:p>
    <w:p w14:paraId="245CC2EA" w14:textId="77777777" w:rsidR="0065651A" w:rsidRPr="00B24B08" w:rsidRDefault="0065651A" w:rsidP="001B571F">
      <w:pPr>
        <w:widowControl/>
        <w:spacing w:before="50" w:after="50"/>
        <w:ind w:firstLineChars="200" w:firstLine="480"/>
        <w:jc w:val="left"/>
        <w:rPr>
          <w:kern w:val="0"/>
          <w:sz w:val="24"/>
        </w:rPr>
      </w:pPr>
      <w:r w:rsidRPr="00B24B08">
        <w:rPr>
          <w:kern w:val="0"/>
          <w:sz w:val="24"/>
        </w:rPr>
        <w:t>人民不仅是国家发展的建设者，更是创新的源泉。无论是在科学技术领域，还是在社会治理中，人民的参与和智慧总能带来出人意料的成果。近年来，中国在科技创新方面取得了显著成绩，特别是在</w:t>
      </w:r>
      <w:r w:rsidRPr="00B24B08">
        <w:rPr>
          <w:kern w:val="0"/>
          <w:sz w:val="24"/>
        </w:rPr>
        <w:t>5G</w:t>
      </w:r>
      <w:r w:rsidRPr="00B24B08">
        <w:rPr>
          <w:kern w:val="0"/>
          <w:sz w:val="24"/>
        </w:rPr>
        <w:t>、人工智能等高新技术领域。背后离不开普通人民对新技术的拥抱与参与。</w:t>
      </w:r>
    </w:p>
    <w:p w14:paraId="49934AD4" w14:textId="77777777" w:rsidR="0065651A" w:rsidRPr="00B24B08" w:rsidRDefault="0065651A" w:rsidP="001B571F">
      <w:pPr>
        <w:widowControl/>
        <w:spacing w:before="50" w:after="50"/>
        <w:ind w:firstLineChars="200" w:firstLine="480"/>
        <w:jc w:val="left"/>
        <w:rPr>
          <w:kern w:val="0"/>
          <w:sz w:val="24"/>
        </w:rPr>
      </w:pPr>
      <w:r w:rsidRPr="00B24B08">
        <w:rPr>
          <w:kern w:val="0"/>
          <w:sz w:val="24"/>
        </w:rPr>
        <w:t>首先，在量子科技领域，中国有望率先实现量子计算的实际应用。通过量子通信、量子计算和量子传感器等技术的不断突破，中国将加速在全球科技竞争中的领先地位。例如，中国的量子卫星</w:t>
      </w:r>
      <w:r w:rsidRPr="00B24B08">
        <w:rPr>
          <w:kern w:val="0"/>
          <w:sz w:val="24"/>
        </w:rPr>
        <w:t>“</w:t>
      </w:r>
      <w:r w:rsidRPr="00B24B08">
        <w:rPr>
          <w:kern w:val="0"/>
          <w:sz w:val="24"/>
        </w:rPr>
        <w:t>墨子号</w:t>
      </w:r>
      <w:r w:rsidRPr="00B24B08">
        <w:rPr>
          <w:kern w:val="0"/>
          <w:sz w:val="24"/>
        </w:rPr>
        <w:t>”</w:t>
      </w:r>
      <w:r w:rsidRPr="00B24B08">
        <w:rPr>
          <w:kern w:val="0"/>
          <w:sz w:val="24"/>
        </w:rPr>
        <w:t>已成功实现卫星与地面之间的量子密钥分发，</w:t>
      </w:r>
      <w:r w:rsidRPr="00B24B08">
        <w:rPr>
          <w:kern w:val="0"/>
          <w:sz w:val="24"/>
        </w:rPr>
        <w:t>2025</w:t>
      </w:r>
      <w:r w:rsidRPr="00B24B08">
        <w:rPr>
          <w:kern w:val="0"/>
          <w:sz w:val="24"/>
        </w:rPr>
        <w:t>年预计会在量子计算的商用化方面取得实质性进展，为国家信息安全和新型计算平台奠定基础。</w:t>
      </w:r>
    </w:p>
    <w:p w14:paraId="32AA8580" w14:textId="77777777" w:rsidR="0065651A" w:rsidRPr="00B24B08" w:rsidRDefault="0065651A" w:rsidP="001B571F">
      <w:pPr>
        <w:widowControl/>
        <w:spacing w:before="50" w:after="50"/>
        <w:ind w:firstLineChars="200" w:firstLine="480"/>
        <w:jc w:val="left"/>
        <w:rPr>
          <w:kern w:val="0"/>
          <w:sz w:val="24"/>
        </w:rPr>
      </w:pPr>
      <w:r w:rsidRPr="00B24B08">
        <w:rPr>
          <w:kern w:val="0"/>
          <w:sz w:val="24"/>
        </w:rPr>
        <w:t>其次，在人工智能领域，中国预计将突破深度学习、自然语言处理和智能机器人技术，推动自动驾驶、智慧医疗、金融科技等行业的创新。</w:t>
      </w:r>
      <w:r w:rsidRPr="00B24B08">
        <w:rPr>
          <w:kern w:val="0"/>
          <w:sz w:val="24"/>
        </w:rPr>
        <w:t>2025</w:t>
      </w:r>
      <w:r w:rsidRPr="00B24B08">
        <w:rPr>
          <w:kern w:val="0"/>
          <w:sz w:val="24"/>
        </w:rPr>
        <w:t>年，中国的智能驾驶技术有望进入广泛应用阶段，并在核心算法、芯片技术和大数据处理等方面取得显著进展。同时，人工智能在制造业的深度融合，将极大提升产业智能化水平，推动传统产业的转型升级。</w:t>
      </w:r>
    </w:p>
    <w:p w14:paraId="52D05B36" w14:textId="77777777" w:rsidR="0065651A" w:rsidRPr="00B24B08" w:rsidRDefault="0065651A" w:rsidP="001B571F">
      <w:pPr>
        <w:widowControl/>
        <w:spacing w:before="50" w:after="50"/>
        <w:ind w:firstLineChars="200" w:firstLine="480"/>
        <w:jc w:val="left"/>
        <w:rPr>
          <w:kern w:val="0"/>
          <w:sz w:val="24"/>
        </w:rPr>
      </w:pPr>
      <w:r w:rsidRPr="00B24B08">
        <w:rPr>
          <w:kern w:val="0"/>
          <w:sz w:val="24"/>
        </w:rPr>
        <w:t>此外，在航天领域，中国计划实现更多的</w:t>
      </w:r>
      <w:r w:rsidRPr="00B24B08">
        <w:rPr>
          <w:kern w:val="0"/>
          <w:sz w:val="24"/>
        </w:rPr>
        <w:t>“</w:t>
      </w:r>
      <w:r w:rsidRPr="00B24B08">
        <w:rPr>
          <w:kern w:val="0"/>
          <w:sz w:val="24"/>
        </w:rPr>
        <w:t>深空探索</w:t>
      </w:r>
      <w:r w:rsidRPr="00B24B08">
        <w:rPr>
          <w:kern w:val="0"/>
          <w:sz w:val="24"/>
        </w:rPr>
        <w:t>”</w:t>
      </w:r>
      <w:r w:rsidRPr="00B24B08">
        <w:rPr>
          <w:kern w:val="0"/>
          <w:sz w:val="24"/>
        </w:rPr>
        <w:t>目标。除了继续开展月球、火星等深空探测任务外，嫦娥六号等航天项目的成功实施将进一步推动中国在空间科学和技术领域的突破，并计划在太空站建设与运营方面取得重要进展。</w:t>
      </w:r>
      <w:r w:rsidRPr="00B24B08">
        <w:rPr>
          <w:kern w:val="0"/>
          <w:sz w:val="24"/>
        </w:rPr>
        <w:t>2025</w:t>
      </w:r>
      <w:r w:rsidRPr="00B24B08">
        <w:rPr>
          <w:kern w:val="0"/>
          <w:sz w:val="24"/>
        </w:rPr>
        <w:t>年，中国的航天产业有望实现载人航天的常态化，为探索外太空、深空资源开发以及太空经济的兴起铺平道路。</w:t>
      </w:r>
    </w:p>
    <w:p w14:paraId="15AE4023" w14:textId="692EE30C" w:rsidR="0065651A" w:rsidRPr="00B24B08" w:rsidRDefault="0065651A" w:rsidP="001B571F">
      <w:pPr>
        <w:widowControl/>
        <w:spacing w:before="50" w:after="50"/>
        <w:ind w:firstLineChars="200" w:firstLine="480"/>
        <w:jc w:val="left"/>
        <w:rPr>
          <w:kern w:val="0"/>
          <w:sz w:val="24"/>
        </w:rPr>
      </w:pPr>
      <w:r w:rsidRPr="00B24B08">
        <w:rPr>
          <w:kern w:val="0"/>
          <w:sz w:val="24"/>
        </w:rPr>
        <w:t>还有，中国的高铁技术迅速发展，离不开无数工程师、技术工人以及一线职工的辛勤工作和技术创新。正是这些在幕后辛勤努力的人们，推动了中国交通基础设施的飞跃。</w:t>
      </w:r>
    </w:p>
    <w:p w14:paraId="58DF29DF" w14:textId="1F3B7B5B" w:rsidR="0065651A" w:rsidRPr="00B24B08" w:rsidRDefault="0065651A" w:rsidP="001B571F">
      <w:pPr>
        <w:widowControl/>
        <w:spacing w:before="50" w:after="50"/>
        <w:jc w:val="left"/>
        <w:outlineLvl w:val="3"/>
        <w:rPr>
          <w:b/>
          <w:bCs/>
          <w:kern w:val="0"/>
          <w:sz w:val="24"/>
        </w:rPr>
      </w:pPr>
      <w:r w:rsidRPr="00B24B08">
        <w:rPr>
          <w:b/>
          <w:bCs/>
          <w:kern w:val="0"/>
          <w:sz w:val="24"/>
        </w:rPr>
        <w:t>结语</w:t>
      </w:r>
      <w:r w:rsidR="001B571F" w:rsidRPr="00B24B08">
        <w:rPr>
          <w:b/>
          <w:bCs/>
          <w:kern w:val="0"/>
          <w:sz w:val="24"/>
        </w:rPr>
        <w:t>:</w:t>
      </w:r>
    </w:p>
    <w:p w14:paraId="045641D5" w14:textId="77777777" w:rsidR="0065651A" w:rsidRPr="00B24B08" w:rsidRDefault="0065651A" w:rsidP="001B571F">
      <w:pPr>
        <w:widowControl/>
        <w:spacing w:before="50" w:after="50"/>
        <w:jc w:val="left"/>
        <w:rPr>
          <w:kern w:val="0"/>
          <w:sz w:val="24"/>
        </w:rPr>
      </w:pPr>
      <w:r w:rsidRPr="00B24B08">
        <w:rPr>
          <w:kern w:val="0"/>
          <w:sz w:val="24"/>
        </w:rPr>
        <w:t>水能载舟，民能运国。这句古语总结了人民在国家发展中的核心作用。从革命的胜利到现代化建设的成功，人民始终是推动社会进步的决定性力量。在未来的发展中，党和人民必须继续紧密合作，共同推进中国特色社会主义事业，不断创新、不断发展，实现中华民族的伟大复兴。</w:t>
      </w:r>
    </w:p>
    <w:p w14:paraId="5175187B" w14:textId="77777777" w:rsidR="00272780" w:rsidRPr="00B24B08" w:rsidRDefault="00272780" w:rsidP="00272780">
      <w:pPr>
        <w:spacing w:beforeLines="50" w:before="156" w:afterLines="50" w:after="156"/>
        <w:ind w:firstLineChars="200" w:firstLine="480"/>
        <w:rPr>
          <w:sz w:val="24"/>
        </w:rPr>
      </w:pPr>
    </w:p>
    <w:p w14:paraId="68FC76FD" w14:textId="14390073" w:rsidR="00272780" w:rsidRPr="00B24B08" w:rsidRDefault="00272780" w:rsidP="00272780">
      <w:pPr>
        <w:spacing w:beforeLines="50" w:before="156" w:afterLines="50" w:after="156"/>
        <w:rPr>
          <w:rFonts w:eastAsia="黑体"/>
          <w:sz w:val="24"/>
          <w:szCs w:val="20"/>
        </w:rPr>
      </w:pPr>
      <w:r w:rsidRPr="00B24B08">
        <w:rPr>
          <w:rFonts w:eastAsia="黑体"/>
          <w:sz w:val="24"/>
          <w:szCs w:val="20"/>
        </w:rPr>
        <w:t>参考文献：</w:t>
      </w:r>
    </w:p>
    <w:p w14:paraId="68DCB91E" w14:textId="6829CFC8" w:rsidR="00272780" w:rsidRPr="00B24B08" w:rsidRDefault="00272780" w:rsidP="00272780">
      <w:pPr>
        <w:spacing w:beforeLines="50" w:before="156" w:afterLines="50" w:after="156"/>
        <w:rPr>
          <w:color w:val="000000" w:themeColor="text1"/>
          <w:szCs w:val="20"/>
        </w:rPr>
      </w:pPr>
      <w:r w:rsidRPr="00B24B08">
        <w:rPr>
          <w:color w:val="000000" w:themeColor="text1"/>
          <w:szCs w:val="20"/>
        </w:rPr>
        <w:t>[1]</w:t>
      </w:r>
      <w:r w:rsidRPr="00B24B08">
        <w:rPr>
          <w:color w:val="000000" w:themeColor="text1"/>
          <w:szCs w:val="20"/>
        </w:rPr>
        <w:t>习近平：《在党的二十届三中全会第二次全体会议上的讲话》，《求是》</w:t>
      </w:r>
      <w:r w:rsidRPr="00B24B08">
        <w:rPr>
          <w:color w:val="000000" w:themeColor="text1"/>
          <w:szCs w:val="20"/>
        </w:rPr>
        <w:t>2024</w:t>
      </w:r>
      <w:r w:rsidRPr="00B24B08">
        <w:rPr>
          <w:color w:val="000000" w:themeColor="text1"/>
          <w:szCs w:val="20"/>
        </w:rPr>
        <w:t>年第</w:t>
      </w:r>
      <w:r w:rsidRPr="00B24B08">
        <w:rPr>
          <w:color w:val="000000" w:themeColor="text1"/>
          <w:szCs w:val="20"/>
        </w:rPr>
        <w:t>18</w:t>
      </w:r>
      <w:r w:rsidRPr="00B24B08">
        <w:rPr>
          <w:color w:val="000000" w:themeColor="text1"/>
          <w:szCs w:val="20"/>
        </w:rPr>
        <w:t>期。</w:t>
      </w:r>
    </w:p>
    <w:p w14:paraId="76B69680" w14:textId="152D37B6" w:rsidR="00272780" w:rsidRPr="00B24B08" w:rsidRDefault="00272780" w:rsidP="00272780">
      <w:pPr>
        <w:spacing w:beforeLines="50" w:before="156" w:afterLines="50" w:after="156"/>
        <w:rPr>
          <w:color w:val="000000" w:themeColor="text1"/>
          <w:szCs w:val="20"/>
        </w:rPr>
      </w:pPr>
      <w:r w:rsidRPr="00B24B08">
        <w:rPr>
          <w:color w:val="000000" w:themeColor="text1"/>
          <w:szCs w:val="20"/>
        </w:rPr>
        <w:t>[2]</w:t>
      </w:r>
      <w:r w:rsidRPr="00B24B08">
        <w:rPr>
          <w:color w:val="000000" w:themeColor="text1"/>
          <w:szCs w:val="20"/>
        </w:rPr>
        <w:t>习近平：《</w:t>
      </w:r>
      <w:hyperlink r:id="rId7" w:tgtFrame="_blank" w:history="1">
        <w:r w:rsidRPr="00B24B08">
          <w:rPr>
            <w:color w:val="000000" w:themeColor="text1"/>
            <w:szCs w:val="20"/>
          </w:rPr>
          <w:t>坚持和完善人民代表大会制度</w:t>
        </w:r>
        <w:r w:rsidRPr="00B24B08">
          <w:rPr>
            <w:color w:val="000000" w:themeColor="text1"/>
            <w:szCs w:val="20"/>
          </w:rPr>
          <w:t xml:space="preserve"> </w:t>
        </w:r>
        <w:r w:rsidRPr="00B24B08">
          <w:rPr>
            <w:color w:val="000000" w:themeColor="text1"/>
            <w:szCs w:val="20"/>
          </w:rPr>
          <w:t>保障人民当家作主</w:t>
        </w:r>
      </w:hyperlink>
      <w:r w:rsidRPr="00B24B08">
        <w:rPr>
          <w:color w:val="000000" w:themeColor="text1"/>
          <w:szCs w:val="20"/>
        </w:rPr>
        <w:t>》，《求是》，</w:t>
      </w:r>
      <w:r w:rsidRPr="00B24B08">
        <w:rPr>
          <w:color w:val="000000" w:themeColor="text1"/>
          <w:szCs w:val="20"/>
        </w:rPr>
        <w:t>2024</w:t>
      </w:r>
      <w:r w:rsidRPr="00B24B08">
        <w:rPr>
          <w:color w:val="000000" w:themeColor="text1"/>
          <w:szCs w:val="20"/>
        </w:rPr>
        <w:t>年第</w:t>
      </w:r>
      <w:r w:rsidRPr="00B24B08">
        <w:rPr>
          <w:color w:val="000000" w:themeColor="text1"/>
          <w:szCs w:val="20"/>
        </w:rPr>
        <w:t>4</w:t>
      </w:r>
      <w:r w:rsidRPr="00B24B08">
        <w:rPr>
          <w:color w:val="000000" w:themeColor="text1"/>
          <w:szCs w:val="20"/>
        </w:rPr>
        <w:t>期。</w:t>
      </w:r>
    </w:p>
    <w:p w14:paraId="55B8AE33" w14:textId="7557FEC1" w:rsidR="00272780" w:rsidRPr="00B24B08" w:rsidRDefault="00272780" w:rsidP="00272780">
      <w:pPr>
        <w:spacing w:beforeLines="50" w:before="156" w:afterLines="50" w:after="156"/>
        <w:rPr>
          <w:color w:val="000000" w:themeColor="text1"/>
          <w:szCs w:val="20"/>
        </w:rPr>
      </w:pPr>
      <w:r w:rsidRPr="00B24B08">
        <w:rPr>
          <w:color w:val="000000" w:themeColor="text1"/>
          <w:szCs w:val="20"/>
        </w:rPr>
        <w:t>[3]</w:t>
      </w:r>
      <w:r w:rsidRPr="00B24B08">
        <w:rPr>
          <w:color w:val="000000" w:themeColor="text1"/>
          <w:szCs w:val="20"/>
        </w:rPr>
        <w:t>习近平：《</w:t>
      </w:r>
      <w:hyperlink r:id="rId8" w:tgtFrame="_blank" w:history="1">
        <w:r w:rsidRPr="00B24B08">
          <w:rPr>
            <w:color w:val="000000" w:themeColor="text1"/>
            <w:szCs w:val="20"/>
          </w:rPr>
          <w:t>必须坚持人民至上</w:t>
        </w:r>
      </w:hyperlink>
      <w:r w:rsidRPr="00B24B08">
        <w:rPr>
          <w:color w:val="000000" w:themeColor="text1"/>
          <w:szCs w:val="20"/>
        </w:rPr>
        <w:t>》，《求是》，</w:t>
      </w:r>
      <w:r w:rsidRPr="00B24B08">
        <w:rPr>
          <w:color w:val="000000" w:themeColor="text1"/>
          <w:szCs w:val="20"/>
        </w:rPr>
        <w:t>2024</w:t>
      </w:r>
      <w:r w:rsidRPr="00B24B08">
        <w:rPr>
          <w:color w:val="000000" w:themeColor="text1"/>
          <w:szCs w:val="20"/>
        </w:rPr>
        <w:t>年第</w:t>
      </w:r>
      <w:r w:rsidRPr="00B24B08">
        <w:rPr>
          <w:color w:val="000000" w:themeColor="text1"/>
          <w:szCs w:val="20"/>
        </w:rPr>
        <w:t>7</w:t>
      </w:r>
      <w:r w:rsidRPr="00B24B08">
        <w:rPr>
          <w:color w:val="000000" w:themeColor="text1"/>
          <w:szCs w:val="20"/>
        </w:rPr>
        <w:t>期。</w:t>
      </w:r>
    </w:p>
    <w:p w14:paraId="391EACEC" w14:textId="77777777" w:rsidR="00272780" w:rsidRPr="00B24B08" w:rsidRDefault="00272780" w:rsidP="00272780">
      <w:pPr>
        <w:rPr>
          <w:sz w:val="24"/>
        </w:rPr>
      </w:pPr>
    </w:p>
    <w:p w14:paraId="06572849" w14:textId="77777777" w:rsidR="00272780" w:rsidRPr="00B24B08" w:rsidRDefault="00272780" w:rsidP="00272780"/>
    <w:p w14:paraId="310D2946" w14:textId="77777777" w:rsidR="00E24915" w:rsidRPr="00B24B08" w:rsidRDefault="00E24915" w:rsidP="00D67E11"/>
    <w:sectPr w:rsidR="00E24915" w:rsidRPr="00B24B08" w:rsidSect="00D67E11">
      <w:footerReference w:type="even" r:id="rId9"/>
      <w:footerReference w:type="default" r:id="rId10"/>
      <w:pgSz w:w="11906" w:h="16838" w:code="9"/>
      <w:pgMar w:top="1814" w:right="1531" w:bottom="1814" w:left="1531" w:header="851" w:footer="1673"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B45E1" w14:textId="77777777" w:rsidR="004F4F0C" w:rsidRDefault="004F4F0C">
      <w:r>
        <w:separator/>
      </w:r>
    </w:p>
  </w:endnote>
  <w:endnote w:type="continuationSeparator" w:id="0">
    <w:p w14:paraId="43A9A58A" w14:textId="77777777" w:rsidR="004F4F0C" w:rsidRDefault="004F4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56B7D" w14:textId="77777777" w:rsidR="0077053E" w:rsidRPr="00F9271C" w:rsidRDefault="00D67E11" w:rsidP="00E22079">
    <w:pPr>
      <w:pStyle w:val="a3"/>
      <w:rPr>
        <w:rFonts w:ascii="宋体" w:hAnsi="宋体" w:hint="eastAsia"/>
        <w:b/>
        <w:sz w:val="32"/>
        <w:szCs w:val="32"/>
      </w:rPr>
    </w:pPr>
    <w:r w:rsidRPr="00F9271C">
      <w:rPr>
        <w:rFonts w:ascii="宋体" w:hAnsi="宋体" w:hint="eastAsia"/>
        <w:b/>
        <w:sz w:val="32"/>
        <w:szCs w:val="32"/>
      </w:rPr>
      <w:t>—</w:t>
    </w:r>
    <w:r>
      <w:rPr>
        <w:rFonts w:ascii="宋体" w:hAnsi="宋体" w:hint="eastAsia"/>
        <w:b/>
        <w:sz w:val="32"/>
        <w:szCs w:val="32"/>
      </w:rPr>
      <w:t xml:space="preserve"> </w:t>
    </w:r>
    <w:r w:rsidRPr="00F9271C">
      <w:rPr>
        <w:rFonts w:ascii="宋体" w:hAnsi="宋体"/>
        <w:b/>
        <w:sz w:val="32"/>
        <w:szCs w:val="32"/>
      </w:rPr>
      <w:fldChar w:fldCharType="begin"/>
    </w:r>
    <w:r w:rsidRPr="00F9271C">
      <w:rPr>
        <w:rFonts w:ascii="宋体" w:hAnsi="宋体"/>
        <w:b/>
        <w:sz w:val="32"/>
        <w:szCs w:val="32"/>
      </w:rPr>
      <w:instrText xml:space="preserve"> PAGE   \* MERGEFORMAT </w:instrText>
    </w:r>
    <w:r w:rsidRPr="00F9271C">
      <w:rPr>
        <w:rFonts w:ascii="宋体" w:hAnsi="宋体"/>
        <w:b/>
        <w:sz w:val="32"/>
        <w:szCs w:val="32"/>
      </w:rPr>
      <w:fldChar w:fldCharType="separate"/>
    </w:r>
    <w:r w:rsidRPr="00F661D7">
      <w:rPr>
        <w:rFonts w:ascii="宋体" w:hAnsi="宋体"/>
        <w:b/>
        <w:noProof/>
        <w:sz w:val="32"/>
        <w:szCs w:val="32"/>
        <w:lang w:val="zh-CN"/>
      </w:rPr>
      <w:t>2</w:t>
    </w:r>
    <w:r w:rsidRPr="00F9271C">
      <w:rPr>
        <w:rFonts w:ascii="宋体" w:hAnsi="宋体"/>
        <w:b/>
        <w:sz w:val="32"/>
        <w:szCs w:val="32"/>
      </w:rPr>
      <w:fldChar w:fldCharType="end"/>
    </w:r>
    <w:r>
      <w:rPr>
        <w:rFonts w:ascii="宋体" w:hAnsi="宋体" w:hint="eastAsia"/>
        <w:b/>
        <w:sz w:val="32"/>
        <w:szCs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6A2C4" w14:textId="77777777" w:rsidR="0077053E" w:rsidRDefault="00D67E11">
    <w:pPr>
      <w:pStyle w:val="a3"/>
      <w:jc w:val="center"/>
    </w:pPr>
    <w:r>
      <w:fldChar w:fldCharType="begin"/>
    </w:r>
    <w:r>
      <w:instrText>PAGE   \* MERGEFORMAT</w:instrText>
    </w:r>
    <w:r>
      <w:fldChar w:fldCharType="separate"/>
    </w:r>
    <w:r w:rsidRPr="00CD7461">
      <w:rPr>
        <w:noProof/>
        <w:lang w:val="zh-CN"/>
      </w:rPr>
      <w:t>21</w:t>
    </w:r>
    <w:r>
      <w:fldChar w:fldCharType="end"/>
    </w:r>
  </w:p>
  <w:p w14:paraId="50AEEB7B" w14:textId="77777777" w:rsidR="0077053E" w:rsidRPr="006A41BF" w:rsidRDefault="0077053E" w:rsidP="006A41B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5DB11" w14:textId="77777777" w:rsidR="004F4F0C" w:rsidRDefault="004F4F0C">
      <w:r>
        <w:separator/>
      </w:r>
    </w:p>
  </w:footnote>
  <w:footnote w:type="continuationSeparator" w:id="0">
    <w:p w14:paraId="624F9590" w14:textId="77777777" w:rsidR="004F4F0C" w:rsidRDefault="004F4F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15"/>
    <w:rsid w:val="000F7618"/>
    <w:rsid w:val="0017136B"/>
    <w:rsid w:val="001B571F"/>
    <w:rsid w:val="00272780"/>
    <w:rsid w:val="002C38F3"/>
    <w:rsid w:val="00314D4B"/>
    <w:rsid w:val="004373AA"/>
    <w:rsid w:val="004F4F0C"/>
    <w:rsid w:val="0059053C"/>
    <w:rsid w:val="006019A6"/>
    <w:rsid w:val="0065651A"/>
    <w:rsid w:val="0077053E"/>
    <w:rsid w:val="007939C5"/>
    <w:rsid w:val="008E45AA"/>
    <w:rsid w:val="00AA06FD"/>
    <w:rsid w:val="00B24B08"/>
    <w:rsid w:val="00BA5F1C"/>
    <w:rsid w:val="00C11C3E"/>
    <w:rsid w:val="00CD382A"/>
    <w:rsid w:val="00D40D4E"/>
    <w:rsid w:val="00D67E11"/>
    <w:rsid w:val="00DD09B6"/>
    <w:rsid w:val="00E24915"/>
    <w:rsid w:val="00E722C3"/>
    <w:rsid w:val="00E8476A"/>
    <w:rsid w:val="00FF5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DCD5"/>
  <w15:chartTrackingRefBased/>
  <w15:docId w15:val="{5D4B7C53-312C-4A3A-BDFD-9BE69A69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915"/>
    <w:pPr>
      <w:widowControl w:val="0"/>
      <w:jc w:val="both"/>
    </w:pPr>
    <w:rPr>
      <w:rFonts w:ascii="Times New Roman" w:eastAsia="宋体" w:hAnsi="Times New Roman" w:cs="Times New Roman"/>
      <w:szCs w:val="24"/>
    </w:rPr>
  </w:style>
  <w:style w:type="paragraph" w:styleId="1">
    <w:name w:val="heading 1"/>
    <w:basedOn w:val="a"/>
    <w:next w:val="a"/>
    <w:link w:val="10"/>
    <w:qFormat/>
    <w:rsid w:val="00E2491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F574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F57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24915"/>
    <w:rPr>
      <w:rFonts w:ascii="Times New Roman" w:eastAsia="宋体" w:hAnsi="Times New Roman" w:cs="Times New Roman"/>
      <w:b/>
      <w:bCs/>
      <w:kern w:val="44"/>
      <w:sz w:val="44"/>
      <w:szCs w:val="44"/>
    </w:rPr>
  </w:style>
  <w:style w:type="paragraph" w:styleId="a3">
    <w:name w:val="footer"/>
    <w:basedOn w:val="a"/>
    <w:link w:val="11"/>
    <w:uiPriority w:val="99"/>
    <w:rsid w:val="00E24915"/>
    <w:pPr>
      <w:tabs>
        <w:tab w:val="center" w:pos="4153"/>
        <w:tab w:val="right" w:pos="8306"/>
      </w:tabs>
      <w:snapToGrid w:val="0"/>
      <w:jc w:val="left"/>
    </w:pPr>
    <w:rPr>
      <w:sz w:val="18"/>
      <w:szCs w:val="18"/>
    </w:rPr>
  </w:style>
  <w:style w:type="character" w:customStyle="1" w:styleId="a4">
    <w:name w:val="页脚 字符"/>
    <w:basedOn w:val="a0"/>
    <w:uiPriority w:val="99"/>
    <w:semiHidden/>
    <w:rsid w:val="00E24915"/>
    <w:rPr>
      <w:rFonts w:ascii="Times New Roman" w:eastAsia="宋体" w:hAnsi="Times New Roman" w:cs="Times New Roman"/>
      <w:sz w:val="18"/>
      <w:szCs w:val="18"/>
    </w:rPr>
  </w:style>
  <w:style w:type="character" w:customStyle="1" w:styleId="11">
    <w:name w:val="页脚 字符1"/>
    <w:link w:val="a3"/>
    <w:uiPriority w:val="99"/>
    <w:rsid w:val="00E24915"/>
    <w:rPr>
      <w:rFonts w:ascii="Times New Roman" w:eastAsia="宋体" w:hAnsi="Times New Roman" w:cs="Times New Roman"/>
      <w:sz w:val="18"/>
      <w:szCs w:val="18"/>
    </w:rPr>
  </w:style>
  <w:style w:type="paragraph" w:styleId="a5">
    <w:name w:val="No Spacing"/>
    <w:uiPriority w:val="1"/>
    <w:qFormat/>
    <w:rsid w:val="00D67E11"/>
    <w:pPr>
      <w:widowControl w:val="0"/>
      <w:jc w:val="both"/>
    </w:pPr>
    <w:rPr>
      <w:rFonts w:ascii="Times New Roman" w:eastAsia="宋体" w:hAnsi="Times New Roman" w:cs="Times New Roman"/>
      <w:szCs w:val="24"/>
    </w:rPr>
  </w:style>
  <w:style w:type="paragraph" w:styleId="a6">
    <w:name w:val="header"/>
    <w:basedOn w:val="a"/>
    <w:link w:val="a7"/>
    <w:uiPriority w:val="99"/>
    <w:unhideWhenUsed/>
    <w:rsid w:val="00D40D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40D4E"/>
    <w:rPr>
      <w:rFonts w:ascii="Times New Roman" w:eastAsia="宋体" w:hAnsi="Times New Roman" w:cs="Times New Roman"/>
      <w:sz w:val="18"/>
      <w:szCs w:val="18"/>
    </w:rPr>
  </w:style>
  <w:style w:type="character" w:customStyle="1" w:styleId="30">
    <w:name w:val="标题 3 字符"/>
    <w:basedOn w:val="a0"/>
    <w:link w:val="3"/>
    <w:uiPriority w:val="9"/>
    <w:semiHidden/>
    <w:rsid w:val="00FF574F"/>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FF574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40554">
      <w:bodyDiv w:val="1"/>
      <w:marLeft w:val="0"/>
      <w:marRight w:val="0"/>
      <w:marTop w:val="0"/>
      <w:marBottom w:val="0"/>
      <w:divBdr>
        <w:top w:val="none" w:sz="0" w:space="0" w:color="auto"/>
        <w:left w:val="none" w:sz="0" w:space="0" w:color="auto"/>
        <w:bottom w:val="none" w:sz="0" w:space="0" w:color="auto"/>
        <w:right w:val="none" w:sz="0" w:space="0" w:color="auto"/>
      </w:divBdr>
    </w:div>
    <w:div w:id="643240409">
      <w:bodyDiv w:val="1"/>
      <w:marLeft w:val="0"/>
      <w:marRight w:val="0"/>
      <w:marTop w:val="0"/>
      <w:marBottom w:val="0"/>
      <w:divBdr>
        <w:top w:val="none" w:sz="0" w:space="0" w:color="auto"/>
        <w:left w:val="none" w:sz="0" w:space="0" w:color="auto"/>
        <w:bottom w:val="none" w:sz="0" w:space="0" w:color="auto"/>
        <w:right w:val="none" w:sz="0" w:space="0" w:color="auto"/>
      </w:divBdr>
    </w:div>
    <w:div w:id="756174474">
      <w:bodyDiv w:val="1"/>
      <w:marLeft w:val="0"/>
      <w:marRight w:val="0"/>
      <w:marTop w:val="0"/>
      <w:marBottom w:val="0"/>
      <w:divBdr>
        <w:top w:val="none" w:sz="0" w:space="0" w:color="auto"/>
        <w:left w:val="none" w:sz="0" w:space="0" w:color="auto"/>
        <w:bottom w:val="none" w:sz="0" w:space="0" w:color="auto"/>
        <w:right w:val="none" w:sz="0" w:space="0" w:color="auto"/>
      </w:divBdr>
    </w:div>
    <w:div w:id="894703306">
      <w:bodyDiv w:val="1"/>
      <w:marLeft w:val="0"/>
      <w:marRight w:val="0"/>
      <w:marTop w:val="0"/>
      <w:marBottom w:val="0"/>
      <w:divBdr>
        <w:top w:val="none" w:sz="0" w:space="0" w:color="auto"/>
        <w:left w:val="none" w:sz="0" w:space="0" w:color="auto"/>
        <w:bottom w:val="none" w:sz="0" w:space="0" w:color="auto"/>
        <w:right w:val="none" w:sz="0" w:space="0" w:color="auto"/>
      </w:divBdr>
    </w:div>
    <w:div w:id="1626622977">
      <w:bodyDiv w:val="1"/>
      <w:marLeft w:val="0"/>
      <w:marRight w:val="0"/>
      <w:marTop w:val="0"/>
      <w:marBottom w:val="0"/>
      <w:divBdr>
        <w:top w:val="none" w:sz="0" w:space="0" w:color="auto"/>
        <w:left w:val="none" w:sz="0" w:space="0" w:color="auto"/>
        <w:bottom w:val="none" w:sz="0" w:space="0" w:color="auto"/>
        <w:right w:val="none" w:sz="0" w:space="0" w:color="auto"/>
      </w:divBdr>
    </w:div>
    <w:div w:id="1646423484">
      <w:bodyDiv w:val="1"/>
      <w:marLeft w:val="0"/>
      <w:marRight w:val="0"/>
      <w:marTop w:val="0"/>
      <w:marBottom w:val="0"/>
      <w:divBdr>
        <w:top w:val="none" w:sz="0" w:space="0" w:color="auto"/>
        <w:left w:val="none" w:sz="0" w:space="0" w:color="auto"/>
        <w:bottom w:val="none" w:sz="0" w:space="0" w:color="auto"/>
        <w:right w:val="none" w:sz="0" w:space="0" w:color="auto"/>
      </w:divBdr>
    </w:div>
    <w:div w:id="1776973348">
      <w:bodyDiv w:val="1"/>
      <w:marLeft w:val="0"/>
      <w:marRight w:val="0"/>
      <w:marTop w:val="0"/>
      <w:marBottom w:val="0"/>
      <w:divBdr>
        <w:top w:val="none" w:sz="0" w:space="0" w:color="auto"/>
        <w:left w:val="none" w:sz="0" w:space="0" w:color="auto"/>
        <w:bottom w:val="none" w:sz="0" w:space="0" w:color="auto"/>
        <w:right w:val="none" w:sz="0" w:space="0" w:color="auto"/>
      </w:divBdr>
    </w:div>
    <w:div w:id="184196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theory.cn/dukan/qs/2024-03/31/c_1130100415.htm" TargetMode="External"/><Relationship Id="rId3" Type="http://schemas.openxmlformats.org/officeDocument/2006/relationships/settings" Target="settings.xml"/><Relationship Id="rId7" Type="http://schemas.openxmlformats.org/officeDocument/2006/relationships/hyperlink" Target="http://www.qstheory.cn/dukan/qs/2024-02/15/c_1130077072.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59B5B-386D-4948-9783-D06256F8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njxw</dc:creator>
  <cp:keywords/>
  <dc:description/>
  <cp:lastModifiedBy>hao fu</cp:lastModifiedBy>
  <cp:revision>11</cp:revision>
  <dcterms:created xsi:type="dcterms:W3CDTF">2024-12-12T12:33:00Z</dcterms:created>
  <dcterms:modified xsi:type="dcterms:W3CDTF">2025-02-21T05:08:00Z</dcterms:modified>
</cp:coreProperties>
</file>