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ayout w:type="fixed"/>
        <w:tblLook w:val="0000" w:firstRow="0" w:lastRow="0" w:firstColumn="0" w:lastColumn="0" w:noHBand="0" w:noVBand="0"/>
      </w:tblPr>
      <w:tblGrid>
        <w:gridCol w:w="1080"/>
        <w:gridCol w:w="1620"/>
        <w:gridCol w:w="6660"/>
      </w:tblGrid>
      <w:tr w:rsidR="00D25EC5" w:rsidRPr="00D25EC5" w14:paraId="06A731BD" w14:textId="77777777" w:rsidTr="00234494">
        <w:trPr>
          <w:trHeight w:val="2239"/>
        </w:trPr>
        <w:tc>
          <w:tcPr>
            <w:tcW w:w="9360" w:type="dxa"/>
            <w:gridSpan w:val="3"/>
          </w:tcPr>
          <w:p w14:paraId="7F4ECBC5" w14:textId="4DD97460" w:rsidR="00D25EC5" w:rsidRPr="00D25EC5" w:rsidRDefault="00D25EC5" w:rsidP="00234494">
            <w:pPr>
              <w:jc w:val="center"/>
              <w:rPr>
                <w:rFonts w:ascii="宋体" w:hAnsi="宋体" w:hint="eastAsia"/>
                <w:color w:val="000000" w:themeColor="text1"/>
                <w:sz w:val="44"/>
              </w:rPr>
            </w:pPr>
            <w:r w:rsidRPr="00D25EC5">
              <w:rPr>
                <w:rFonts w:ascii="宋体" w:hAnsi="宋体" w:hint="eastAsia"/>
                <w:noProof/>
                <w:color w:val="000000" w:themeColor="text1"/>
                <w:sz w:val="44"/>
              </w:rPr>
              <w:drawing>
                <wp:inline distT="0" distB="0" distL="0" distR="0" wp14:anchorId="1ABB67F4" wp14:editId="682780D5">
                  <wp:extent cx="2184400" cy="53784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2184400" cy="537845"/>
                          </a:xfrm>
                          <a:prstGeom prst="rect">
                            <a:avLst/>
                          </a:prstGeom>
                          <a:noFill/>
                          <a:ln>
                            <a:noFill/>
                          </a:ln>
                        </pic:spPr>
                      </pic:pic>
                    </a:graphicData>
                  </a:graphic>
                </wp:inline>
              </w:drawing>
            </w:r>
          </w:p>
          <w:p w14:paraId="0CEC4D50" w14:textId="77777777" w:rsidR="00D25EC5" w:rsidRPr="00D25EC5" w:rsidRDefault="00D25EC5" w:rsidP="00234494">
            <w:pPr>
              <w:jc w:val="center"/>
              <w:rPr>
                <w:rFonts w:ascii="宋体" w:hAnsi="宋体" w:hint="eastAsia"/>
                <w:color w:val="000000" w:themeColor="text1"/>
                <w:sz w:val="44"/>
              </w:rPr>
            </w:pPr>
          </w:p>
          <w:p w14:paraId="605EBC92" w14:textId="77777777" w:rsidR="00D25EC5" w:rsidRPr="00D25EC5" w:rsidRDefault="00D25EC5" w:rsidP="00234494">
            <w:pPr>
              <w:spacing w:beforeLines="50" w:before="156"/>
              <w:jc w:val="center"/>
              <w:rPr>
                <w:rFonts w:ascii="方正姚体" w:eastAsia="方正姚体" w:hAnsi="宋体" w:hint="eastAsia"/>
                <w:b/>
                <w:color w:val="000000" w:themeColor="text1"/>
                <w:sz w:val="72"/>
              </w:rPr>
            </w:pPr>
            <w:r w:rsidRPr="00D25EC5">
              <w:rPr>
                <w:rFonts w:ascii="方正姚体" w:eastAsia="方正姚体" w:hAnsi="宋体" w:hint="eastAsia"/>
                <w:b/>
                <w:color w:val="000000" w:themeColor="text1"/>
                <w:sz w:val="72"/>
              </w:rPr>
              <w:t>本科生专业课程论文</w:t>
            </w:r>
          </w:p>
          <w:p w14:paraId="2D7503F5" w14:textId="77777777" w:rsidR="00D25EC5" w:rsidRPr="00D25EC5" w:rsidRDefault="00D25EC5" w:rsidP="00234494">
            <w:pPr>
              <w:rPr>
                <w:rFonts w:eastAsia="黑体" w:hint="eastAsia"/>
                <w:color w:val="000000" w:themeColor="text1"/>
                <w:sz w:val="44"/>
              </w:rPr>
            </w:pPr>
          </w:p>
          <w:p w14:paraId="7D259C73" w14:textId="1DB0D453" w:rsidR="00D25EC5" w:rsidRPr="00D25EC5" w:rsidRDefault="00D25EC5" w:rsidP="00234494">
            <w:pPr>
              <w:jc w:val="center"/>
              <w:rPr>
                <w:rFonts w:eastAsia="黑体" w:hint="eastAsia"/>
                <w:color w:val="000000" w:themeColor="text1"/>
                <w:sz w:val="44"/>
              </w:rPr>
            </w:pPr>
            <w:r w:rsidRPr="00D25EC5">
              <w:rPr>
                <w:rFonts w:eastAsia="黑体" w:hint="eastAsia"/>
                <w:noProof/>
                <w:color w:val="000000" w:themeColor="text1"/>
                <w:sz w:val="44"/>
              </w:rPr>
              <w:drawing>
                <wp:inline distT="0" distB="0" distL="0" distR="0" wp14:anchorId="228FBCE8" wp14:editId="784AC9AA">
                  <wp:extent cx="1062355" cy="104965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2355" cy="1049655"/>
                          </a:xfrm>
                          <a:prstGeom prst="rect">
                            <a:avLst/>
                          </a:prstGeom>
                          <a:noFill/>
                          <a:ln>
                            <a:noFill/>
                          </a:ln>
                        </pic:spPr>
                      </pic:pic>
                    </a:graphicData>
                  </a:graphic>
                </wp:inline>
              </w:drawing>
            </w:r>
          </w:p>
          <w:p w14:paraId="26EFEECD" w14:textId="77777777" w:rsidR="00D25EC5" w:rsidRPr="00D25EC5" w:rsidRDefault="00D25EC5" w:rsidP="00234494">
            <w:pPr>
              <w:rPr>
                <w:rFonts w:eastAsia="黑体" w:hint="eastAsia"/>
                <w:color w:val="000000" w:themeColor="text1"/>
                <w:sz w:val="44"/>
              </w:rPr>
            </w:pPr>
          </w:p>
          <w:p w14:paraId="5DA8EE3C" w14:textId="77777777" w:rsidR="00D25EC5" w:rsidRPr="00D25EC5" w:rsidRDefault="00D25EC5" w:rsidP="00234494">
            <w:pPr>
              <w:rPr>
                <w:rFonts w:eastAsia="黑体" w:hint="eastAsia"/>
                <w:color w:val="000000" w:themeColor="text1"/>
                <w:sz w:val="44"/>
              </w:rPr>
            </w:pPr>
          </w:p>
          <w:p w14:paraId="34C863BE" w14:textId="77777777" w:rsidR="00D25EC5" w:rsidRPr="00D25EC5" w:rsidRDefault="00D25EC5" w:rsidP="00234494">
            <w:pPr>
              <w:rPr>
                <w:rFonts w:eastAsia="黑体" w:hint="eastAsia"/>
                <w:color w:val="000000" w:themeColor="text1"/>
                <w:sz w:val="44"/>
              </w:rPr>
            </w:pPr>
          </w:p>
        </w:tc>
      </w:tr>
      <w:tr w:rsidR="00D25EC5" w:rsidRPr="00D25EC5" w14:paraId="6970A24E" w14:textId="77777777" w:rsidTr="00234494">
        <w:trPr>
          <w:trHeight w:val="680"/>
        </w:trPr>
        <w:tc>
          <w:tcPr>
            <w:tcW w:w="1080" w:type="dxa"/>
            <w:vAlign w:val="center"/>
          </w:tcPr>
          <w:p w14:paraId="572BDE99" w14:textId="77777777" w:rsidR="00D25EC5" w:rsidRPr="00D25EC5" w:rsidRDefault="00D25EC5" w:rsidP="00234494">
            <w:pPr>
              <w:jc w:val="right"/>
              <w:rPr>
                <w:rFonts w:ascii="方正姚体" w:eastAsia="方正姚体" w:hint="eastAsia"/>
                <w:color w:val="000000" w:themeColor="text1"/>
                <w:sz w:val="32"/>
              </w:rPr>
            </w:pPr>
          </w:p>
        </w:tc>
        <w:tc>
          <w:tcPr>
            <w:tcW w:w="1620" w:type="dxa"/>
            <w:vAlign w:val="center"/>
          </w:tcPr>
          <w:p w14:paraId="49078399" w14:textId="77777777" w:rsidR="00D25EC5" w:rsidRPr="00D25EC5" w:rsidRDefault="00D25EC5" w:rsidP="00234494">
            <w:pPr>
              <w:ind w:right="-288"/>
              <w:rPr>
                <w:rFonts w:ascii="方正姚体" w:eastAsia="方正姚体" w:hint="eastAsia"/>
                <w:bCs/>
                <w:color w:val="000000" w:themeColor="text1"/>
                <w:sz w:val="32"/>
              </w:rPr>
            </w:pPr>
            <w:r w:rsidRPr="00D25EC5">
              <w:rPr>
                <w:rFonts w:ascii="方正姚体" w:eastAsia="方正姚体" w:hint="eastAsia"/>
                <w:bCs/>
                <w:color w:val="000000" w:themeColor="text1"/>
                <w:sz w:val="32"/>
              </w:rPr>
              <w:t>题</w:t>
            </w:r>
            <w:r w:rsidRPr="00D25EC5">
              <w:rPr>
                <w:rFonts w:ascii="方正姚体" w:eastAsia="方正姚体"/>
                <w:bCs/>
                <w:color w:val="000000" w:themeColor="text1"/>
                <w:sz w:val="32"/>
              </w:rPr>
              <w:t xml:space="preserve">   </w:t>
            </w:r>
            <w:r w:rsidRPr="00D25EC5">
              <w:rPr>
                <w:rFonts w:ascii="方正姚体" w:eastAsia="方正姚体" w:hint="eastAsia"/>
                <w:bCs/>
                <w:color w:val="000000" w:themeColor="text1"/>
                <w:sz w:val="32"/>
              </w:rPr>
              <w:t>目</w:t>
            </w:r>
            <w:r w:rsidRPr="00D25EC5">
              <w:rPr>
                <w:rFonts w:ascii="方正姚体" w:eastAsia="方正姚体"/>
                <w:bCs/>
                <w:color w:val="000000" w:themeColor="text1"/>
                <w:sz w:val="32"/>
              </w:rPr>
              <w:t>:</w:t>
            </w:r>
          </w:p>
        </w:tc>
        <w:tc>
          <w:tcPr>
            <w:tcW w:w="6660" w:type="dxa"/>
            <w:vAlign w:val="center"/>
          </w:tcPr>
          <w:p w14:paraId="405073A0" w14:textId="160B5F61" w:rsidR="00D25EC5" w:rsidRPr="00D25EC5" w:rsidRDefault="00D25EC5" w:rsidP="00D25EC5">
            <w:pPr>
              <w:rPr>
                <w:rFonts w:hint="eastAsia"/>
                <w:color w:val="000000" w:themeColor="text1"/>
                <w:u w:val="single"/>
              </w:rPr>
            </w:pPr>
            <w:proofErr w:type="gramStart"/>
            <w:r w:rsidRPr="00D25EC5">
              <w:rPr>
                <w:rFonts w:ascii="方正姚体" w:eastAsia="方正姚体" w:hint="eastAsia"/>
                <w:bCs/>
                <w:color w:val="000000" w:themeColor="text1"/>
                <w:sz w:val="32"/>
                <w:u w:val="single"/>
              </w:rPr>
              <w:t>英伟达</w:t>
            </w:r>
            <w:proofErr w:type="gramEnd"/>
            <w:r w:rsidRPr="00D25EC5">
              <w:rPr>
                <w:rFonts w:ascii="方正姚体" w:eastAsia="方正姚体" w:hint="eastAsia"/>
                <w:bCs/>
                <w:color w:val="000000" w:themeColor="text1"/>
                <w:sz w:val="32"/>
                <w:u w:val="single"/>
              </w:rPr>
              <w:t>与生成式人工智能</w:t>
            </w:r>
            <w:r w:rsidRPr="00D25EC5">
              <w:rPr>
                <w:rFonts w:ascii="方正姚体" w:eastAsia="方正姚体"/>
                <w:bCs/>
                <w:color w:val="000000" w:themeColor="text1"/>
                <w:sz w:val="32"/>
                <w:u w:val="single"/>
              </w:rPr>
              <w:t>--</w:t>
            </w:r>
            <w:r w:rsidRPr="00D25EC5">
              <w:rPr>
                <w:rFonts w:ascii="方正姚体" w:eastAsia="方正姚体" w:hint="eastAsia"/>
                <w:bCs/>
                <w:color w:val="000000" w:themeColor="text1"/>
                <w:sz w:val="32"/>
                <w:u w:val="single"/>
              </w:rPr>
              <w:t>经济全球化走向与我国扩大高水平对外开放的意义和必要性</w:t>
            </w:r>
            <w:r w:rsidRPr="00D25EC5">
              <w:rPr>
                <w:rFonts w:ascii="方正姚体" w:eastAsia="方正姚体"/>
                <w:bCs/>
                <w:color w:val="000000" w:themeColor="text1"/>
                <w:sz w:val="32"/>
                <w:u w:val="single"/>
              </w:rPr>
              <w:t xml:space="preserve"> </w:t>
            </w:r>
            <w:r w:rsidRPr="00D25EC5">
              <w:rPr>
                <w:rFonts w:ascii="方正姚体" w:eastAsia="方正姚体" w:hint="eastAsia"/>
                <w:bCs/>
                <w:color w:val="000000" w:themeColor="text1"/>
                <w:sz w:val="32"/>
                <w:u w:val="single"/>
              </w:rPr>
              <w:t xml:space="preserve">                       </w:t>
            </w:r>
          </w:p>
        </w:tc>
      </w:tr>
      <w:tr w:rsidR="00D25EC5" w:rsidRPr="00D25EC5" w14:paraId="6057EA27" w14:textId="77777777" w:rsidTr="00234494">
        <w:trPr>
          <w:trHeight w:val="680"/>
        </w:trPr>
        <w:tc>
          <w:tcPr>
            <w:tcW w:w="1080" w:type="dxa"/>
            <w:vAlign w:val="center"/>
          </w:tcPr>
          <w:p w14:paraId="6E706C94" w14:textId="77777777" w:rsidR="00D25EC5" w:rsidRPr="00D25EC5" w:rsidRDefault="00D25EC5" w:rsidP="00234494">
            <w:pPr>
              <w:jc w:val="center"/>
              <w:rPr>
                <w:rFonts w:ascii="方正姚体" w:eastAsia="方正姚体" w:hint="eastAsia"/>
                <w:color w:val="000000" w:themeColor="text1"/>
                <w:sz w:val="32"/>
              </w:rPr>
            </w:pPr>
          </w:p>
        </w:tc>
        <w:tc>
          <w:tcPr>
            <w:tcW w:w="1620" w:type="dxa"/>
            <w:vAlign w:val="center"/>
          </w:tcPr>
          <w:p w14:paraId="6A02495F" w14:textId="77777777" w:rsidR="00D25EC5" w:rsidRPr="00D25EC5" w:rsidRDefault="00D25EC5" w:rsidP="00234494">
            <w:pPr>
              <w:rPr>
                <w:rFonts w:ascii="方正姚体" w:eastAsia="方正姚体" w:hint="eastAsia"/>
                <w:bCs/>
                <w:color w:val="000000" w:themeColor="text1"/>
                <w:sz w:val="32"/>
              </w:rPr>
            </w:pPr>
            <w:r w:rsidRPr="00D25EC5">
              <w:rPr>
                <w:rFonts w:ascii="方正姚体" w:eastAsia="方正姚体" w:hint="eastAsia"/>
                <w:bCs/>
                <w:color w:val="000000" w:themeColor="text1"/>
                <w:sz w:val="32"/>
              </w:rPr>
              <w:t>姓   名</w:t>
            </w:r>
            <w:r w:rsidRPr="00D25EC5">
              <w:rPr>
                <w:rFonts w:ascii="方正姚体" w:eastAsia="方正姚体"/>
                <w:bCs/>
                <w:color w:val="000000" w:themeColor="text1"/>
                <w:sz w:val="32"/>
              </w:rPr>
              <w:t>:</w:t>
            </w:r>
          </w:p>
        </w:tc>
        <w:tc>
          <w:tcPr>
            <w:tcW w:w="6660" w:type="dxa"/>
            <w:vAlign w:val="center"/>
          </w:tcPr>
          <w:p w14:paraId="74C5B905" w14:textId="39547274" w:rsidR="00D25EC5" w:rsidRPr="00D25EC5" w:rsidRDefault="00D25EC5" w:rsidP="00234494">
            <w:pPr>
              <w:rPr>
                <w:rFonts w:ascii="方正姚体" w:eastAsia="方正姚体" w:hint="eastAsia"/>
                <w:bCs/>
                <w:color w:val="000000" w:themeColor="text1"/>
                <w:sz w:val="32"/>
              </w:rPr>
            </w:pPr>
            <w:r w:rsidRPr="00D25EC5">
              <w:rPr>
                <w:rFonts w:ascii="方正姚体" w:eastAsia="方正姚体" w:hint="eastAsia"/>
                <w:bCs/>
                <w:color w:val="000000" w:themeColor="text1"/>
                <w:sz w:val="32"/>
                <w:u w:val="single"/>
              </w:rPr>
              <w:t xml:space="preserve">    吕付昊         </w:t>
            </w:r>
            <w:r w:rsidRPr="00D25EC5">
              <w:rPr>
                <w:rFonts w:ascii="方正姚体" w:eastAsia="方正姚体"/>
                <w:bCs/>
                <w:color w:val="000000" w:themeColor="text1"/>
                <w:sz w:val="32"/>
                <w:u w:val="single"/>
              </w:rPr>
              <w:t xml:space="preserve">  </w:t>
            </w:r>
            <w:r w:rsidRPr="00D25EC5">
              <w:rPr>
                <w:rFonts w:ascii="方正姚体" w:eastAsia="方正姚体" w:hint="eastAsia"/>
                <w:bCs/>
                <w:color w:val="000000" w:themeColor="text1"/>
                <w:sz w:val="32"/>
                <w:u w:val="single"/>
              </w:rPr>
              <w:t xml:space="preserve">                      </w:t>
            </w:r>
          </w:p>
        </w:tc>
      </w:tr>
      <w:tr w:rsidR="00D25EC5" w:rsidRPr="00D25EC5" w14:paraId="0C56FEAF" w14:textId="77777777" w:rsidTr="00234494">
        <w:trPr>
          <w:trHeight w:val="680"/>
        </w:trPr>
        <w:tc>
          <w:tcPr>
            <w:tcW w:w="1080" w:type="dxa"/>
            <w:vAlign w:val="center"/>
          </w:tcPr>
          <w:p w14:paraId="27BEC564" w14:textId="77777777" w:rsidR="00D25EC5" w:rsidRPr="00D25EC5" w:rsidRDefault="00D25EC5" w:rsidP="00234494">
            <w:pPr>
              <w:jc w:val="right"/>
              <w:rPr>
                <w:rFonts w:ascii="方正姚体" w:eastAsia="方正姚体" w:hint="eastAsia"/>
                <w:color w:val="000000" w:themeColor="text1"/>
                <w:sz w:val="32"/>
              </w:rPr>
            </w:pPr>
          </w:p>
        </w:tc>
        <w:tc>
          <w:tcPr>
            <w:tcW w:w="1620" w:type="dxa"/>
            <w:vAlign w:val="center"/>
          </w:tcPr>
          <w:p w14:paraId="5CA76465" w14:textId="77777777" w:rsidR="00D25EC5" w:rsidRPr="00D25EC5" w:rsidRDefault="00D25EC5" w:rsidP="00234494">
            <w:pPr>
              <w:rPr>
                <w:rFonts w:ascii="方正姚体" w:eastAsia="方正姚体" w:hint="eastAsia"/>
                <w:bCs/>
                <w:color w:val="000000" w:themeColor="text1"/>
                <w:sz w:val="32"/>
              </w:rPr>
            </w:pPr>
            <w:r w:rsidRPr="00D25EC5">
              <w:rPr>
                <w:rFonts w:ascii="方正姚体" w:eastAsia="方正姚体" w:hint="eastAsia"/>
                <w:bCs/>
                <w:color w:val="000000" w:themeColor="text1"/>
                <w:sz w:val="32"/>
              </w:rPr>
              <w:t>学</w:t>
            </w:r>
            <w:r w:rsidRPr="00D25EC5">
              <w:rPr>
                <w:rFonts w:ascii="方正姚体" w:eastAsia="方正姚体"/>
                <w:bCs/>
                <w:color w:val="000000" w:themeColor="text1"/>
                <w:sz w:val="32"/>
              </w:rPr>
              <w:t xml:space="preserve">   </w:t>
            </w:r>
            <w:r w:rsidRPr="00D25EC5">
              <w:rPr>
                <w:rFonts w:ascii="方正姚体" w:eastAsia="方正姚体" w:hint="eastAsia"/>
                <w:bCs/>
                <w:color w:val="000000" w:themeColor="text1"/>
                <w:sz w:val="32"/>
              </w:rPr>
              <w:t>院</w:t>
            </w:r>
            <w:r w:rsidRPr="00D25EC5">
              <w:rPr>
                <w:rFonts w:ascii="方正姚体" w:eastAsia="方正姚体"/>
                <w:bCs/>
                <w:color w:val="000000" w:themeColor="text1"/>
                <w:sz w:val="32"/>
              </w:rPr>
              <w:t>:</w:t>
            </w:r>
          </w:p>
        </w:tc>
        <w:tc>
          <w:tcPr>
            <w:tcW w:w="6660" w:type="dxa"/>
            <w:vAlign w:val="center"/>
          </w:tcPr>
          <w:p w14:paraId="1CC35315" w14:textId="0E70C261" w:rsidR="00D25EC5" w:rsidRPr="00D25EC5" w:rsidRDefault="00D25EC5" w:rsidP="00234494">
            <w:pPr>
              <w:rPr>
                <w:rFonts w:ascii="方正姚体" w:eastAsia="方正姚体" w:hint="eastAsia"/>
                <w:bCs/>
                <w:color w:val="000000" w:themeColor="text1"/>
                <w:sz w:val="32"/>
              </w:rPr>
            </w:pPr>
            <w:r w:rsidRPr="00D25EC5">
              <w:rPr>
                <w:rFonts w:ascii="方正姚体" w:eastAsia="方正姚体" w:hint="eastAsia"/>
                <w:bCs/>
                <w:color w:val="000000" w:themeColor="text1"/>
                <w:sz w:val="32"/>
                <w:u w:val="single"/>
              </w:rPr>
              <w:t xml:space="preserve">    人工智能学院          </w:t>
            </w:r>
            <w:r w:rsidRPr="00D25EC5">
              <w:rPr>
                <w:rFonts w:ascii="方正姚体" w:eastAsia="方正姚体"/>
                <w:bCs/>
                <w:color w:val="000000" w:themeColor="text1"/>
                <w:sz w:val="32"/>
                <w:u w:val="single"/>
              </w:rPr>
              <w:t xml:space="preserve">  </w:t>
            </w:r>
            <w:r w:rsidRPr="00D25EC5">
              <w:rPr>
                <w:rFonts w:ascii="方正姚体" w:eastAsia="方正姚体" w:hint="eastAsia"/>
                <w:bCs/>
                <w:color w:val="000000" w:themeColor="text1"/>
                <w:sz w:val="32"/>
                <w:u w:val="single"/>
              </w:rPr>
              <w:t xml:space="preserve">                     </w:t>
            </w:r>
          </w:p>
        </w:tc>
      </w:tr>
      <w:tr w:rsidR="00D25EC5" w:rsidRPr="00D25EC5" w14:paraId="4F56513B" w14:textId="77777777" w:rsidTr="00234494">
        <w:trPr>
          <w:trHeight w:val="680"/>
        </w:trPr>
        <w:tc>
          <w:tcPr>
            <w:tcW w:w="1080" w:type="dxa"/>
            <w:vAlign w:val="center"/>
          </w:tcPr>
          <w:p w14:paraId="00753FF1" w14:textId="77777777" w:rsidR="00D25EC5" w:rsidRPr="00D25EC5" w:rsidRDefault="00D25EC5" w:rsidP="00234494">
            <w:pPr>
              <w:jc w:val="right"/>
              <w:rPr>
                <w:rFonts w:ascii="方正姚体" w:eastAsia="方正姚体" w:hint="eastAsia"/>
                <w:color w:val="000000" w:themeColor="text1"/>
                <w:sz w:val="32"/>
              </w:rPr>
            </w:pPr>
          </w:p>
        </w:tc>
        <w:tc>
          <w:tcPr>
            <w:tcW w:w="1620" w:type="dxa"/>
            <w:vAlign w:val="center"/>
          </w:tcPr>
          <w:p w14:paraId="2D22B527" w14:textId="77777777" w:rsidR="00D25EC5" w:rsidRPr="00D25EC5" w:rsidRDefault="00D25EC5" w:rsidP="00234494">
            <w:pPr>
              <w:rPr>
                <w:rFonts w:ascii="方正姚体" w:eastAsia="方正姚体" w:hint="eastAsia"/>
                <w:bCs/>
                <w:color w:val="000000" w:themeColor="text1"/>
                <w:sz w:val="32"/>
              </w:rPr>
            </w:pPr>
            <w:r w:rsidRPr="00D25EC5">
              <w:rPr>
                <w:rFonts w:ascii="方正姚体" w:eastAsia="方正姚体" w:hint="eastAsia"/>
                <w:bCs/>
                <w:color w:val="000000" w:themeColor="text1"/>
                <w:sz w:val="32"/>
              </w:rPr>
              <w:t>专</w:t>
            </w:r>
            <w:r w:rsidRPr="00D25EC5">
              <w:rPr>
                <w:rFonts w:ascii="方正姚体" w:eastAsia="方正姚体"/>
                <w:bCs/>
                <w:color w:val="000000" w:themeColor="text1"/>
                <w:sz w:val="32"/>
              </w:rPr>
              <w:t xml:space="preserve">   </w:t>
            </w:r>
            <w:r w:rsidRPr="00D25EC5">
              <w:rPr>
                <w:rFonts w:ascii="方正姚体" w:eastAsia="方正姚体" w:hint="eastAsia"/>
                <w:bCs/>
                <w:color w:val="000000" w:themeColor="text1"/>
                <w:sz w:val="32"/>
              </w:rPr>
              <w:t>业</w:t>
            </w:r>
            <w:r w:rsidRPr="00D25EC5">
              <w:rPr>
                <w:rFonts w:ascii="方正姚体" w:eastAsia="方正姚体"/>
                <w:bCs/>
                <w:color w:val="000000" w:themeColor="text1"/>
                <w:sz w:val="32"/>
              </w:rPr>
              <w:t>:</w:t>
            </w:r>
          </w:p>
        </w:tc>
        <w:tc>
          <w:tcPr>
            <w:tcW w:w="6660" w:type="dxa"/>
            <w:vAlign w:val="center"/>
          </w:tcPr>
          <w:p w14:paraId="278C6047" w14:textId="22C2F8FD" w:rsidR="00D25EC5" w:rsidRPr="00D25EC5" w:rsidRDefault="00D25EC5" w:rsidP="00234494">
            <w:pPr>
              <w:rPr>
                <w:rFonts w:ascii="方正姚体" w:eastAsia="方正姚体" w:hint="eastAsia"/>
                <w:bCs/>
                <w:color w:val="000000" w:themeColor="text1"/>
                <w:sz w:val="32"/>
              </w:rPr>
            </w:pPr>
            <w:r w:rsidRPr="00D25EC5">
              <w:rPr>
                <w:rFonts w:ascii="方正姚体" w:eastAsia="方正姚体" w:hint="eastAsia"/>
                <w:bCs/>
                <w:color w:val="000000" w:themeColor="text1"/>
                <w:sz w:val="32"/>
                <w:u w:val="single"/>
              </w:rPr>
              <w:t xml:space="preserve">    计算机科学与技术            </w:t>
            </w:r>
            <w:r w:rsidRPr="00D25EC5">
              <w:rPr>
                <w:rFonts w:ascii="方正姚体" w:eastAsia="方正姚体"/>
                <w:bCs/>
                <w:color w:val="000000" w:themeColor="text1"/>
                <w:sz w:val="32"/>
                <w:u w:val="single"/>
              </w:rPr>
              <w:t xml:space="preserve">  </w:t>
            </w:r>
            <w:r w:rsidRPr="00D25EC5">
              <w:rPr>
                <w:rFonts w:ascii="方正姚体" w:eastAsia="方正姚体" w:hint="eastAsia"/>
                <w:bCs/>
                <w:color w:val="000000" w:themeColor="text1"/>
                <w:sz w:val="32"/>
                <w:u w:val="single"/>
              </w:rPr>
              <w:t xml:space="preserve">                   </w:t>
            </w:r>
          </w:p>
        </w:tc>
      </w:tr>
      <w:tr w:rsidR="00D25EC5" w:rsidRPr="00D25EC5" w14:paraId="48EAE755" w14:textId="77777777" w:rsidTr="00234494">
        <w:trPr>
          <w:trHeight w:val="680"/>
        </w:trPr>
        <w:tc>
          <w:tcPr>
            <w:tcW w:w="1080" w:type="dxa"/>
            <w:vAlign w:val="center"/>
          </w:tcPr>
          <w:p w14:paraId="3D7726ED" w14:textId="77777777" w:rsidR="00D25EC5" w:rsidRPr="00D25EC5" w:rsidRDefault="00D25EC5" w:rsidP="00234494">
            <w:pPr>
              <w:rPr>
                <w:rFonts w:ascii="方正姚体" w:eastAsia="方正姚体" w:hint="eastAsia"/>
                <w:color w:val="000000" w:themeColor="text1"/>
                <w:sz w:val="32"/>
              </w:rPr>
            </w:pPr>
          </w:p>
        </w:tc>
        <w:tc>
          <w:tcPr>
            <w:tcW w:w="1620" w:type="dxa"/>
            <w:vAlign w:val="center"/>
          </w:tcPr>
          <w:p w14:paraId="1F1D3634" w14:textId="77777777" w:rsidR="00D25EC5" w:rsidRPr="00D25EC5" w:rsidRDefault="00D25EC5" w:rsidP="00234494">
            <w:pPr>
              <w:rPr>
                <w:rFonts w:ascii="方正姚体" w:eastAsia="方正姚体" w:hint="eastAsia"/>
                <w:bCs/>
                <w:color w:val="000000" w:themeColor="text1"/>
                <w:sz w:val="32"/>
              </w:rPr>
            </w:pPr>
            <w:r w:rsidRPr="00D25EC5">
              <w:rPr>
                <w:rFonts w:ascii="方正姚体" w:eastAsia="方正姚体" w:hint="eastAsia"/>
                <w:bCs/>
                <w:color w:val="000000" w:themeColor="text1"/>
                <w:sz w:val="32"/>
              </w:rPr>
              <w:t>班</w:t>
            </w:r>
            <w:r w:rsidRPr="00D25EC5">
              <w:rPr>
                <w:rFonts w:ascii="方正姚体" w:eastAsia="方正姚体"/>
                <w:bCs/>
                <w:color w:val="000000" w:themeColor="text1"/>
                <w:sz w:val="32"/>
              </w:rPr>
              <w:t xml:space="preserve">   </w:t>
            </w:r>
            <w:r w:rsidRPr="00D25EC5">
              <w:rPr>
                <w:rFonts w:ascii="方正姚体" w:eastAsia="方正姚体" w:hint="eastAsia"/>
                <w:bCs/>
                <w:color w:val="000000" w:themeColor="text1"/>
                <w:sz w:val="32"/>
              </w:rPr>
              <w:t>级</w:t>
            </w:r>
            <w:r w:rsidRPr="00D25EC5">
              <w:rPr>
                <w:rFonts w:ascii="方正姚体" w:eastAsia="方正姚体"/>
                <w:bCs/>
                <w:color w:val="000000" w:themeColor="text1"/>
                <w:sz w:val="32"/>
              </w:rPr>
              <w:t>:</w:t>
            </w:r>
          </w:p>
        </w:tc>
        <w:tc>
          <w:tcPr>
            <w:tcW w:w="6660" w:type="dxa"/>
            <w:vAlign w:val="center"/>
          </w:tcPr>
          <w:p w14:paraId="3EB53624" w14:textId="3FE6AAFB" w:rsidR="00D25EC5" w:rsidRPr="00D25EC5" w:rsidRDefault="00D25EC5" w:rsidP="00234494">
            <w:pPr>
              <w:rPr>
                <w:rFonts w:ascii="方正姚体" w:eastAsia="方正姚体" w:hint="eastAsia"/>
                <w:bCs/>
                <w:color w:val="000000" w:themeColor="text1"/>
                <w:sz w:val="32"/>
              </w:rPr>
            </w:pPr>
            <w:r w:rsidRPr="00D25EC5">
              <w:rPr>
                <w:rFonts w:ascii="方正姚体" w:eastAsia="方正姚体" w:hint="eastAsia"/>
                <w:bCs/>
                <w:color w:val="000000" w:themeColor="text1"/>
                <w:sz w:val="32"/>
                <w:u w:val="single"/>
              </w:rPr>
              <w:t xml:space="preserve">    </w:t>
            </w:r>
            <w:proofErr w:type="gramStart"/>
            <w:r w:rsidRPr="00D25EC5">
              <w:rPr>
                <w:rFonts w:ascii="方正姚体" w:eastAsia="方正姚体" w:hint="eastAsia"/>
                <w:bCs/>
                <w:color w:val="000000" w:themeColor="text1"/>
                <w:sz w:val="32"/>
                <w:u w:val="single"/>
              </w:rPr>
              <w:t>计科</w:t>
            </w:r>
            <w:proofErr w:type="gramEnd"/>
            <w:r w:rsidRPr="00D25EC5">
              <w:rPr>
                <w:rFonts w:ascii="方正姚体" w:eastAsia="方正姚体" w:hint="eastAsia"/>
                <w:bCs/>
                <w:color w:val="000000" w:themeColor="text1"/>
                <w:sz w:val="32"/>
                <w:u w:val="single"/>
              </w:rPr>
              <w:t>2</w:t>
            </w:r>
            <w:r w:rsidRPr="00D25EC5">
              <w:rPr>
                <w:rFonts w:ascii="方正姚体" w:eastAsia="方正姚体"/>
                <w:bCs/>
                <w:color w:val="000000" w:themeColor="text1"/>
                <w:sz w:val="32"/>
                <w:u w:val="single"/>
              </w:rPr>
              <w:t>11</w:t>
            </w:r>
            <w:r w:rsidRPr="00D25EC5">
              <w:rPr>
                <w:rFonts w:ascii="方正姚体" w:eastAsia="方正姚体" w:hint="eastAsia"/>
                <w:bCs/>
                <w:color w:val="000000" w:themeColor="text1"/>
                <w:sz w:val="32"/>
                <w:u w:val="single"/>
              </w:rPr>
              <w:t xml:space="preserve">          </w:t>
            </w:r>
            <w:r w:rsidRPr="00D25EC5">
              <w:rPr>
                <w:rFonts w:ascii="方正姚体" w:eastAsia="方正姚体"/>
                <w:bCs/>
                <w:color w:val="000000" w:themeColor="text1"/>
                <w:sz w:val="32"/>
                <w:u w:val="single"/>
              </w:rPr>
              <w:t xml:space="preserve">  </w:t>
            </w:r>
            <w:r w:rsidRPr="00D25EC5">
              <w:rPr>
                <w:rFonts w:ascii="方正姚体" w:eastAsia="方正姚体" w:hint="eastAsia"/>
                <w:bCs/>
                <w:color w:val="000000" w:themeColor="text1"/>
                <w:sz w:val="32"/>
                <w:u w:val="single"/>
              </w:rPr>
              <w:t xml:space="preserve">                     </w:t>
            </w:r>
          </w:p>
        </w:tc>
      </w:tr>
      <w:tr w:rsidR="00D25EC5" w:rsidRPr="00D25EC5" w14:paraId="5B2A27D8" w14:textId="77777777" w:rsidTr="00234494">
        <w:trPr>
          <w:trHeight w:val="680"/>
        </w:trPr>
        <w:tc>
          <w:tcPr>
            <w:tcW w:w="1080" w:type="dxa"/>
            <w:vAlign w:val="center"/>
          </w:tcPr>
          <w:p w14:paraId="76B98310" w14:textId="77777777" w:rsidR="00D25EC5" w:rsidRPr="00D25EC5" w:rsidRDefault="00D25EC5" w:rsidP="00234494">
            <w:pPr>
              <w:rPr>
                <w:rFonts w:ascii="方正姚体" w:eastAsia="方正姚体" w:hint="eastAsia"/>
                <w:color w:val="000000" w:themeColor="text1"/>
                <w:sz w:val="32"/>
              </w:rPr>
            </w:pPr>
          </w:p>
        </w:tc>
        <w:tc>
          <w:tcPr>
            <w:tcW w:w="1620" w:type="dxa"/>
            <w:vAlign w:val="center"/>
          </w:tcPr>
          <w:p w14:paraId="45E5FF30" w14:textId="77777777" w:rsidR="00D25EC5" w:rsidRPr="00D25EC5" w:rsidRDefault="00D25EC5" w:rsidP="00234494">
            <w:pPr>
              <w:rPr>
                <w:rFonts w:ascii="方正姚体" w:eastAsia="方正姚体" w:hint="eastAsia"/>
                <w:bCs/>
                <w:color w:val="000000" w:themeColor="text1"/>
                <w:sz w:val="32"/>
              </w:rPr>
            </w:pPr>
            <w:r w:rsidRPr="00D25EC5">
              <w:rPr>
                <w:rFonts w:ascii="方正姚体" w:eastAsia="方正姚体" w:hint="eastAsia"/>
                <w:bCs/>
                <w:color w:val="000000" w:themeColor="text1"/>
                <w:sz w:val="32"/>
              </w:rPr>
              <w:t>学</w:t>
            </w:r>
            <w:r w:rsidRPr="00D25EC5">
              <w:rPr>
                <w:rFonts w:ascii="方正姚体" w:eastAsia="方正姚体"/>
                <w:bCs/>
                <w:color w:val="000000" w:themeColor="text1"/>
                <w:sz w:val="32"/>
              </w:rPr>
              <w:t xml:space="preserve">   </w:t>
            </w:r>
            <w:r w:rsidRPr="00D25EC5">
              <w:rPr>
                <w:rFonts w:ascii="方正姚体" w:eastAsia="方正姚体" w:hint="eastAsia"/>
                <w:bCs/>
                <w:color w:val="000000" w:themeColor="text1"/>
                <w:sz w:val="32"/>
              </w:rPr>
              <w:t>号</w:t>
            </w:r>
            <w:r w:rsidRPr="00D25EC5">
              <w:rPr>
                <w:rFonts w:ascii="方正姚体" w:eastAsia="方正姚体"/>
                <w:bCs/>
                <w:color w:val="000000" w:themeColor="text1"/>
                <w:sz w:val="32"/>
              </w:rPr>
              <w:t>:</w:t>
            </w:r>
          </w:p>
        </w:tc>
        <w:tc>
          <w:tcPr>
            <w:tcW w:w="6660" w:type="dxa"/>
            <w:vAlign w:val="center"/>
          </w:tcPr>
          <w:p w14:paraId="237BB060" w14:textId="2334B317" w:rsidR="00D25EC5" w:rsidRPr="00D25EC5" w:rsidRDefault="00D25EC5" w:rsidP="00D25EC5">
            <w:pPr>
              <w:ind w:firstLine="648"/>
              <w:rPr>
                <w:rFonts w:ascii="方正姚体" w:eastAsia="方正姚体" w:hint="eastAsia"/>
                <w:bCs/>
                <w:color w:val="000000" w:themeColor="text1"/>
                <w:sz w:val="32"/>
              </w:rPr>
            </w:pPr>
            <w:r w:rsidRPr="00D25EC5">
              <w:rPr>
                <w:rFonts w:ascii="方正姚体" w:eastAsia="方正姚体"/>
                <w:bCs/>
                <w:color w:val="000000" w:themeColor="text1"/>
                <w:sz w:val="32"/>
                <w:u w:val="single"/>
              </w:rPr>
              <w:t>19221128</w:t>
            </w:r>
            <w:r w:rsidRPr="00D25EC5">
              <w:rPr>
                <w:rFonts w:ascii="方正姚体" w:eastAsia="方正姚体" w:hint="eastAsia"/>
                <w:bCs/>
                <w:color w:val="000000" w:themeColor="text1"/>
                <w:sz w:val="32"/>
                <w:u w:val="single"/>
              </w:rPr>
              <w:t xml:space="preserve">                     </w:t>
            </w:r>
            <w:r w:rsidRPr="00D25EC5">
              <w:rPr>
                <w:rFonts w:ascii="方正姚体" w:eastAsia="方正姚体"/>
                <w:bCs/>
                <w:color w:val="000000" w:themeColor="text1"/>
                <w:sz w:val="32"/>
                <w:u w:val="single"/>
              </w:rPr>
              <w:t xml:space="preserve">  </w:t>
            </w:r>
            <w:r w:rsidRPr="00D25EC5">
              <w:rPr>
                <w:rFonts w:ascii="方正姚体" w:eastAsia="方正姚体" w:hint="eastAsia"/>
                <w:bCs/>
                <w:color w:val="000000" w:themeColor="text1"/>
                <w:sz w:val="32"/>
                <w:u w:val="single"/>
              </w:rPr>
              <w:t xml:space="preserve">          </w:t>
            </w:r>
          </w:p>
        </w:tc>
      </w:tr>
      <w:tr w:rsidR="00D25EC5" w:rsidRPr="00D25EC5" w14:paraId="7149C230" w14:textId="77777777" w:rsidTr="00234494">
        <w:trPr>
          <w:trHeight w:val="680"/>
        </w:trPr>
        <w:tc>
          <w:tcPr>
            <w:tcW w:w="1080" w:type="dxa"/>
            <w:vAlign w:val="center"/>
          </w:tcPr>
          <w:p w14:paraId="7B47628E" w14:textId="77777777" w:rsidR="00D25EC5" w:rsidRPr="00D25EC5" w:rsidRDefault="00D25EC5" w:rsidP="00234494">
            <w:pPr>
              <w:rPr>
                <w:rFonts w:ascii="方正姚体" w:eastAsia="方正姚体" w:hint="eastAsia"/>
                <w:color w:val="000000" w:themeColor="text1"/>
                <w:sz w:val="32"/>
              </w:rPr>
            </w:pPr>
          </w:p>
        </w:tc>
        <w:tc>
          <w:tcPr>
            <w:tcW w:w="1620" w:type="dxa"/>
            <w:vAlign w:val="center"/>
          </w:tcPr>
          <w:p w14:paraId="7C9CE0A9" w14:textId="77777777" w:rsidR="00D25EC5" w:rsidRPr="00D25EC5" w:rsidRDefault="00D25EC5" w:rsidP="00234494">
            <w:pPr>
              <w:rPr>
                <w:rFonts w:ascii="方正姚体" w:eastAsia="方正姚体" w:hint="eastAsia"/>
                <w:bCs/>
                <w:color w:val="000000" w:themeColor="text1"/>
                <w:sz w:val="32"/>
              </w:rPr>
            </w:pPr>
          </w:p>
        </w:tc>
        <w:tc>
          <w:tcPr>
            <w:tcW w:w="6660" w:type="dxa"/>
            <w:vAlign w:val="center"/>
          </w:tcPr>
          <w:p w14:paraId="2963B5FF" w14:textId="77777777" w:rsidR="00D25EC5" w:rsidRPr="00D25EC5" w:rsidRDefault="00D25EC5" w:rsidP="00234494">
            <w:pPr>
              <w:rPr>
                <w:rFonts w:ascii="方正姚体" w:eastAsia="方正姚体" w:hint="eastAsia"/>
                <w:bCs/>
                <w:color w:val="000000" w:themeColor="text1"/>
                <w:sz w:val="32"/>
              </w:rPr>
            </w:pPr>
          </w:p>
        </w:tc>
      </w:tr>
    </w:tbl>
    <w:p w14:paraId="792EFD61" w14:textId="77777777" w:rsidR="00D25EC5" w:rsidRPr="00D25EC5" w:rsidRDefault="00D25EC5" w:rsidP="00D25EC5">
      <w:pPr>
        <w:jc w:val="center"/>
        <w:rPr>
          <w:rFonts w:hint="eastAsia"/>
          <w:color w:val="000000" w:themeColor="text1"/>
        </w:rPr>
      </w:pPr>
    </w:p>
    <w:p w14:paraId="1606F012" w14:textId="77777777" w:rsidR="00D25EC5" w:rsidRPr="00D25EC5" w:rsidRDefault="00D25EC5" w:rsidP="00D25EC5">
      <w:pPr>
        <w:jc w:val="center"/>
        <w:rPr>
          <w:rFonts w:hint="eastAsia"/>
          <w:color w:val="000000" w:themeColor="text1"/>
        </w:rPr>
      </w:pPr>
    </w:p>
    <w:p w14:paraId="7093C797" w14:textId="77777777" w:rsidR="00D25EC5" w:rsidRPr="00D25EC5" w:rsidRDefault="00D25EC5" w:rsidP="00D25EC5">
      <w:pPr>
        <w:jc w:val="center"/>
        <w:rPr>
          <w:rFonts w:hint="eastAsia"/>
          <w:color w:val="000000" w:themeColor="text1"/>
        </w:rPr>
      </w:pPr>
    </w:p>
    <w:p w14:paraId="173C5300" w14:textId="7847E527" w:rsidR="00D25EC5" w:rsidRPr="003C4713" w:rsidRDefault="00D25EC5" w:rsidP="00D25EC5">
      <w:pPr>
        <w:spacing w:beforeLines="50" w:before="156" w:afterLines="50" w:after="156"/>
        <w:jc w:val="center"/>
        <w:rPr>
          <w:rFonts w:ascii="Times New Roman" w:eastAsia="黑体" w:hAnsi="Times New Roman" w:cs="Times New Roman"/>
          <w:color w:val="000000" w:themeColor="text1"/>
          <w:sz w:val="32"/>
          <w:szCs w:val="32"/>
        </w:rPr>
      </w:pPr>
      <w:proofErr w:type="gramStart"/>
      <w:r w:rsidRPr="003C4713">
        <w:rPr>
          <w:rFonts w:ascii="Times New Roman" w:eastAsia="黑体" w:hAnsi="Times New Roman" w:cs="Times New Roman"/>
          <w:color w:val="000000" w:themeColor="text1"/>
          <w:sz w:val="32"/>
          <w:szCs w:val="32"/>
        </w:rPr>
        <w:lastRenderedPageBreak/>
        <w:t>英伟达</w:t>
      </w:r>
      <w:proofErr w:type="gramEnd"/>
      <w:r w:rsidRPr="003C4713">
        <w:rPr>
          <w:rFonts w:ascii="Times New Roman" w:eastAsia="黑体" w:hAnsi="Times New Roman" w:cs="Times New Roman"/>
          <w:color w:val="000000" w:themeColor="text1"/>
          <w:sz w:val="32"/>
          <w:szCs w:val="32"/>
        </w:rPr>
        <w:t>与生成式人工智能</w:t>
      </w:r>
    </w:p>
    <w:p w14:paraId="0A5079B0" w14:textId="06F4F75E" w:rsidR="00D25EC5" w:rsidRPr="003C4713" w:rsidRDefault="00D25EC5" w:rsidP="00D25EC5">
      <w:pPr>
        <w:spacing w:beforeLines="50" w:before="156" w:afterLines="50" w:after="156"/>
        <w:ind w:firstLineChars="200" w:firstLine="640"/>
        <w:jc w:val="right"/>
        <w:rPr>
          <w:rFonts w:ascii="Times New Roman" w:eastAsia="黑体" w:hAnsi="Times New Roman" w:cs="Times New Roman"/>
          <w:color w:val="000000" w:themeColor="text1"/>
          <w:sz w:val="32"/>
          <w:szCs w:val="32"/>
        </w:rPr>
      </w:pPr>
      <w:r w:rsidRPr="003C4713">
        <w:rPr>
          <w:rFonts w:ascii="Times New Roman" w:eastAsia="黑体" w:hAnsi="Times New Roman" w:cs="Times New Roman"/>
          <w:color w:val="000000" w:themeColor="text1"/>
          <w:sz w:val="32"/>
          <w:szCs w:val="32"/>
        </w:rPr>
        <w:t>--</w:t>
      </w:r>
      <w:r w:rsidRPr="003C4713">
        <w:rPr>
          <w:rFonts w:ascii="Times New Roman" w:eastAsia="黑体" w:hAnsi="Times New Roman" w:cs="Times New Roman"/>
          <w:color w:val="000000" w:themeColor="text1"/>
          <w:sz w:val="32"/>
          <w:szCs w:val="32"/>
        </w:rPr>
        <w:t>经济全球化走向与扩大高水平对外开放</w:t>
      </w:r>
    </w:p>
    <w:p w14:paraId="663D51DF" w14:textId="18C83DEA" w:rsidR="00D25EC5" w:rsidRPr="003C4713" w:rsidRDefault="00D25EC5" w:rsidP="00D25EC5">
      <w:pPr>
        <w:spacing w:beforeLines="50" w:before="156" w:afterLines="50" w:after="156"/>
        <w:ind w:firstLineChars="200" w:firstLine="480"/>
        <w:jc w:val="center"/>
        <w:rPr>
          <w:rFonts w:ascii="Times New Roman" w:eastAsia="宋体" w:hAnsi="Times New Roman" w:cs="Times New Roman"/>
          <w:color w:val="000000" w:themeColor="text1"/>
          <w:sz w:val="24"/>
          <w:szCs w:val="24"/>
        </w:rPr>
      </w:pPr>
      <w:r w:rsidRPr="003C4713">
        <w:rPr>
          <w:rFonts w:ascii="Times New Roman" w:eastAsia="宋体" w:hAnsi="Times New Roman" w:cs="Times New Roman"/>
          <w:color w:val="000000" w:themeColor="text1"/>
          <w:sz w:val="24"/>
          <w:szCs w:val="24"/>
        </w:rPr>
        <w:t>作者：吕付昊</w:t>
      </w:r>
    </w:p>
    <w:p w14:paraId="3C8E812A" w14:textId="300B1E9C" w:rsidR="00D25EC5" w:rsidRPr="003C4713" w:rsidRDefault="00D25EC5" w:rsidP="00D25EC5">
      <w:pPr>
        <w:spacing w:beforeLines="50" w:before="156" w:afterLines="50" w:after="156"/>
        <w:rPr>
          <w:rFonts w:ascii="Times New Roman" w:eastAsia="宋体" w:hAnsi="Times New Roman" w:cs="Times New Roman"/>
          <w:color w:val="000000" w:themeColor="text1"/>
          <w:sz w:val="24"/>
          <w:szCs w:val="24"/>
        </w:rPr>
      </w:pPr>
      <w:r w:rsidRPr="003C4713">
        <w:rPr>
          <w:rFonts w:ascii="Times New Roman" w:eastAsia="黑体" w:hAnsi="Times New Roman" w:cs="Times New Roman"/>
          <w:sz w:val="24"/>
          <w:szCs w:val="20"/>
        </w:rPr>
        <w:t>摘要：</w:t>
      </w:r>
      <w:r w:rsidRPr="003C4713">
        <w:rPr>
          <w:rFonts w:ascii="Times New Roman" w:eastAsia="宋体" w:hAnsi="Times New Roman" w:cs="Times New Roman"/>
          <w:color w:val="000000" w:themeColor="text1"/>
          <w:sz w:val="24"/>
          <w:szCs w:val="24"/>
        </w:rPr>
        <w:t>随着科技的飞速发展，人工智能已经成为推动全球经济发展的重要引擎。本文以</w:t>
      </w: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公司为例，探讨了生成式人工智能在经济全球化中的作用，以及我国扩大高水平对外开放的必要性。首先，分析了</w:t>
      </w: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在生成式人工智能领域的技术优势和市场地位；其次，阐述了经济全球化对我国科技创新的影响；最后，论述了我国扩大高水平对外开放的意义和必要性。</w:t>
      </w:r>
    </w:p>
    <w:p w14:paraId="29BAF514" w14:textId="036AC503" w:rsidR="00D25EC5" w:rsidRPr="003C4713" w:rsidRDefault="00D25EC5" w:rsidP="00D25EC5">
      <w:pPr>
        <w:spacing w:beforeLines="50" w:before="156" w:afterLines="50" w:after="156"/>
        <w:rPr>
          <w:rFonts w:ascii="Times New Roman" w:eastAsia="宋体" w:hAnsi="Times New Roman" w:cs="Times New Roman"/>
          <w:color w:val="000000" w:themeColor="text1"/>
          <w:sz w:val="24"/>
          <w:szCs w:val="24"/>
        </w:rPr>
      </w:pPr>
      <w:r w:rsidRPr="003C4713">
        <w:rPr>
          <w:rFonts w:ascii="Times New Roman" w:eastAsia="黑体" w:hAnsi="Times New Roman" w:cs="Times New Roman"/>
          <w:sz w:val="24"/>
          <w:szCs w:val="20"/>
        </w:rPr>
        <w:t>关键词：</w:t>
      </w:r>
      <w:r w:rsidRPr="003C4713">
        <w:rPr>
          <w:rFonts w:ascii="Times New Roman" w:eastAsia="宋体" w:hAnsi="Times New Roman" w:cs="Times New Roman"/>
          <w:color w:val="000000" w:themeColor="text1"/>
          <w:sz w:val="24"/>
          <w:szCs w:val="24"/>
        </w:rPr>
        <w:t>英伟达；生成式人工智能；经济全球化；对外开放；科技创新</w:t>
      </w:r>
    </w:p>
    <w:p w14:paraId="5DE8242C" w14:textId="4A9B892A" w:rsidR="00D25EC5" w:rsidRPr="003C4713" w:rsidRDefault="00D25EC5" w:rsidP="00D25EC5">
      <w:pPr>
        <w:spacing w:beforeLines="50" w:before="156" w:afterLines="50" w:after="156"/>
        <w:rPr>
          <w:rFonts w:ascii="Times New Roman" w:eastAsia="黑体" w:hAnsi="Times New Roman" w:cs="Times New Roman"/>
          <w:b/>
          <w:bCs/>
          <w:color w:val="000000" w:themeColor="text1"/>
          <w:sz w:val="24"/>
          <w:szCs w:val="24"/>
        </w:rPr>
      </w:pPr>
      <w:r w:rsidRPr="003C4713">
        <w:rPr>
          <w:rFonts w:ascii="Times New Roman" w:eastAsia="黑体" w:hAnsi="Times New Roman" w:cs="Times New Roman"/>
          <w:b/>
          <w:bCs/>
          <w:color w:val="000000" w:themeColor="text1"/>
          <w:sz w:val="24"/>
          <w:szCs w:val="24"/>
        </w:rPr>
        <w:t>引言</w:t>
      </w:r>
    </w:p>
    <w:p w14:paraId="6350A8FE" w14:textId="0458CE1F" w:rsidR="00D25EC5" w:rsidRPr="00A50572" w:rsidRDefault="00D25EC5" w:rsidP="00692F5E">
      <w:pPr>
        <w:spacing w:beforeLines="50" w:before="156" w:afterLines="50" w:after="156"/>
        <w:ind w:left="420" w:firstLineChars="200" w:firstLine="480"/>
        <w:rPr>
          <w:rFonts w:ascii="宋体" w:eastAsia="宋体" w:hAnsi="宋体" w:cs="Times New Roman"/>
          <w:color w:val="000000" w:themeColor="text1"/>
          <w:sz w:val="24"/>
          <w:szCs w:val="24"/>
        </w:rPr>
      </w:pPr>
      <w:r w:rsidRPr="00A50572">
        <w:rPr>
          <w:rFonts w:ascii="宋体" w:eastAsia="宋体" w:hAnsi="宋体" w:cs="Times New Roman"/>
          <w:color w:val="000000" w:themeColor="text1"/>
          <w:sz w:val="24"/>
          <w:szCs w:val="24"/>
        </w:rPr>
        <w:t>在探讨经济全球化走向与扩大高水平对外开放对于我国的意义和必要性时，以英伟达（NVIDIA）公司及其在生成式人工智能领域的领导地位为例，可以深刻揭示技术革新如何驱动全球产业链的重构，以及中国如何通过积极参与这一进程来促进自身的发展和国际竞争力的提升。本文旨在分析这一背景下的几个核心要点：全球化趋势、技术进步的影响、中国对外开放的现状与挑战、以及扩大高水平对外开放的战略意义。</w:t>
      </w:r>
    </w:p>
    <w:p w14:paraId="6A490CF6" w14:textId="634EAC69" w:rsidR="00D25EC5" w:rsidRPr="003C4713" w:rsidRDefault="00D25EC5" w:rsidP="00D25EC5">
      <w:pPr>
        <w:spacing w:beforeLines="50" w:before="156" w:afterLines="50" w:after="156"/>
        <w:ind w:firstLineChars="200" w:firstLine="480"/>
        <w:rPr>
          <w:rFonts w:ascii="Times New Roman" w:eastAsia="宋体" w:hAnsi="Times New Roman" w:cs="Times New Roman"/>
          <w:color w:val="000000" w:themeColor="text1"/>
          <w:sz w:val="24"/>
          <w:szCs w:val="24"/>
        </w:rPr>
      </w:pPr>
      <w:r w:rsidRPr="003C4713">
        <w:rPr>
          <w:rFonts w:ascii="Times New Roman" w:eastAsia="宋体" w:hAnsi="Times New Roman" w:cs="Times New Roman"/>
          <w:color w:val="000000" w:themeColor="text1"/>
          <w:sz w:val="24"/>
          <w:szCs w:val="24"/>
        </w:rPr>
        <w:t>随着第</w:t>
      </w:r>
      <w:r w:rsidRPr="00DB5199">
        <w:rPr>
          <w:rFonts w:ascii="黑体" w:eastAsia="黑体" w:hAnsi="黑体" w:cs="Times New Roman"/>
          <w:color w:val="000000" w:themeColor="text1"/>
          <w:sz w:val="24"/>
          <w:szCs w:val="24"/>
        </w:rPr>
        <w:t>四次</w:t>
      </w:r>
      <w:r w:rsidRPr="003C4713">
        <w:rPr>
          <w:rFonts w:ascii="Times New Roman" w:eastAsia="宋体" w:hAnsi="Times New Roman" w:cs="Times New Roman"/>
          <w:color w:val="000000" w:themeColor="text1"/>
          <w:sz w:val="24"/>
          <w:szCs w:val="24"/>
        </w:rPr>
        <w:t>工业革命的深入，人工智能</w:t>
      </w:r>
      <w:r w:rsidRPr="003C4713">
        <w:rPr>
          <w:rFonts w:ascii="Times New Roman" w:eastAsia="宋体" w:hAnsi="Times New Roman" w:cs="Times New Roman"/>
          <w:color w:val="000000" w:themeColor="text1"/>
          <w:sz w:val="24"/>
          <w:szCs w:val="24"/>
        </w:rPr>
        <w:t>(</w:t>
      </w:r>
      <w:r w:rsidRPr="00B35FFA">
        <w:rPr>
          <w:rFonts w:ascii="Segoe UI" w:eastAsia="宋体" w:hAnsi="Segoe UI" w:cs="Segoe UI"/>
          <w:color w:val="000000" w:themeColor="text1"/>
          <w:sz w:val="24"/>
          <w:szCs w:val="24"/>
        </w:rPr>
        <w:t>AI</w:t>
      </w:r>
      <w:r w:rsidRPr="003C4713">
        <w:rPr>
          <w:rFonts w:ascii="Times New Roman" w:eastAsia="宋体" w:hAnsi="Times New Roman" w:cs="Times New Roman"/>
          <w:color w:val="000000" w:themeColor="text1"/>
          <w:sz w:val="24"/>
          <w:szCs w:val="24"/>
        </w:rPr>
        <w:t>)</w:t>
      </w:r>
      <w:r w:rsidRPr="003C4713">
        <w:rPr>
          <w:rFonts w:ascii="Times New Roman" w:eastAsia="宋体" w:hAnsi="Times New Roman" w:cs="Times New Roman"/>
          <w:color w:val="000000" w:themeColor="text1"/>
          <w:sz w:val="24"/>
          <w:szCs w:val="24"/>
        </w:rPr>
        <w:t>已成为推动全球经济发展的新引擎。英伟达，作为</w:t>
      </w:r>
      <w:r w:rsidRPr="003C4713">
        <w:rPr>
          <w:rFonts w:ascii="Times New Roman" w:eastAsia="宋体" w:hAnsi="Times New Roman" w:cs="Times New Roman"/>
          <w:color w:val="000000" w:themeColor="text1"/>
          <w:sz w:val="24"/>
          <w:szCs w:val="24"/>
        </w:rPr>
        <w:t>GPU</w:t>
      </w:r>
      <w:r w:rsidRPr="003C4713">
        <w:rPr>
          <w:rFonts w:ascii="Times New Roman" w:eastAsia="宋体" w:hAnsi="Times New Roman" w:cs="Times New Roman"/>
          <w:color w:val="000000" w:themeColor="text1"/>
          <w:sz w:val="24"/>
          <w:szCs w:val="24"/>
        </w:rPr>
        <w:t>技术的先驱，不仅在图形处理领域取得了突破，更是在生成式人工智能等前沿技术上引领潮流，其</w:t>
      </w:r>
      <w:r w:rsidRPr="003C4713">
        <w:rPr>
          <w:rFonts w:ascii="Times New Roman" w:eastAsia="宋体" w:hAnsi="Times New Roman" w:cs="Times New Roman"/>
          <w:color w:val="000000" w:themeColor="text1"/>
          <w:sz w:val="24"/>
          <w:szCs w:val="24"/>
        </w:rPr>
        <w:t>GPU</w:t>
      </w:r>
      <w:r w:rsidRPr="003C4713">
        <w:rPr>
          <w:rFonts w:ascii="Times New Roman" w:eastAsia="宋体" w:hAnsi="Times New Roman" w:cs="Times New Roman"/>
          <w:color w:val="000000" w:themeColor="text1"/>
          <w:sz w:val="24"/>
          <w:szCs w:val="24"/>
        </w:rPr>
        <w:t>被广泛应用于深度学习、自然语言处理等领域，</w:t>
      </w:r>
      <w:r w:rsidR="005971AA" w:rsidRPr="003C4713">
        <w:rPr>
          <w:rFonts w:ascii="Times New Roman" w:eastAsia="宋体" w:hAnsi="Times New Roman" w:cs="Times New Roman"/>
          <w:color w:val="000000" w:themeColor="text1"/>
          <w:sz w:val="24"/>
          <w:szCs w:val="24"/>
        </w:rPr>
        <w:t>当今近乎绝大部分的生成式人工智能企业包括</w:t>
      </w:r>
      <w:r w:rsidR="005971AA" w:rsidRPr="003C4713">
        <w:rPr>
          <w:rFonts w:ascii="Times New Roman" w:eastAsia="宋体" w:hAnsi="Times New Roman" w:cs="Times New Roman"/>
          <w:color w:val="000000" w:themeColor="text1"/>
          <w:sz w:val="24"/>
          <w:szCs w:val="24"/>
        </w:rPr>
        <w:t>OpenAI</w:t>
      </w:r>
      <w:r w:rsidR="005971AA" w:rsidRPr="003C4713">
        <w:rPr>
          <w:rFonts w:ascii="Times New Roman" w:eastAsia="宋体" w:hAnsi="Times New Roman" w:cs="Times New Roman"/>
          <w:color w:val="000000" w:themeColor="text1"/>
          <w:sz w:val="24"/>
          <w:szCs w:val="24"/>
        </w:rPr>
        <w:t>，微软，</w:t>
      </w:r>
      <w:r w:rsidR="005971AA" w:rsidRPr="003C4713">
        <w:rPr>
          <w:rFonts w:ascii="Times New Roman" w:eastAsia="宋体" w:hAnsi="Times New Roman" w:cs="Times New Roman"/>
          <w:color w:val="000000" w:themeColor="text1"/>
          <w:sz w:val="24"/>
          <w:szCs w:val="24"/>
        </w:rPr>
        <w:t>Claude</w:t>
      </w:r>
      <w:r w:rsidR="005971AA" w:rsidRPr="003C4713">
        <w:rPr>
          <w:rFonts w:ascii="Times New Roman" w:eastAsia="宋体" w:hAnsi="Times New Roman" w:cs="Times New Roman"/>
          <w:color w:val="000000" w:themeColor="text1"/>
          <w:sz w:val="24"/>
          <w:szCs w:val="24"/>
        </w:rPr>
        <w:t>等企业都在使用</w:t>
      </w:r>
      <w:proofErr w:type="gramStart"/>
      <w:r w:rsidR="005971AA" w:rsidRPr="003C4713">
        <w:rPr>
          <w:rFonts w:ascii="Times New Roman" w:eastAsia="宋体" w:hAnsi="Times New Roman" w:cs="Times New Roman"/>
          <w:color w:val="000000" w:themeColor="text1"/>
          <w:sz w:val="24"/>
          <w:szCs w:val="24"/>
        </w:rPr>
        <w:t>英伟达</w:t>
      </w:r>
      <w:proofErr w:type="gramEnd"/>
      <w:r w:rsidR="005971AA" w:rsidRPr="003C4713">
        <w:rPr>
          <w:rFonts w:ascii="Times New Roman" w:eastAsia="宋体" w:hAnsi="Times New Roman" w:cs="Times New Roman"/>
          <w:color w:val="000000" w:themeColor="text1"/>
          <w:sz w:val="24"/>
          <w:szCs w:val="24"/>
        </w:rPr>
        <w:t>的专业显卡，其</w:t>
      </w:r>
      <w:r w:rsidRPr="003C4713">
        <w:rPr>
          <w:rFonts w:ascii="Times New Roman" w:eastAsia="宋体" w:hAnsi="Times New Roman" w:cs="Times New Roman"/>
          <w:color w:val="000000" w:themeColor="text1"/>
          <w:sz w:val="24"/>
          <w:szCs w:val="24"/>
        </w:rPr>
        <w:t>促进了</w:t>
      </w:r>
      <w:r w:rsidRPr="003C4713">
        <w:rPr>
          <w:rFonts w:ascii="Times New Roman" w:eastAsia="宋体" w:hAnsi="Times New Roman" w:cs="Times New Roman"/>
          <w:color w:val="000000" w:themeColor="text1"/>
          <w:sz w:val="24"/>
          <w:szCs w:val="24"/>
        </w:rPr>
        <w:t>AI</w:t>
      </w:r>
      <w:r w:rsidRPr="003C4713">
        <w:rPr>
          <w:rFonts w:ascii="Times New Roman" w:eastAsia="宋体" w:hAnsi="Times New Roman" w:cs="Times New Roman"/>
          <w:color w:val="000000" w:themeColor="text1"/>
          <w:sz w:val="24"/>
          <w:szCs w:val="24"/>
        </w:rPr>
        <w:t>应用的爆炸式增长。在全球化背景下，这种技术创新与扩散的速度前所未有，对中国而言，意味着既是机遇也是挑战，要求中国在扩大对外开放的同时，提升参与国际竞争与合作的能力。</w:t>
      </w:r>
    </w:p>
    <w:p w14:paraId="186794B3" w14:textId="564D8570" w:rsidR="005971AA" w:rsidRPr="003C4713" w:rsidRDefault="005971AA" w:rsidP="005971AA">
      <w:pPr>
        <w:spacing w:beforeLines="50" w:before="156" w:afterLines="50" w:after="156"/>
        <w:rPr>
          <w:rFonts w:ascii="Times New Roman" w:eastAsia="黑体" w:hAnsi="Times New Roman" w:cs="Times New Roman"/>
          <w:color w:val="000000" w:themeColor="text1"/>
          <w:sz w:val="24"/>
          <w:szCs w:val="24"/>
        </w:rPr>
      </w:pPr>
      <w:r w:rsidRPr="003C4713">
        <w:rPr>
          <w:rFonts w:ascii="Times New Roman" w:eastAsia="黑体" w:hAnsi="Times New Roman" w:cs="Times New Roman"/>
          <w:color w:val="000000" w:themeColor="text1"/>
          <w:sz w:val="24"/>
          <w:szCs w:val="24"/>
        </w:rPr>
        <w:t>一、全球化的新趋势</w:t>
      </w:r>
    </w:p>
    <w:p w14:paraId="381C2986" w14:textId="77777777" w:rsidR="00D25EC5" w:rsidRPr="003C4713" w:rsidRDefault="00D25EC5" w:rsidP="00D25EC5">
      <w:pPr>
        <w:spacing w:beforeLines="50" w:before="156" w:afterLines="50" w:after="156"/>
        <w:ind w:firstLineChars="200" w:firstLine="480"/>
        <w:rPr>
          <w:rFonts w:ascii="Times New Roman" w:eastAsia="宋体" w:hAnsi="Times New Roman" w:cs="Times New Roman"/>
          <w:color w:val="000000" w:themeColor="text1"/>
          <w:sz w:val="24"/>
          <w:szCs w:val="24"/>
        </w:rPr>
      </w:pPr>
      <w:r w:rsidRPr="003C4713">
        <w:rPr>
          <w:rFonts w:ascii="Times New Roman" w:eastAsia="宋体" w:hAnsi="Times New Roman" w:cs="Times New Roman"/>
          <w:color w:val="000000" w:themeColor="text1"/>
          <w:sz w:val="24"/>
          <w:szCs w:val="24"/>
        </w:rPr>
        <w:t>全球化正从传统的商品贸易和资本流动向知识和技术转移加速转变。</w:t>
      </w: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等科技巨头的崛起，展现了技术如何成为连接全球经济的关键纽带。生成式</w:t>
      </w:r>
      <w:r w:rsidRPr="003C4713">
        <w:rPr>
          <w:rFonts w:ascii="Times New Roman" w:eastAsia="宋体" w:hAnsi="Times New Roman" w:cs="Times New Roman"/>
          <w:color w:val="000000" w:themeColor="text1"/>
          <w:sz w:val="24"/>
          <w:szCs w:val="24"/>
        </w:rPr>
        <w:t>AI</w:t>
      </w:r>
      <w:r w:rsidRPr="003C4713">
        <w:rPr>
          <w:rFonts w:ascii="Times New Roman" w:eastAsia="宋体" w:hAnsi="Times New Roman" w:cs="Times New Roman"/>
          <w:color w:val="000000" w:themeColor="text1"/>
          <w:sz w:val="24"/>
          <w:szCs w:val="24"/>
        </w:rPr>
        <w:t>等技术能够创造全新的产品和服务，推动产业升级，促进全球经济一体化的深化。在这个过程中，跨国合作、数据共享、知识产权保护等成为新的焦点，要求各国调整政策，以适应全球化的新特征。</w:t>
      </w:r>
    </w:p>
    <w:p w14:paraId="2C8F9B41" w14:textId="4599988A" w:rsidR="005971AA" w:rsidRPr="003C4713" w:rsidRDefault="005971AA" w:rsidP="005971AA">
      <w:pPr>
        <w:pStyle w:val="a3"/>
        <w:numPr>
          <w:ilvl w:val="0"/>
          <w:numId w:val="2"/>
        </w:numPr>
        <w:spacing w:beforeLines="50" w:before="156" w:afterLines="50" w:after="156"/>
        <w:ind w:firstLineChars="0"/>
        <w:rPr>
          <w:rFonts w:ascii="Times New Roman" w:eastAsia="宋体" w:hAnsi="Times New Roman" w:cs="Times New Roman"/>
          <w:color w:val="000000" w:themeColor="text1"/>
          <w:sz w:val="24"/>
          <w:szCs w:val="24"/>
        </w:rPr>
      </w:pP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的技术优势</w:t>
      </w:r>
    </w:p>
    <w:p w14:paraId="1C43E841" w14:textId="77777777" w:rsidR="005971AA" w:rsidRPr="003C4713" w:rsidRDefault="005971AA" w:rsidP="005971AA">
      <w:pPr>
        <w:spacing w:beforeLines="50" w:before="156" w:afterLines="50" w:after="156"/>
        <w:ind w:firstLineChars="200" w:firstLine="480"/>
        <w:rPr>
          <w:rFonts w:ascii="Times New Roman" w:eastAsia="宋体" w:hAnsi="Times New Roman" w:cs="Times New Roman"/>
          <w:color w:val="000000" w:themeColor="text1"/>
          <w:sz w:val="24"/>
          <w:szCs w:val="24"/>
        </w:rPr>
      </w:pP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是全球领先的人工智能芯片制造商，其</w:t>
      </w:r>
      <w:r w:rsidRPr="003C4713">
        <w:rPr>
          <w:rFonts w:ascii="Times New Roman" w:eastAsia="宋体" w:hAnsi="Times New Roman" w:cs="Times New Roman"/>
          <w:color w:val="000000" w:themeColor="text1"/>
          <w:sz w:val="24"/>
          <w:szCs w:val="24"/>
        </w:rPr>
        <w:t>GPU</w:t>
      </w:r>
      <w:r w:rsidRPr="003C4713">
        <w:rPr>
          <w:rFonts w:ascii="Times New Roman" w:eastAsia="宋体" w:hAnsi="Times New Roman" w:cs="Times New Roman"/>
          <w:color w:val="000000" w:themeColor="text1"/>
          <w:sz w:val="24"/>
          <w:szCs w:val="24"/>
        </w:rPr>
        <w:t>（图形处理器）技术在生成式人工智能领域具有显著优势。生成式人工智能是一种通过学习大量数据，自动生成新数据的技术。</w:t>
      </w: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的</w:t>
      </w:r>
      <w:r w:rsidRPr="003C4713">
        <w:rPr>
          <w:rFonts w:ascii="Times New Roman" w:eastAsia="宋体" w:hAnsi="Times New Roman" w:cs="Times New Roman"/>
          <w:color w:val="000000" w:themeColor="text1"/>
          <w:sz w:val="24"/>
          <w:szCs w:val="24"/>
        </w:rPr>
        <w:t>GPU</w:t>
      </w:r>
      <w:r w:rsidRPr="003C4713">
        <w:rPr>
          <w:rFonts w:ascii="Times New Roman" w:eastAsia="宋体" w:hAnsi="Times New Roman" w:cs="Times New Roman"/>
          <w:color w:val="000000" w:themeColor="text1"/>
          <w:sz w:val="24"/>
          <w:szCs w:val="24"/>
        </w:rPr>
        <w:t>技术能够提供强大的计算能力，支持大规模并行计算，为生成式人工智能的发展提供了基础。</w:t>
      </w:r>
    </w:p>
    <w:p w14:paraId="76326FBD" w14:textId="5005747A" w:rsidR="005971AA" w:rsidRPr="003C4713" w:rsidRDefault="005971AA" w:rsidP="005971AA">
      <w:pPr>
        <w:pStyle w:val="a3"/>
        <w:numPr>
          <w:ilvl w:val="0"/>
          <w:numId w:val="2"/>
        </w:numPr>
        <w:spacing w:beforeLines="50" w:before="156" w:afterLines="50" w:after="156"/>
        <w:ind w:firstLineChars="0"/>
        <w:rPr>
          <w:rFonts w:ascii="Times New Roman" w:eastAsia="宋体" w:hAnsi="Times New Roman" w:cs="Times New Roman"/>
          <w:color w:val="000000" w:themeColor="text1"/>
          <w:sz w:val="24"/>
          <w:szCs w:val="24"/>
        </w:rPr>
      </w:pPr>
      <w:proofErr w:type="gramStart"/>
      <w:r w:rsidRPr="003C4713">
        <w:rPr>
          <w:rFonts w:ascii="Times New Roman" w:eastAsia="宋体" w:hAnsi="Times New Roman" w:cs="Times New Roman"/>
          <w:color w:val="000000" w:themeColor="text1"/>
          <w:sz w:val="24"/>
          <w:szCs w:val="24"/>
        </w:rPr>
        <w:lastRenderedPageBreak/>
        <w:t>英伟达</w:t>
      </w:r>
      <w:proofErr w:type="gramEnd"/>
      <w:r w:rsidRPr="003C4713">
        <w:rPr>
          <w:rFonts w:ascii="Times New Roman" w:eastAsia="宋体" w:hAnsi="Times New Roman" w:cs="Times New Roman"/>
          <w:color w:val="000000" w:themeColor="text1"/>
          <w:sz w:val="24"/>
          <w:szCs w:val="24"/>
        </w:rPr>
        <w:t>的市场优势</w:t>
      </w:r>
    </w:p>
    <w:p w14:paraId="7203E83E" w14:textId="299ACFFE" w:rsidR="005971AA" w:rsidRPr="003C4713" w:rsidRDefault="005971AA" w:rsidP="005971AA">
      <w:pPr>
        <w:spacing w:beforeLines="50" w:before="156" w:afterLines="50" w:after="156"/>
        <w:ind w:firstLineChars="200" w:firstLine="480"/>
        <w:rPr>
          <w:rFonts w:ascii="Times New Roman" w:eastAsia="宋体" w:hAnsi="Times New Roman" w:cs="Times New Roman"/>
          <w:color w:val="000000" w:themeColor="text1"/>
          <w:sz w:val="24"/>
          <w:szCs w:val="24"/>
        </w:rPr>
      </w:pP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在全球范围内拥有广泛的客户群体，包括谷歌、微软、</w:t>
      </w:r>
      <w:r w:rsidRPr="003C4713">
        <w:rPr>
          <w:rFonts w:ascii="Times New Roman" w:eastAsia="宋体" w:hAnsi="Times New Roman" w:cs="Times New Roman"/>
          <w:color w:val="000000" w:themeColor="text1"/>
          <w:sz w:val="24"/>
          <w:szCs w:val="24"/>
        </w:rPr>
        <w:t>Facebook</w:t>
      </w:r>
      <w:r w:rsidRPr="003C4713">
        <w:rPr>
          <w:rFonts w:ascii="Times New Roman" w:eastAsia="宋体" w:hAnsi="Times New Roman" w:cs="Times New Roman"/>
          <w:color w:val="000000" w:themeColor="text1"/>
          <w:sz w:val="24"/>
          <w:szCs w:val="24"/>
        </w:rPr>
        <w:t>等</w:t>
      </w:r>
      <w:proofErr w:type="gramStart"/>
      <w:r w:rsidRPr="003C4713">
        <w:rPr>
          <w:rFonts w:ascii="Times New Roman" w:eastAsia="宋体" w:hAnsi="Times New Roman" w:cs="Times New Roman"/>
          <w:color w:val="000000" w:themeColor="text1"/>
          <w:sz w:val="24"/>
          <w:szCs w:val="24"/>
        </w:rPr>
        <w:t>知名科技</w:t>
      </w:r>
      <w:proofErr w:type="gramEnd"/>
      <w:r w:rsidRPr="003C4713">
        <w:rPr>
          <w:rFonts w:ascii="Times New Roman" w:eastAsia="宋体" w:hAnsi="Times New Roman" w:cs="Times New Roman"/>
          <w:color w:val="000000" w:themeColor="text1"/>
          <w:sz w:val="24"/>
          <w:szCs w:val="24"/>
        </w:rPr>
        <w:t>公司。这些公司在生成式人工智能领域的研究和应用都依赖于</w:t>
      </w: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的</w:t>
      </w:r>
      <w:r w:rsidRPr="003C4713">
        <w:rPr>
          <w:rFonts w:ascii="Times New Roman" w:eastAsia="宋体" w:hAnsi="Times New Roman" w:cs="Times New Roman"/>
          <w:color w:val="000000" w:themeColor="text1"/>
          <w:sz w:val="24"/>
          <w:szCs w:val="24"/>
        </w:rPr>
        <w:t>GPU</w:t>
      </w:r>
      <w:r w:rsidRPr="003C4713">
        <w:rPr>
          <w:rFonts w:ascii="Times New Roman" w:eastAsia="宋体" w:hAnsi="Times New Roman" w:cs="Times New Roman"/>
          <w:color w:val="000000" w:themeColor="text1"/>
          <w:sz w:val="24"/>
          <w:szCs w:val="24"/>
        </w:rPr>
        <w:t>技术。因此，</w:t>
      </w: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在全球生成式人工智能市场中占据重要地位。</w:t>
      </w:r>
    </w:p>
    <w:p w14:paraId="2B71C00A" w14:textId="301B6A38" w:rsidR="00D25EC5" w:rsidRPr="003C4713" w:rsidRDefault="005971AA" w:rsidP="005971AA">
      <w:pPr>
        <w:spacing w:beforeLines="50" w:before="156" w:afterLines="50" w:after="156"/>
        <w:rPr>
          <w:rFonts w:ascii="Times New Roman" w:eastAsia="宋体" w:hAnsi="Times New Roman" w:cs="Times New Roman"/>
          <w:color w:val="000000" w:themeColor="text1"/>
          <w:sz w:val="24"/>
          <w:szCs w:val="24"/>
        </w:rPr>
      </w:pPr>
      <w:r w:rsidRPr="003C4713">
        <w:rPr>
          <w:rFonts w:ascii="Times New Roman" w:eastAsia="宋体" w:hAnsi="Times New Roman" w:cs="Times New Roman"/>
          <w:color w:val="000000" w:themeColor="text1"/>
          <w:sz w:val="24"/>
          <w:szCs w:val="24"/>
        </w:rPr>
        <w:t>（</w:t>
      </w:r>
      <w:r w:rsidRPr="003C4713">
        <w:rPr>
          <w:rFonts w:ascii="Times New Roman" w:eastAsia="宋体" w:hAnsi="Times New Roman" w:cs="Times New Roman"/>
          <w:color w:val="000000" w:themeColor="text1"/>
          <w:sz w:val="24"/>
          <w:szCs w:val="24"/>
        </w:rPr>
        <w:t>2</w:t>
      </w:r>
      <w:r w:rsidRPr="003C4713">
        <w:rPr>
          <w:rFonts w:ascii="Times New Roman" w:eastAsia="宋体" w:hAnsi="Times New Roman" w:cs="Times New Roman"/>
          <w:color w:val="000000" w:themeColor="text1"/>
          <w:sz w:val="24"/>
          <w:szCs w:val="24"/>
        </w:rPr>
        <w:t>）</w:t>
      </w:r>
      <w:r w:rsidR="00D25EC5" w:rsidRPr="003C4713">
        <w:rPr>
          <w:rFonts w:ascii="Times New Roman" w:eastAsia="宋体" w:hAnsi="Times New Roman" w:cs="Times New Roman"/>
          <w:color w:val="000000" w:themeColor="text1"/>
          <w:sz w:val="24"/>
          <w:szCs w:val="24"/>
        </w:rPr>
        <w:t>技术进步与经济全球化</w:t>
      </w:r>
    </w:p>
    <w:p w14:paraId="45E1089D" w14:textId="77777777" w:rsidR="00D25EC5" w:rsidRPr="003C4713" w:rsidRDefault="00D25EC5" w:rsidP="00D25EC5">
      <w:pPr>
        <w:spacing w:beforeLines="50" w:before="156" w:afterLines="50" w:after="156"/>
        <w:ind w:firstLineChars="200" w:firstLine="480"/>
        <w:rPr>
          <w:rFonts w:ascii="Times New Roman" w:eastAsia="宋体" w:hAnsi="Times New Roman" w:cs="Times New Roman"/>
          <w:color w:val="000000" w:themeColor="text1"/>
          <w:sz w:val="24"/>
          <w:szCs w:val="24"/>
        </w:rPr>
      </w:pP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的案例显示，技术进步尤其是</w:t>
      </w:r>
      <w:r w:rsidRPr="003C4713">
        <w:rPr>
          <w:rFonts w:ascii="Times New Roman" w:eastAsia="宋体" w:hAnsi="Times New Roman" w:cs="Times New Roman"/>
          <w:color w:val="000000" w:themeColor="text1"/>
          <w:sz w:val="24"/>
          <w:szCs w:val="24"/>
        </w:rPr>
        <w:t>AI</w:t>
      </w:r>
      <w:r w:rsidRPr="003C4713">
        <w:rPr>
          <w:rFonts w:ascii="Times New Roman" w:eastAsia="宋体" w:hAnsi="Times New Roman" w:cs="Times New Roman"/>
          <w:color w:val="000000" w:themeColor="text1"/>
          <w:sz w:val="24"/>
          <w:szCs w:val="24"/>
        </w:rPr>
        <w:t>技术的飞跃，正在重塑全球经济格局。生成式</w:t>
      </w:r>
      <w:r w:rsidRPr="003C4713">
        <w:rPr>
          <w:rFonts w:ascii="Times New Roman" w:eastAsia="宋体" w:hAnsi="Times New Roman" w:cs="Times New Roman"/>
          <w:color w:val="000000" w:themeColor="text1"/>
          <w:sz w:val="24"/>
          <w:szCs w:val="24"/>
        </w:rPr>
        <w:t>AI</w:t>
      </w:r>
      <w:r w:rsidRPr="003C4713">
        <w:rPr>
          <w:rFonts w:ascii="Times New Roman" w:eastAsia="宋体" w:hAnsi="Times New Roman" w:cs="Times New Roman"/>
          <w:color w:val="000000" w:themeColor="text1"/>
          <w:sz w:val="24"/>
          <w:szCs w:val="24"/>
        </w:rPr>
        <w:t>不仅提升了制造业的智能化水平，还在医疗健康、金融服务、教育娱乐等多个行业催生了新的商业模式，推动了经济结构的优化升级。对于中国而言，这意味着需要更加紧密地融入全球创新网络，通过引进消化吸收再创新，加速本土技术的发展和产业升级。</w:t>
      </w:r>
    </w:p>
    <w:p w14:paraId="1D40FACD" w14:textId="2C391410" w:rsidR="005971AA" w:rsidRPr="003C4713" w:rsidRDefault="005971AA" w:rsidP="005971AA">
      <w:pPr>
        <w:spacing w:beforeLines="50" w:before="156" w:afterLines="50" w:after="156"/>
        <w:rPr>
          <w:rFonts w:ascii="Times New Roman" w:eastAsia="黑体" w:hAnsi="Times New Roman" w:cs="Times New Roman"/>
          <w:color w:val="000000" w:themeColor="text1"/>
          <w:sz w:val="24"/>
          <w:szCs w:val="24"/>
        </w:rPr>
      </w:pPr>
      <w:r w:rsidRPr="003C4713">
        <w:rPr>
          <w:rFonts w:ascii="Times New Roman" w:eastAsia="黑体" w:hAnsi="Times New Roman" w:cs="Times New Roman"/>
          <w:color w:val="000000" w:themeColor="text1"/>
          <w:sz w:val="24"/>
          <w:szCs w:val="24"/>
        </w:rPr>
        <w:t>二、中国对外开放的重要性和意义</w:t>
      </w:r>
    </w:p>
    <w:p w14:paraId="651445BA" w14:textId="5BB2CDAF" w:rsidR="00D25EC5" w:rsidRPr="003C4713" w:rsidRDefault="005971AA" w:rsidP="005971AA">
      <w:pPr>
        <w:spacing w:beforeLines="50" w:before="156" w:afterLines="50" w:after="156"/>
        <w:rPr>
          <w:rFonts w:ascii="Times New Roman" w:eastAsia="宋体" w:hAnsi="Times New Roman" w:cs="Times New Roman"/>
          <w:color w:val="000000" w:themeColor="text1"/>
          <w:sz w:val="24"/>
          <w:szCs w:val="24"/>
        </w:rPr>
      </w:pPr>
      <w:r w:rsidRPr="003C4713">
        <w:rPr>
          <w:rFonts w:ascii="Times New Roman" w:eastAsia="宋体" w:hAnsi="Times New Roman" w:cs="Times New Roman"/>
          <w:color w:val="000000" w:themeColor="text1"/>
          <w:sz w:val="24"/>
          <w:szCs w:val="24"/>
        </w:rPr>
        <w:t>（</w:t>
      </w:r>
      <w:r w:rsidRPr="003C4713">
        <w:rPr>
          <w:rFonts w:ascii="Times New Roman" w:eastAsia="宋体" w:hAnsi="Times New Roman" w:cs="Times New Roman"/>
          <w:color w:val="000000" w:themeColor="text1"/>
          <w:sz w:val="24"/>
          <w:szCs w:val="24"/>
        </w:rPr>
        <w:t>1</w:t>
      </w:r>
      <w:r w:rsidRPr="003C4713">
        <w:rPr>
          <w:rFonts w:ascii="Times New Roman" w:eastAsia="宋体" w:hAnsi="Times New Roman" w:cs="Times New Roman"/>
          <w:color w:val="000000" w:themeColor="text1"/>
          <w:sz w:val="24"/>
          <w:szCs w:val="24"/>
        </w:rPr>
        <w:t>）</w:t>
      </w:r>
      <w:r w:rsidR="00D25EC5" w:rsidRPr="003C4713">
        <w:rPr>
          <w:rFonts w:ascii="Times New Roman" w:eastAsia="宋体" w:hAnsi="Times New Roman" w:cs="Times New Roman"/>
          <w:color w:val="000000" w:themeColor="text1"/>
          <w:sz w:val="24"/>
          <w:szCs w:val="24"/>
        </w:rPr>
        <w:t>中国对外开放的现状与挑战</w:t>
      </w:r>
    </w:p>
    <w:p w14:paraId="55C3D07A" w14:textId="77777777" w:rsidR="00D25EC5" w:rsidRPr="003C4713" w:rsidRDefault="00D25EC5" w:rsidP="00D25EC5">
      <w:pPr>
        <w:spacing w:beforeLines="50" w:before="156" w:afterLines="50" w:after="156"/>
        <w:ind w:firstLineChars="200" w:firstLine="480"/>
        <w:rPr>
          <w:rFonts w:ascii="Times New Roman" w:eastAsia="宋体" w:hAnsi="Times New Roman" w:cs="Times New Roman"/>
          <w:color w:val="000000" w:themeColor="text1"/>
          <w:sz w:val="24"/>
          <w:szCs w:val="24"/>
        </w:rPr>
      </w:pPr>
      <w:r w:rsidRPr="003C4713">
        <w:rPr>
          <w:rFonts w:ascii="Times New Roman" w:eastAsia="宋体" w:hAnsi="Times New Roman" w:cs="Times New Roman"/>
          <w:color w:val="000000" w:themeColor="text1"/>
          <w:sz w:val="24"/>
          <w:szCs w:val="24"/>
        </w:rPr>
        <w:t>改革开放以来，中国通</w:t>
      </w:r>
      <w:proofErr w:type="gramStart"/>
      <w:r w:rsidRPr="003C4713">
        <w:rPr>
          <w:rFonts w:ascii="Times New Roman" w:eastAsia="宋体" w:hAnsi="Times New Roman" w:cs="Times New Roman"/>
          <w:color w:val="000000" w:themeColor="text1"/>
          <w:sz w:val="24"/>
          <w:szCs w:val="24"/>
        </w:rPr>
        <w:t>过不断</w:t>
      </w:r>
      <w:proofErr w:type="gramEnd"/>
      <w:r w:rsidRPr="003C4713">
        <w:rPr>
          <w:rFonts w:ascii="Times New Roman" w:eastAsia="宋体" w:hAnsi="Times New Roman" w:cs="Times New Roman"/>
          <w:color w:val="000000" w:themeColor="text1"/>
          <w:sz w:val="24"/>
          <w:szCs w:val="24"/>
        </w:rPr>
        <w:t>加大对外开放力度，实现了经济的快速增长。然而，在当前的国际环境下，中国面临贸易摩擦、技术封锁等外部压力，加之国内产业升级的需求，要求对外开放策略必须转型升级。从</w:t>
      </w:r>
      <w:r w:rsidRPr="003C4713">
        <w:rPr>
          <w:rFonts w:ascii="Times New Roman" w:eastAsia="宋体" w:hAnsi="Times New Roman" w:cs="Times New Roman"/>
          <w:color w:val="000000" w:themeColor="text1"/>
          <w:sz w:val="24"/>
          <w:szCs w:val="24"/>
        </w:rPr>
        <w:t>“</w:t>
      </w:r>
      <w:r w:rsidRPr="003C4713">
        <w:rPr>
          <w:rFonts w:ascii="Times New Roman" w:eastAsia="宋体" w:hAnsi="Times New Roman" w:cs="Times New Roman"/>
          <w:color w:val="000000" w:themeColor="text1"/>
          <w:sz w:val="24"/>
          <w:szCs w:val="24"/>
        </w:rPr>
        <w:t>引进来</w:t>
      </w:r>
      <w:r w:rsidRPr="003C4713">
        <w:rPr>
          <w:rFonts w:ascii="Times New Roman" w:eastAsia="宋体" w:hAnsi="Times New Roman" w:cs="Times New Roman"/>
          <w:color w:val="000000" w:themeColor="text1"/>
          <w:sz w:val="24"/>
          <w:szCs w:val="24"/>
        </w:rPr>
        <w:t>”</w:t>
      </w:r>
      <w:r w:rsidRPr="003C4713">
        <w:rPr>
          <w:rFonts w:ascii="Times New Roman" w:eastAsia="宋体" w:hAnsi="Times New Roman" w:cs="Times New Roman"/>
          <w:color w:val="000000" w:themeColor="text1"/>
          <w:sz w:val="24"/>
          <w:szCs w:val="24"/>
        </w:rPr>
        <w:t>到</w:t>
      </w:r>
      <w:r w:rsidRPr="003C4713">
        <w:rPr>
          <w:rFonts w:ascii="Times New Roman" w:eastAsia="宋体" w:hAnsi="Times New Roman" w:cs="Times New Roman"/>
          <w:color w:val="000000" w:themeColor="text1"/>
          <w:sz w:val="24"/>
          <w:szCs w:val="24"/>
        </w:rPr>
        <w:t>“</w:t>
      </w:r>
      <w:r w:rsidRPr="003C4713">
        <w:rPr>
          <w:rFonts w:ascii="Times New Roman" w:eastAsia="宋体" w:hAnsi="Times New Roman" w:cs="Times New Roman"/>
          <w:color w:val="000000" w:themeColor="text1"/>
          <w:sz w:val="24"/>
          <w:szCs w:val="24"/>
        </w:rPr>
        <w:t>走出去</w:t>
      </w:r>
      <w:r w:rsidRPr="003C4713">
        <w:rPr>
          <w:rFonts w:ascii="Times New Roman" w:eastAsia="宋体" w:hAnsi="Times New Roman" w:cs="Times New Roman"/>
          <w:color w:val="000000" w:themeColor="text1"/>
          <w:sz w:val="24"/>
          <w:szCs w:val="24"/>
        </w:rPr>
        <w:t>”</w:t>
      </w:r>
      <w:r w:rsidRPr="003C4713">
        <w:rPr>
          <w:rFonts w:ascii="Times New Roman" w:eastAsia="宋体" w:hAnsi="Times New Roman" w:cs="Times New Roman"/>
          <w:color w:val="000000" w:themeColor="text1"/>
          <w:sz w:val="24"/>
          <w:szCs w:val="24"/>
        </w:rPr>
        <w:t>，再到</w:t>
      </w:r>
      <w:r w:rsidRPr="003C4713">
        <w:rPr>
          <w:rFonts w:ascii="Times New Roman" w:eastAsia="宋体" w:hAnsi="Times New Roman" w:cs="Times New Roman"/>
          <w:color w:val="000000" w:themeColor="text1"/>
          <w:sz w:val="24"/>
          <w:szCs w:val="24"/>
        </w:rPr>
        <w:t>“</w:t>
      </w:r>
      <w:r w:rsidRPr="003C4713">
        <w:rPr>
          <w:rFonts w:ascii="Times New Roman" w:eastAsia="宋体" w:hAnsi="Times New Roman" w:cs="Times New Roman"/>
          <w:color w:val="000000" w:themeColor="text1"/>
          <w:sz w:val="24"/>
          <w:szCs w:val="24"/>
        </w:rPr>
        <w:t>引进来</w:t>
      </w:r>
      <w:r w:rsidRPr="003C4713">
        <w:rPr>
          <w:rFonts w:ascii="Times New Roman" w:eastAsia="宋体" w:hAnsi="Times New Roman" w:cs="Times New Roman"/>
          <w:color w:val="000000" w:themeColor="text1"/>
          <w:sz w:val="24"/>
          <w:szCs w:val="24"/>
        </w:rPr>
        <w:t>”</w:t>
      </w:r>
      <w:r w:rsidRPr="003C4713">
        <w:rPr>
          <w:rFonts w:ascii="Times New Roman" w:eastAsia="宋体" w:hAnsi="Times New Roman" w:cs="Times New Roman"/>
          <w:color w:val="000000" w:themeColor="text1"/>
          <w:sz w:val="24"/>
          <w:szCs w:val="24"/>
        </w:rPr>
        <w:t>与</w:t>
      </w:r>
      <w:r w:rsidRPr="003C4713">
        <w:rPr>
          <w:rFonts w:ascii="Times New Roman" w:eastAsia="宋体" w:hAnsi="Times New Roman" w:cs="Times New Roman"/>
          <w:color w:val="000000" w:themeColor="text1"/>
          <w:sz w:val="24"/>
          <w:szCs w:val="24"/>
        </w:rPr>
        <w:t>“</w:t>
      </w:r>
      <w:r w:rsidRPr="003C4713">
        <w:rPr>
          <w:rFonts w:ascii="Times New Roman" w:eastAsia="宋体" w:hAnsi="Times New Roman" w:cs="Times New Roman"/>
          <w:color w:val="000000" w:themeColor="text1"/>
          <w:sz w:val="24"/>
          <w:szCs w:val="24"/>
        </w:rPr>
        <w:t>走出去</w:t>
      </w:r>
      <w:r w:rsidRPr="003C4713">
        <w:rPr>
          <w:rFonts w:ascii="Times New Roman" w:eastAsia="宋体" w:hAnsi="Times New Roman" w:cs="Times New Roman"/>
          <w:color w:val="000000" w:themeColor="text1"/>
          <w:sz w:val="24"/>
          <w:szCs w:val="24"/>
        </w:rPr>
        <w:t>”</w:t>
      </w:r>
      <w:r w:rsidRPr="003C4713">
        <w:rPr>
          <w:rFonts w:ascii="Times New Roman" w:eastAsia="宋体" w:hAnsi="Times New Roman" w:cs="Times New Roman"/>
          <w:color w:val="000000" w:themeColor="text1"/>
          <w:sz w:val="24"/>
          <w:szCs w:val="24"/>
        </w:rPr>
        <w:t>并重，中国对外开放正步入一个新阶段，需要在更高水平上推进开放，特别是在高科技领域。</w:t>
      </w:r>
    </w:p>
    <w:p w14:paraId="5421C557" w14:textId="3D549CB5" w:rsidR="00D25EC5" w:rsidRPr="003C4713" w:rsidRDefault="005971AA" w:rsidP="005971AA">
      <w:pPr>
        <w:spacing w:beforeLines="50" w:before="156" w:afterLines="50" w:after="156"/>
        <w:rPr>
          <w:rFonts w:ascii="Times New Roman" w:eastAsia="宋体" w:hAnsi="Times New Roman" w:cs="Times New Roman"/>
          <w:color w:val="000000" w:themeColor="text1"/>
          <w:sz w:val="24"/>
          <w:szCs w:val="24"/>
        </w:rPr>
      </w:pPr>
      <w:r w:rsidRPr="003C4713">
        <w:rPr>
          <w:rFonts w:ascii="Times New Roman" w:eastAsia="宋体" w:hAnsi="Times New Roman" w:cs="Times New Roman"/>
          <w:color w:val="000000" w:themeColor="text1"/>
          <w:sz w:val="24"/>
          <w:szCs w:val="24"/>
        </w:rPr>
        <w:t>（</w:t>
      </w:r>
      <w:r w:rsidRPr="003C4713">
        <w:rPr>
          <w:rFonts w:ascii="Times New Roman" w:eastAsia="宋体" w:hAnsi="Times New Roman" w:cs="Times New Roman"/>
          <w:color w:val="000000" w:themeColor="text1"/>
          <w:sz w:val="24"/>
          <w:szCs w:val="24"/>
        </w:rPr>
        <w:t>2</w:t>
      </w:r>
      <w:r w:rsidRPr="003C4713">
        <w:rPr>
          <w:rFonts w:ascii="Times New Roman" w:eastAsia="宋体" w:hAnsi="Times New Roman" w:cs="Times New Roman"/>
          <w:color w:val="000000" w:themeColor="text1"/>
          <w:sz w:val="24"/>
          <w:szCs w:val="24"/>
        </w:rPr>
        <w:t>）</w:t>
      </w:r>
      <w:r w:rsidR="00D25EC5" w:rsidRPr="003C4713">
        <w:rPr>
          <w:rFonts w:ascii="Times New Roman" w:eastAsia="宋体" w:hAnsi="Times New Roman" w:cs="Times New Roman"/>
          <w:color w:val="000000" w:themeColor="text1"/>
          <w:sz w:val="24"/>
          <w:szCs w:val="24"/>
        </w:rPr>
        <w:t>扩大高水平对外开放的战略意义</w:t>
      </w:r>
    </w:p>
    <w:p w14:paraId="2E9C7F76" w14:textId="56733D50" w:rsidR="00D25EC5" w:rsidRPr="003C4713" w:rsidRDefault="00D25EC5" w:rsidP="005971AA">
      <w:pPr>
        <w:pStyle w:val="a3"/>
        <w:numPr>
          <w:ilvl w:val="0"/>
          <w:numId w:val="3"/>
        </w:numPr>
        <w:spacing w:beforeLines="50" w:before="156" w:afterLines="50" w:after="156"/>
        <w:ind w:left="284" w:firstLineChars="0" w:firstLine="198"/>
        <w:rPr>
          <w:rFonts w:ascii="Times New Roman" w:eastAsia="宋体" w:hAnsi="Times New Roman" w:cs="Times New Roman"/>
          <w:color w:val="000000" w:themeColor="text1"/>
          <w:sz w:val="24"/>
          <w:szCs w:val="24"/>
        </w:rPr>
      </w:pPr>
      <w:r w:rsidRPr="003C4713">
        <w:rPr>
          <w:rFonts w:ascii="Times New Roman" w:eastAsia="宋体" w:hAnsi="Times New Roman" w:cs="Times New Roman"/>
          <w:color w:val="000000" w:themeColor="text1"/>
          <w:sz w:val="24"/>
          <w:szCs w:val="24"/>
        </w:rPr>
        <w:t>促进技术创新与产业升级：通过与</w:t>
      </w: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等国际领先企业合作，中国可以加速获取先进技术，促进本土的</w:t>
      </w:r>
      <w:r w:rsidR="005971AA" w:rsidRPr="003C4713">
        <w:rPr>
          <w:rFonts w:ascii="Times New Roman" w:eastAsia="宋体" w:hAnsi="Times New Roman" w:cs="Times New Roman"/>
          <w:color w:val="000000" w:themeColor="text1"/>
          <w:sz w:val="24"/>
          <w:szCs w:val="24"/>
        </w:rPr>
        <w:t>如摩尔线程、</w:t>
      </w:r>
      <w:proofErr w:type="gramStart"/>
      <w:r w:rsidR="005971AA" w:rsidRPr="003C4713">
        <w:rPr>
          <w:rFonts w:ascii="Times New Roman" w:eastAsia="宋体" w:hAnsi="Times New Roman" w:cs="Times New Roman"/>
          <w:color w:val="000000" w:themeColor="text1"/>
          <w:sz w:val="24"/>
          <w:szCs w:val="24"/>
        </w:rPr>
        <w:t>中芯国际</w:t>
      </w:r>
      <w:proofErr w:type="gramEnd"/>
      <w:r w:rsidR="005971AA" w:rsidRPr="003C4713">
        <w:rPr>
          <w:rFonts w:ascii="Times New Roman" w:eastAsia="宋体" w:hAnsi="Times New Roman" w:cs="Times New Roman"/>
          <w:color w:val="000000" w:themeColor="text1"/>
          <w:sz w:val="24"/>
          <w:szCs w:val="24"/>
        </w:rPr>
        <w:t>、华为等企业</w:t>
      </w:r>
      <w:r w:rsidRPr="003C4713">
        <w:rPr>
          <w:rFonts w:ascii="Times New Roman" w:eastAsia="宋体" w:hAnsi="Times New Roman" w:cs="Times New Roman"/>
          <w:color w:val="000000" w:themeColor="text1"/>
          <w:sz w:val="24"/>
          <w:szCs w:val="24"/>
        </w:rPr>
        <w:t>研发能力提升，推动产业迈向价值链高端。</w:t>
      </w:r>
    </w:p>
    <w:p w14:paraId="44D29813" w14:textId="77777777" w:rsidR="00D25EC5" w:rsidRPr="003C4713" w:rsidRDefault="00D25EC5" w:rsidP="005971AA">
      <w:pPr>
        <w:pStyle w:val="a3"/>
        <w:numPr>
          <w:ilvl w:val="0"/>
          <w:numId w:val="3"/>
        </w:numPr>
        <w:spacing w:beforeLines="50" w:before="156" w:afterLines="50" w:after="156"/>
        <w:ind w:left="284" w:firstLineChars="0" w:firstLine="198"/>
        <w:rPr>
          <w:rFonts w:ascii="Times New Roman" w:eastAsia="宋体" w:hAnsi="Times New Roman" w:cs="Times New Roman"/>
          <w:color w:val="000000" w:themeColor="text1"/>
          <w:sz w:val="24"/>
          <w:szCs w:val="24"/>
        </w:rPr>
      </w:pPr>
      <w:r w:rsidRPr="003C4713">
        <w:rPr>
          <w:rFonts w:ascii="Times New Roman" w:eastAsia="宋体" w:hAnsi="Times New Roman" w:cs="Times New Roman"/>
          <w:color w:val="000000" w:themeColor="text1"/>
          <w:sz w:val="24"/>
          <w:szCs w:val="24"/>
        </w:rPr>
        <w:t>增强国际合作与信任：在全球科技竞争加剧的背景下，扩大开放不仅有助于吸引外资，更重要的是构建基于规则的国际科技合作机制，增强国际社会对中国的信任。</w:t>
      </w:r>
    </w:p>
    <w:p w14:paraId="5E20F24F" w14:textId="77777777" w:rsidR="00D25EC5" w:rsidRPr="003C4713" w:rsidRDefault="00D25EC5" w:rsidP="005971AA">
      <w:pPr>
        <w:pStyle w:val="a3"/>
        <w:numPr>
          <w:ilvl w:val="0"/>
          <w:numId w:val="3"/>
        </w:numPr>
        <w:spacing w:beforeLines="50" w:before="156" w:afterLines="50" w:after="156"/>
        <w:ind w:left="284" w:firstLineChars="0" w:firstLine="198"/>
        <w:rPr>
          <w:rFonts w:ascii="Times New Roman" w:eastAsia="宋体" w:hAnsi="Times New Roman" w:cs="Times New Roman"/>
          <w:color w:val="000000" w:themeColor="text1"/>
          <w:sz w:val="24"/>
          <w:szCs w:val="24"/>
        </w:rPr>
      </w:pPr>
      <w:r w:rsidRPr="003C4713">
        <w:rPr>
          <w:rFonts w:ascii="Times New Roman" w:eastAsia="宋体" w:hAnsi="Times New Roman" w:cs="Times New Roman"/>
          <w:color w:val="000000" w:themeColor="text1"/>
          <w:sz w:val="24"/>
          <w:szCs w:val="24"/>
        </w:rPr>
        <w:t>提升国际影响力：参与全球科技治理，推动国际标准制定，有利于中国在国际舞台上发挥更大作用，提升国家软实力。</w:t>
      </w:r>
    </w:p>
    <w:p w14:paraId="70E5D9C7" w14:textId="5DD3302D" w:rsidR="005971AA" w:rsidRPr="003C4713" w:rsidRDefault="00D25EC5" w:rsidP="005971AA">
      <w:pPr>
        <w:pStyle w:val="a3"/>
        <w:numPr>
          <w:ilvl w:val="0"/>
          <w:numId w:val="3"/>
        </w:numPr>
        <w:tabs>
          <w:tab w:val="num" w:pos="720"/>
        </w:tabs>
        <w:spacing w:beforeLines="50" w:before="156" w:afterLines="50" w:after="156"/>
        <w:ind w:left="284" w:firstLineChars="0" w:firstLine="198"/>
        <w:rPr>
          <w:rFonts w:ascii="Times New Roman" w:eastAsia="宋体" w:hAnsi="Times New Roman" w:cs="Times New Roman"/>
          <w:color w:val="000000" w:themeColor="text1"/>
          <w:sz w:val="24"/>
          <w:szCs w:val="24"/>
        </w:rPr>
      </w:pPr>
      <w:r w:rsidRPr="003C4713">
        <w:rPr>
          <w:rFonts w:ascii="Times New Roman" w:eastAsia="宋体" w:hAnsi="Times New Roman" w:cs="Times New Roman"/>
          <w:color w:val="000000" w:themeColor="text1"/>
          <w:sz w:val="24"/>
          <w:szCs w:val="24"/>
        </w:rPr>
        <w:t>推动经济高质量发展：高水平对外开放能够促进资源在全球范围内更有效配置，为中国企业提供更广阔市场，支撑经济持续健康发展。</w:t>
      </w:r>
    </w:p>
    <w:p w14:paraId="437DD782" w14:textId="5B5A79E4" w:rsidR="005971AA" w:rsidRPr="003C4713" w:rsidRDefault="005971AA" w:rsidP="005971AA">
      <w:pPr>
        <w:pStyle w:val="a3"/>
        <w:numPr>
          <w:ilvl w:val="0"/>
          <w:numId w:val="3"/>
        </w:numPr>
        <w:ind w:left="284" w:firstLineChars="0" w:firstLine="198"/>
        <w:rPr>
          <w:rFonts w:ascii="Times New Roman" w:eastAsia="宋体" w:hAnsi="Times New Roman" w:cs="Times New Roman"/>
          <w:color w:val="000000" w:themeColor="text1"/>
          <w:sz w:val="24"/>
          <w:szCs w:val="24"/>
        </w:rPr>
      </w:pPr>
      <w:r w:rsidRPr="003C4713">
        <w:rPr>
          <w:rFonts w:ascii="Times New Roman" w:eastAsia="宋体" w:hAnsi="Times New Roman" w:cs="Times New Roman"/>
          <w:color w:val="000000" w:themeColor="text1"/>
          <w:sz w:val="24"/>
          <w:szCs w:val="24"/>
        </w:rPr>
        <w:t>扩大高水平对外开放，有利于我国创造更多的就业机会。随着外资企业的进入，将带动相关产业链的发展，为我国提供更多的就业岗位。此外，外资企业的进入还将带来先进的技术和管理经验，有助于提高我国劳动力素质，进一步提高就业质量。</w:t>
      </w:r>
    </w:p>
    <w:p w14:paraId="7A3FC5BF" w14:textId="0717DF59" w:rsidR="00702E06" w:rsidRPr="003C4713" w:rsidRDefault="00702E06" w:rsidP="00702E06">
      <w:pPr>
        <w:spacing w:beforeLines="50" w:before="156" w:afterLines="50" w:after="156"/>
        <w:rPr>
          <w:rFonts w:ascii="Times New Roman" w:eastAsia="黑体" w:hAnsi="Times New Roman" w:cs="Times New Roman"/>
          <w:color w:val="000000" w:themeColor="text1"/>
          <w:sz w:val="24"/>
          <w:szCs w:val="24"/>
        </w:rPr>
      </w:pPr>
      <w:r w:rsidRPr="003C4713">
        <w:rPr>
          <w:rFonts w:ascii="Times New Roman" w:eastAsia="黑体" w:hAnsi="Times New Roman" w:cs="Times New Roman"/>
          <w:color w:val="000000" w:themeColor="text1"/>
          <w:sz w:val="24"/>
          <w:szCs w:val="24"/>
        </w:rPr>
        <w:t>三、可以从</w:t>
      </w:r>
      <w:proofErr w:type="gramStart"/>
      <w:r w:rsidRPr="003C4713">
        <w:rPr>
          <w:rFonts w:ascii="Times New Roman" w:eastAsia="黑体" w:hAnsi="Times New Roman" w:cs="Times New Roman"/>
          <w:color w:val="000000" w:themeColor="text1"/>
          <w:sz w:val="24"/>
          <w:szCs w:val="24"/>
        </w:rPr>
        <w:t>英伟达</w:t>
      </w:r>
      <w:proofErr w:type="gramEnd"/>
      <w:r w:rsidRPr="003C4713">
        <w:rPr>
          <w:rFonts w:ascii="Times New Roman" w:eastAsia="黑体" w:hAnsi="Times New Roman" w:cs="Times New Roman"/>
          <w:color w:val="000000" w:themeColor="text1"/>
          <w:sz w:val="24"/>
          <w:szCs w:val="24"/>
        </w:rPr>
        <w:t>企业身上复刻的经验</w:t>
      </w:r>
    </w:p>
    <w:p w14:paraId="60EB4ECE" w14:textId="7D34B31B" w:rsidR="00702E06" w:rsidRPr="003C4713" w:rsidRDefault="00702E06" w:rsidP="00702E06">
      <w:pPr>
        <w:spacing w:beforeLines="50" w:before="156" w:afterLines="50" w:after="156"/>
        <w:ind w:firstLineChars="200" w:firstLine="480"/>
        <w:rPr>
          <w:rFonts w:ascii="Times New Roman" w:eastAsia="宋体" w:hAnsi="Times New Roman" w:cs="Times New Roman"/>
          <w:color w:val="000000" w:themeColor="text1"/>
          <w:sz w:val="24"/>
          <w:szCs w:val="24"/>
        </w:rPr>
      </w:pP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在全球化与对外开放的实践中，为其他企业和经济体提供了多维度的宝贵经验。它构建了多元化与灵活的全球供应链，展现了在复杂国际环境中确保业务的可持续性的策略。其次，</w:t>
      </w: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通过深度挖掘全球市场潜力，实施多元化化策略，突显了理解并适应不同地域市场特性的关键性。此外，它在全球范围内</w:t>
      </w:r>
      <w:r w:rsidRPr="003C4713">
        <w:rPr>
          <w:rFonts w:ascii="Times New Roman" w:eastAsia="宋体" w:hAnsi="Times New Roman" w:cs="Times New Roman"/>
          <w:color w:val="000000" w:themeColor="text1"/>
          <w:sz w:val="24"/>
          <w:szCs w:val="24"/>
        </w:rPr>
        <w:lastRenderedPageBreak/>
        <w:t>促进技术交流与合作，同时注重本土创新，构建了一个开放且富有活力的生态系统，加速了技术的全球扩散。</w:t>
      </w: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还展示了应对国际贸易挑战的智慧，坚持合</w:t>
      </w:r>
      <w:proofErr w:type="gramStart"/>
      <w:r w:rsidRPr="003C4713">
        <w:rPr>
          <w:rFonts w:ascii="Times New Roman" w:eastAsia="宋体" w:hAnsi="Times New Roman" w:cs="Times New Roman"/>
          <w:color w:val="000000" w:themeColor="text1"/>
          <w:sz w:val="24"/>
          <w:szCs w:val="24"/>
        </w:rPr>
        <w:t>规</w:t>
      </w:r>
      <w:proofErr w:type="gramEnd"/>
      <w:r w:rsidRPr="003C4713">
        <w:rPr>
          <w:rFonts w:ascii="Times New Roman" w:eastAsia="宋体" w:hAnsi="Times New Roman" w:cs="Times New Roman"/>
          <w:color w:val="000000" w:themeColor="text1"/>
          <w:sz w:val="24"/>
          <w:szCs w:val="24"/>
        </w:rPr>
        <w:t>经营，有效管理地缘政治风险。其技术领导地位和品牌建设的成果，进一步证明了持续创新与开放合作在提升国际竞争力方面的重要性。所以，</w:t>
      </w:r>
      <w:proofErr w:type="gramStart"/>
      <w:r w:rsidRPr="003C4713">
        <w:rPr>
          <w:rFonts w:ascii="Times New Roman" w:eastAsia="宋体" w:hAnsi="Times New Roman" w:cs="Times New Roman"/>
          <w:color w:val="000000" w:themeColor="text1"/>
          <w:sz w:val="24"/>
          <w:szCs w:val="24"/>
        </w:rPr>
        <w:t>英伟达</w:t>
      </w:r>
      <w:proofErr w:type="gramEnd"/>
      <w:r w:rsidRPr="003C4713">
        <w:rPr>
          <w:rFonts w:ascii="Times New Roman" w:eastAsia="宋体" w:hAnsi="Times New Roman" w:cs="Times New Roman"/>
          <w:color w:val="000000" w:themeColor="text1"/>
          <w:sz w:val="24"/>
          <w:szCs w:val="24"/>
        </w:rPr>
        <w:t>的经验教导我们，要在全球化进程中取得成功，需具备全球视野与本土行动力，建立稳健的供应链体系，重视合</w:t>
      </w:r>
      <w:proofErr w:type="gramStart"/>
      <w:r w:rsidRPr="003C4713">
        <w:rPr>
          <w:rFonts w:ascii="Times New Roman" w:eastAsia="宋体" w:hAnsi="Times New Roman" w:cs="Times New Roman"/>
          <w:color w:val="000000" w:themeColor="text1"/>
          <w:sz w:val="24"/>
          <w:szCs w:val="24"/>
        </w:rPr>
        <w:t>规</w:t>
      </w:r>
      <w:proofErr w:type="gramEnd"/>
      <w:r w:rsidRPr="003C4713">
        <w:rPr>
          <w:rFonts w:ascii="Times New Roman" w:eastAsia="宋体" w:hAnsi="Times New Roman" w:cs="Times New Roman"/>
          <w:color w:val="000000" w:themeColor="text1"/>
          <w:sz w:val="24"/>
          <w:szCs w:val="24"/>
        </w:rPr>
        <w:t>与风险管理，并通过不断的技术创新与合作，塑造强大的国际品牌形象。</w:t>
      </w:r>
    </w:p>
    <w:p w14:paraId="6684E902" w14:textId="24C372F2" w:rsidR="00D25EC5" w:rsidRPr="003C4713" w:rsidRDefault="00D25EC5" w:rsidP="005971AA">
      <w:pPr>
        <w:spacing w:beforeLines="50" w:before="156" w:afterLines="50" w:after="156"/>
        <w:rPr>
          <w:rFonts w:ascii="Times New Roman" w:eastAsia="黑体" w:hAnsi="Times New Roman" w:cs="Times New Roman"/>
          <w:color w:val="000000" w:themeColor="text1"/>
          <w:sz w:val="24"/>
          <w:szCs w:val="24"/>
        </w:rPr>
      </w:pPr>
      <w:r w:rsidRPr="003C4713">
        <w:rPr>
          <w:rFonts w:ascii="Times New Roman" w:eastAsia="黑体" w:hAnsi="Times New Roman" w:cs="Times New Roman"/>
          <w:color w:val="000000" w:themeColor="text1"/>
          <w:sz w:val="24"/>
          <w:szCs w:val="24"/>
        </w:rPr>
        <w:t>结论</w:t>
      </w:r>
      <w:r w:rsidR="005971AA" w:rsidRPr="003C4713">
        <w:rPr>
          <w:rFonts w:ascii="Times New Roman" w:eastAsia="黑体" w:hAnsi="Times New Roman" w:cs="Times New Roman"/>
          <w:color w:val="000000" w:themeColor="text1"/>
          <w:sz w:val="24"/>
          <w:szCs w:val="24"/>
        </w:rPr>
        <w:t>：</w:t>
      </w:r>
    </w:p>
    <w:p w14:paraId="66EFCA84" w14:textId="329A8F53" w:rsidR="00D25EC5" w:rsidRPr="003C4713" w:rsidRDefault="00D25EC5" w:rsidP="005971AA">
      <w:pPr>
        <w:spacing w:beforeLines="50" w:before="156" w:afterLines="50" w:after="156"/>
        <w:ind w:firstLineChars="200" w:firstLine="480"/>
        <w:rPr>
          <w:rFonts w:ascii="Times New Roman" w:eastAsia="宋体" w:hAnsi="Times New Roman" w:cs="Times New Roman"/>
          <w:color w:val="000000" w:themeColor="text1"/>
          <w:sz w:val="24"/>
          <w:szCs w:val="24"/>
        </w:rPr>
      </w:pPr>
      <w:r w:rsidRPr="003C4713">
        <w:rPr>
          <w:rFonts w:ascii="Times New Roman" w:eastAsia="宋体" w:hAnsi="Times New Roman" w:cs="Times New Roman"/>
          <w:color w:val="000000" w:themeColor="text1"/>
          <w:sz w:val="24"/>
          <w:szCs w:val="24"/>
        </w:rPr>
        <w:t>综上所述，面对经济全球化的新趋势，特别是以英伟达为代表的科技企业在生成式人工智能领域的快速发展，中国扩大高水平对外开放不仅是应对全球竞争的必然选择，更是推动经济高质量发展、实现科技自立自强的关键路径。这要求中国继续深化改革，优化营商环境，加强知识产权保护，同时积极参与国际规则制定，构建开放型世界经济，共同推动全球经济的包容性和可持续发展。通过这些努力，中国不仅能在全球科技竞争中占据有利位置，也能为世界经济发展贡献</w:t>
      </w:r>
      <w:proofErr w:type="gramStart"/>
      <w:r w:rsidRPr="003C4713">
        <w:rPr>
          <w:rFonts w:ascii="Times New Roman" w:eastAsia="宋体" w:hAnsi="Times New Roman" w:cs="Times New Roman"/>
          <w:color w:val="000000" w:themeColor="text1"/>
          <w:sz w:val="24"/>
          <w:szCs w:val="24"/>
        </w:rPr>
        <w:t>更多正</w:t>
      </w:r>
      <w:proofErr w:type="gramEnd"/>
      <w:r w:rsidRPr="003C4713">
        <w:rPr>
          <w:rFonts w:ascii="Times New Roman" w:eastAsia="宋体" w:hAnsi="Times New Roman" w:cs="Times New Roman"/>
          <w:color w:val="000000" w:themeColor="text1"/>
          <w:sz w:val="24"/>
          <w:szCs w:val="24"/>
        </w:rPr>
        <w:t>能量。</w:t>
      </w:r>
    </w:p>
    <w:sectPr w:rsidR="00D25EC5" w:rsidRPr="003C47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D4635" w14:textId="77777777" w:rsidR="00C96D5A" w:rsidRDefault="00C96D5A" w:rsidP="003C4713">
      <w:pPr>
        <w:rPr>
          <w:rFonts w:hint="eastAsia"/>
        </w:rPr>
      </w:pPr>
      <w:r>
        <w:separator/>
      </w:r>
    </w:p>
  </w:endnote>
  <w:endnote w:type="continuationSeparator" w:id="0">
    <w:p w14:paraId="15DE3416" w14:textId="77777777" w:rsidR="00C96D5A" w:rsidRDefault="00C96D5A" w:rsidP="003C471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A2B58" w14:textId="77777777" w:rsidR="00C96D5A" w:rsidRDefault="00C96D5A" w:rsidP="003C4713">
      <w:pPr>
        <w:rPr>
          <w:rFonts w:hint="eastAsia"/>
        </w:rPr>
      </w:pPr>
      <w:r>
        <w:separator/>
      </w:r>
    </w:p>
  </w:footnote>
  <w:footnote w:type="continuationSeparator" w:id="0">
    <w:p w14:paraId="412A31DE" w14:textId="77777777" w:rsidR="00C96D5A" w:rsidRDefault="00C96D5A" w:rsidP="003C471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C347C"/>
    <w:multiLevelType w:val="hybridMultilevel"/>
    <w:tmpl w:val="3C38BB0E"/>
    <w:lvl w:ilvl="0" w:tplc="3EFA734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9B52DF6"/>
    <w:multiLevelType w:val="hybridMultilevel"/>
    <w:tmpl w:val="A8A404C2"/>
    <w:lvl w:ilvl="0" w:tplc="04090019">
      <w:start w:val="1"/>
      <w:numFmt w:val="lowerLetter"/>
      <w:lvlText w:val="%1)"/>
      <w:lvlJc w:val="left"/>
      <w:pPr>
        <w:ind w:left="1003" w:hanging="720"/>
      </w:pPr>
      <w:rPr>
        <w:rFonts w:hint="default"/>
      </w:rPr>
    </w:lvl>
    <w:lvl w:ilvl="1" w:tplc="FFFFFFFF" w:tentative="1">
      <w:start w:val="1"/>
      <w:numFmt w:val="lowerLetter"/>
      <w:lvlText w:val="%2)"/>
      <w:lvlJc w:val="left"/>
      <w:pPr>
        <w:ind w:left="1305" w:hanging="440"/>
      </w:pPr>
    </w:lvl>
    <w:lvl w:ilvl="2" w:tplc="FFFFFFFF" w:tentative="1">
      <w:start w:val="1"/>
      <w:numFmt w:val="lowerRoman"/>
      <w:lvlText w:val="%3."/>
      <w:lvlJc w:val="right"/>
      <w:pPr>
        <w:ind w:left="1745" w:hanging="440"/>
      </w:pPr>
    </w:lvl>
    <w:lvl w:ilvl="3" w:tplc="FFFFFFFF" w:tentative="1">
      <w:start w:val="1"/>
      <w:numFmt w:val="decimal"/>
      <w:lvlText w:val="%4."/>
      <w:lvlJc w:val="left"/>
      <w:pPr>
        <w:ind w:left="2185" w:hanging="440"/>
      </w:pPr>
    </w:lvl>
    <w:lvl w:ilvl="4" w:tplc="FFFFFFFF" w:tentative="1">
      <w:start w:val="1"/>
      <w:numFmt w:val="lowerLetter"/>
      <w:lvlText w:val="%5)"/>
      <w:lvlJc w:val="left"/>
      <w:pPr>
        <w:ind w:left="2625" w:hanging="440"/>
      </w:pPr>
    </w:lvl>
    <w:lvl w:ilvl="5" w:tplc="FFFFFFFF" w:tentative="1">
      <w:start w:val="1"/>
      <w:numFmt w:val="lowerRoman"/>
      <w:lvlText w:val="%6."/>
      <w:lvlJc w:val="right"/>
      <w:pPr>
        <w:ind w:left="3065" w:hanging="440"/>
      </w:pPr>
    </w:lvl>
    <w:lvl w:ilvl="6" w:tplc="FFFFFFFF" w:tentative="1">
      <w:start w:val="1"/>
      <w:numFmt w:val="decimal"/>
      <w:lvlText w:val="%7."/>
      <w:lvlJc w:val="left"/>
      <w:pPr>
        <w:ind w:left="3505" w:hanging="440"/>
      </w:pPr>
    </w:lvl>
    <w:lvl w:ilvl="7" w:tplc="FFFFFFFF" w:tentative="1">
      <w:start w:val="1"/>
      <w:numFmt w:val="lowerLetter"/>
      <w:lvlText w:val="%8)"/>
      <w:lvlJc w:val="left"/>
      <w:pPr>
        <w:ind w:left="3945" w:hanging="440"/>
      </w:pPr>
    </w:lvl>
    <w:lvl w:ilvl="8" w:tplc="FFFFFFFF" w:tentative="1">
      <w:start w:val="1"/>
      <w:numFmt w:val="lowerRoman"/>
      <w:lvlText w:val="%9."/>
      <w:lvlJc w:val="right"/>
      <w:pPr>
        <w:ind w:left="4385" w:hanging="440"/>
      </w:pPr>
    </w:lvl>
  </w:abstractNum>
  <w:abstractNum w:abstractNumId="2" w15:restartNumberingAfterBreak="0">
    <w:nsid w:val="68125590"/>
    <w:multiLevelType w:val="multilevel"/>
    <w:tmpl w:val="81D2BF6E"/>
    <w:lvl w:ilvl="0">
      <w:start w:val="1"/>
      <w:numFmt w:val="decimal"/>
      <w:lvlText w:val="%1."/>
      <w:lvlJc w:val="left"/>
      <w:pPr>
        <w:tabs>
          <w:tab w:val="num" w:pos="643"/>
        </w:tabs>
        <w:ind w:left="643"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41015989">
    <w:abstractNumId w:val="2"/>
  </w:num>
  <w:num w:numId="2" w16cid:durableId="1269464620">
    <w:abstractNumId w:val="0"/>
  </w:num>
  <w:num w:numId="3" w16cid:durableId="1917090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6A"/>
    <w:rsid w:val="00056C23"/>
    <w:rsid w:val="003C4713"/>
    <w:rsid w:val="003E5AC4"/>
    <w:rsid w:val="00456F4D"/>
    <w:rsid w:val="005421EF"/>
    <w:rsid w:val="005971AA"/>
    <w:rsid w:val="005E2B97"/>
    <w:rsid w:val="006373F3"/>
    <w:rsid w:val="00655C6A"/>
    <w:rsid w:val="00692F5E"/>
    <w:rsid w:val="00702E06"/>
    <w:rsid w:val="0086596D"/>
    <w:rsid w:val="00A50572"/>
    <w:rsid w:val="00B35FFA"/>
    <w:rsid w:val="00C96D5A"/>
    <w:rsid w:val="00D25EC5"/>
    <w:rsid w:val="00DB5199"/>
    <w:rsid w:val="00E4755F"/>
    <w:rsid w:val="00E87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0D4A4"/>
  <w15:chartTrackingRefBased/>
  <w15:docId w15:val="{31DBACE1-D27F-4387-B620-A8196EBB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1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1AA"/>
    <w:pPr>
      <w:ind w:firstLineChars="200" w:firstLine="420"/>
    </w:pPr>
  </w:style>
  <w:style w:type="paragraph" w:styleId="a4">
    <w:name w:val="header"/>
    <w:basedOn w:val="a"/>
    <w:link w:val="a5"/>
    <w:uiPriority w:val="99"/>
    <w:unhideWhenUsed/>
    <w:rsid w:val="003C4713"/>
    <w:pPr>
      <w:tabs>
        <w:tab w:val="center" w:pos="4153"/>
        <w:tab w:val="right" w:pos="8306"/>
      </w:tabs>
      <w:snapToGrid w:val="0"/>
      <w:jc w:val="center"/>
    </w:pPr>
    <w:rPr>
      <w:sz w:val="18"/>
      <w:szCs w:val="18"/>
    </w:rPr>
  </w:style>
  <w:style w:type="character" w:customStyle="1" w:styleId="a5">
    <w:name w:val="页眉 字符"/>
    <w:basedOn w:val="a0"/>
    <w:link w:val="a4"/>
    <w:uiPriority w:val="99"/>
    <w:rsid w:val="003C4713"/>
    <w:rPr>
      <w:sz w:val="18"/>
      <w:szCs w:val="18"/>
    </w:rPr>
  </w:style>
  <w:style w:type="paragraph" w:styleId="a6">
    <w:name w:val="footer"/>
    <w:basedOn w:val="a"/>
    <w:link w:val="a7"/>
    <w:uiPriority w:val="99"/>
    <w:unhideWhenUsed/>
    <w:rsid w:val="003C4713"/>
    <w:pPr>
      <w:tabs>
        <w:tab w:val="center" w:pos="4153"/>
        <w:tab w:val="right" w:pos="8306"/>
      </w:tabs>
      <w:snapToGrid w:val="0"/>
      <w:jc w:val="left"/>
    </w:pPr>
    <w:rPr>
      <w:sz w:val="18"/>
      <w:szCs w:val="18"/>
    </w:rPr>
  </w:style>
  <w:style w:type="character" w:customStyle="1" w:styleId="a7">
    <w:name w:val="页脚 字符"/>
    <w:basedOn w:val="a0"/>
    <w:link w:val="a6"/>
    <w:uiPriority w:val="99"/>
    <w:rsid w:val="003C47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2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51D72-A588-466D-8C12-DFD23A61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 fu</cp:lastModifiedBy>
  <cp:revision>21</cp:revision>
  <dcterms:created xsi:type="dcterms:W3CDTF">2024-05-24T12:29:00Z</dcterms:created>
  <dcterms:modified xsi:type="dcterms:W3CDTF">2025-03-02T14:25:00Z</dcterms:modified>
</cp:coreProperties>
</file>