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7D2" w14:textId="77D0A2A2" w:rsidR="00660D0F" w:rsidRPr="000B3EB5" w:rsidRDefault="00660D0F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B3EB5" w:rsidRPr="000B3EB5">
        <w:rPr>
          <w:rFonts w:ascii="Times New Roman" w:hAnsi="Times New Roman" w:cs="Times New Roman"/>
          <w:sz w:val="28"/>
          <w:szCs w:val="28"/>
          <w:u w:val="single"/>
        </w:rPr>
        <w:t xml:space="preserve">Исмаилов </w:t>
      </w:r>
      <w:proofErr w:type="gramStart"/>
      <w:r w:rsidR="000B3EB5" w:rsidRPr="000B3EB5">
        <w:rPr>
          <w:rFonts w:ascii="Times New Roman" w:hAnsi="Times New Roman" w:cs="Times New Roman"/>
          <w:sz w:val="28"/>
          <w:szCs w:val="28"/>
          <w:u w:val="single"/>
        </w:rPr>
        <w:t>М.Р.</w:t>
      </w:r>
      <w:proofErr w:type="gramEnd"/>
      <w:r w:rsidR="005C259F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26540651" w14:textId="77777777" w:rsidR="00476480" w:rsidRPr="00B42950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FE48E1" w:rsidRPr="00B42950">
        <w:rPr>
          <w:rFonts w:ascii="Times New Roman" w:hAnsi="Times New Roman" w:cs="Times New Roman"/>
          <w:b/>
          <w:sz w:val="32"/>
          <w:szCs w:val="32"/>
        </w:rPr>
        <w:t>4</w:t>
      </w:r>
    </w:p>
    <w:p w14:paraId="00831FA8" w14:textId="36FC5F78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цилиндрическая жесткость</w:t>
      </w:r>
    </w:p>
    <w:p w14:paraId="4162156C" w14:textId="335B6B97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модуль упругости материала платы</w:t>
      </w:r>
    </w:p>
    <w:p w14:paraId="6ADC9C36" w14:textId="00074537" w:rsidR="00CA7468" w:rsidRPr="00E837FA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2950">
        <w:rPr>
          <w:rFonts w:ascii="Times New Roman" w:hAnsi="Times New Roman" w:cs="Times New Roman"/>
          <w:b/>
          <w:sz w:val="28"/>
          <w:szCs w:val="28"/>
        </w:rPr>
        <w:t>µ</w:t>
      </w:r>
      <w:r w:rsidR="001D6BF2" w:rsidRPr="00FE48E1">
        <w:rPr>
          <w:rFonts w:ascii="Times New Roman" w:hAnsi="Times New Roman" w:cs="Times New Roman"/>
          <w:sz w:val="28"/>
          <w:szCs w:val="28"/>
        </w:rPr>
        <w:t xml:space="preserve"> 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коэффициент Пуассона</w:t>
      </w:r>
    </w:p>
    <w:p w14:paraId="2C61AFF7" w14:textId="0B222A57" w:rsidR="005928CB" w:rsidRDefault="00B42950" w:rsidP="0059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ρ</w:t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bscript"/>
        </w:rPr>
        <w:t>пп</w:t>
      </w:r>
      <w:proofErr w:type="spellEnd"/>
      <w:r w:rsidR="001D6BF2" w:rsidRPr="00FE48E1">
        <w:rPr>
          <w:rFonts w:ascii="Times New Roman" w:hAnsi="Times New Roman" w:cs="Times New Roman"/>
          <w:sz w:val="24"/>
          <w:szCs w:val="24"/>
        </w:rPr>
        <w:t xml:space="preserve"> </w:t>
      </w:r>
      <w:r w:rsidR="00E837FA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плотность материала</w:t>
      </w:r>
    </w:p>
    <w:p w14:paraId="3AA86362" w14:textId="77777777" w:rsidR="00B42950" w:rsidRDefault="00B42950" w:rsidP="005928CB">
      <w:pPr>
        <w:rPr>
          <w:rFonts w:ascii="Times New Roman" w:hAnsi="Times New Roman" w:cs="Times New Roman"/>
          <w:sz w:val="24"/>
          <w:szCs w:val="24"/>
        </w:rPr>
      </w:pPr>
    </w:p>
    <w:p w14:paraId="68F97978" w14:textId="60AACD03" w:rsidR="00F51537" w:rsidRPr="001707F1" w:rsidRDefault="00B42950" w:rsidP="005928CB">
      <w:pPr>
        <w:rPr>
          <w:rFonts w:ascii="Times New Roman" w:hAnsi="Times New Roman" w:cs="Times New Roman"/>
          <w:sz w:val="24"/>
          <w:szCs w:val="24"/>
        </w:rPr>
      </w:pPr>
      <w:r w:rsidRPr="00E837FA">
        <w:rPr>
          <w:rFonts w:ascii="Times New Roman" w:hAnsi="Times New Roman" w:cs="Times New Roman"/>
          <w:sz w:val="28"/>
          <w:szCs w:val="28"/>
        </w:rPr>
        <w:t>Материал ПП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СФ</w:t>
      </w:r>
    </w:p>
    <w:p w14:paraId="45B5ECC0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 xml:space="preserve">Определение </w:t>
      </w:r>
      <w:r w:rsidR="00B42950">
        <w:rPr>
          <w:rFonts w:ascii="Times New Roman" w:hAnsi="Times New Roman" w:cs="Times New Roman"/>
          <w:sz w:val="28"/>
          <w:szCs w:val="28"/>
          <w:u w:val="single"/>
        </w:rPr>
        <w:t>суммарной массы ПП М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485AC3" w14:textId="11500BFF" w:rsidR="009E7183" w:rsidRPr="00A92378" w:rsidRDefault="00B42950" w:rsidP="00660D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пп</w:t>
      </w:r>
      <w:proofErr w:type="spellEnd"/>
      <w:r w:rsidR="00A92378"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0,05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DBC21B" w14:textId="77777777" w:rsidR="005C259F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B42950">
        <w:rPr>
          <w:rFonts w:ascii="Times New Roman" w:hAnsi="Times New Roman" w:cs="Times New Roman"/>
          <w:sz w:val="28"/>
          <w:szCs w:val="28"/>
          <w:vertAlign w:val="subscript"/>
        </w:rPr>
        <w:t>эри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7556B30" w14:textId="4B7C6281" w:rsidR="00B42950" w:rsidRPr="000B3EB5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5C259F">
        <w:rPr>
          <w:rFonts w:ascii="Times New Roman" w:hAnsi="Times New Roman" w:cs="Times New Roman"/>
          <w:sz w:val="28"/>
          <w:szCs w:val="28"/>
          <w:u w:val="single"/>
        </w:rPr>
        <w:t>20,5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2FDFECF" w14:textId="77777777" w:rsidR="00A92378" w:rsidRPr="00A92378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цилиндрической жесткости</w:t>
      </w:r>
      <w:r w:rsidR="00A92378"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25141C" w14:textId="2BD4F7CF" w:rsidR="00A92378" w:rsidRPr="005C259F" w:rsidRDefault="005C259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259F">
        <w:rPr>
          <w:rFonts w:ascii="Times New Roman" w:hAnsi="Times New Roman" w:cs="Times New Roman"/>
          <w:sz w:val="28"/>
          <w:szCs w:val="28"/>
        </w:rPr>
        <w:t xml:space="preserve"> = </w:t>
      </w:r>
      <w:r w:rsidRPr="005C259F">
        <w:rPr>
          <w:rFonts w:ascii="Times New Roman" w:hAnsi="Times New Roman" w:cs="Times New Roman"/>
          <w:sz w:val="28"/>
          <w:szCs w:val="28"/>
          <w:u w:val="single"/>
        </w:rPr>
        <w:t>0,54</w:t>
      </w:r>
      <w:r w:rsidRPr="005C259F">
        <w:rPr>
          <w:rFonts w:ascii="Times New Roman" w:hAnsi="Times New Roman" w:cs="Times New Roman"/>
          <w:sz w:val="28"/>
          <w:szCs w:val="28"/>
        </w:rPr>
        <w:t xml:space="preserve"> Н*м</w:t>
      </w:r>
    </w:p>
    <w:p w14:paraId="46A3886F" w14:textId="77777777" w:rsidR="00A41446" w:rsidRPr="00E26D15" w:rsidRDefault="00B1666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Расчет коэффициентов закрепления для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4х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способов закрепления ПП</w:t>
      </w:r>
      <w:r w:rsidR="00E26D15" w:rsidRPr="00E26D1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BEE103" w14:textId="268A44ED" w:rsidR="005C259F" w:rsidRPr="005C259F" w:rsidRDefault="00B1666E" w:rsidP="005C259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sz w:val="28"/>
          <w:szCs w:val="28"/>
        </w:rPr>
        <w:t>Условные обозначения способов закрепления сторон платы</w:t>
      </w:r>
      <w:r w:rsidR="005C259F" w:rsidRPr="005C259F">
        <w:rPr>
          <w:rFonts w:ascii="Times New Roman" w:hAnsi="Times New Roman" w:cs="Times New Roman"/>
          <w:sz w:val="28"/>
          <w:szCs w:val="28"/>
        </w:rPr>
        <w:t>:</w:t>
      </w:r>
    </w:p>
    <w:p w14:paraId="01D35058" w14:textId="6D2E1514" w:rsidR="00C605A9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«+++» - защемлённая сторона</w:t>
      </w:r>
    </w:p>
    <w:p w14:paraId="1BEB94DB" w14:textId="5FE5501E" w:rsidR="005C259F" w:rsidRPr="005C259F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«---» - опёртая сторона</w:t>
      </w:r>
    </w:p>
    <w:p w14:paraId="22BDF04D" w14:textId="19FC131F" w:rsidR="00CD41D0" w:rsidRDefault="00B1666E" w:rsidP="00660D0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329DF">
        <w:rPr>
          <w:rFonts w:ascii="Times New Roman" w:hAnsi="Times New Roman" w:cs="Times New Roman"/>
          <w:sz w:val="28"/>
          <w:szCs w:val="28"/>
        </w:rPr>
        <w:t>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763FE2" w14:textId="73EB6E16" w:rsidR="005C259F" w:rsidRPr="00B1666E" w:rsidRDefault="005C259F" w:rsidP="0066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EB27BF" wp14:editId="3D6097A3">
            <wp:extent cx="12573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581" w14:textId="3A02E295" w:rsidR="00B1666E" w:rsidRDefault="00B1666E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закрепления соответствует </w:t>
      </w:r>
      <w:r w:rsidR="00E52BDF">
        <w:rPr>
          <w:rFonts w:ascii="Times New Roman" w:hAnsi="Times New Roman" w:cs="Times New Roman"/>
          <w:sz w:val="28"/>
          <w:szCs w:val="28"/>
        </w:rPr>
        <w:t>ячейке</w:t>
      </w:r>
      <w:r w:rsidR="003975F6">
        <w:rPr>
          <w:rFonts w:ascii="Times New Roman" w:hAnsi="Times New Roman" w:cs="Times New Roman"/>
          <w:sz w:val="28"/>
          <w:szCs w:val="28"/>
        </w:rPr>
        <w:t>,</w:t>
      </w:r>
      <w:r w:rsidR="00764126">
        <w:rPr>
          <w:rFonts w:ascii="Times New Roman" w:hAnsi="Times New Roman" w:cs="Times New Roman"/>
          <w:sz w:val="28"/>
          <w:szCs w:val="28"/>
        </w:rPr>
        <w:t xml:space="preserve"> закрепленной в четырёх точках по углам</w:t>
      </w:r>
    </w:p>
    <w:p w14:paraId="0079CE95" w14:textId="23B903ED" w:rsidR="0071583E" w:rsidRPr="00E52BDF" w:rsidRDefault="00E52BD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10,65</w:t>
      </w:r>
    </w:p>
    <w:p w14:paraId="36E83EE3" w14:textId="77777777" w:rsidR="005C259F" w:rsidRDefault="005C259F" w:rsidP="00E52BDF">
      <w:pPr>
        <w:rPr>
          <w:rFonts w:ascii="Times New Roman" w:hAnsi="Times New Roman" w:cs="Times New Roman"/>
          <w:b/>
          <w:sz w:val="28"/>
          <w:szCs w:val="28"/>
        </w:rPr>
      </w:pPr>
    </w:p>
    <w:p w14:paraId="5BF6E000" w14:textId="48887B1F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FC50D8" w14:textId="37D87924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C3C2A" wp14:editId="188CC1D2">
            <wp:extent cx="12573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D67" w14:textId="56BD99AD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2782C2AC" w14:textId="03447591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18,79</w:t>
      </w:r>
    </w:p>
    <w:p w14:paraId="5E731A8C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00CE5371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63BCB8" w14:textId="1ABBF66C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95ED5" wp14:editId="0EE7E3CE">
            <wp:extent cx="1257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85F" w14:textId="0B18FC27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68B34D2F" w14:textId="4E231A1A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33,18</w:t>
      </w:r>
    </w:p>
    <w:p w14:paraId="41A4FAC3" w14:textId="77777777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7134D9E3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97CB82" w14:textId="23B4A9E7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6D9C0" wp14:editId="073C795A">
            <wp:extent cx="12573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FF7" w14:textId="664A85C0" w:rsidR="00E52BDF" w:rsidRDefault="00E52BDF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764126">
        <w:rPr>
          <w:rFonts w:ascii="Times New Roman" w:hAnsi="Times New Roman" w:cs="Times New Roman"/>
          <w:sz w:val="28"/>
          <w:szCs w:val="28"/>
        </w:rPr>
        <w:t xml:space="preserve"> </w:t>
      </w:r>
      <w:r w:rsidR="003975F6">
        <w:rPr>
          <w:rFonts w:ascii="Times New Roman" w:hAnsi="Times New Roman" w:cs="Times New Roman"/>
          <w:sz w:val="28"/>
          <w:szCs w:val="28"/>
        </w:rPr>
        <w:t>каркасной конструкции</w:t>
      </w:r>
    </w:p>
    <w:p w14:paraId="7BC655BB" w14:textId="7ACA1E7C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7,51</w:t>
      </w:r>
    </w:p>
    <w:p w14:paraId="02D3E2A5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15AA833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</w:pPr>
    </w:p>
    <w:p w14:paraId="4978ECCA" w14:textId="77777777" w:rsidR="00F51537" w:rsidRPr="00A92378" w:rsidRDefault="00F51537" w:rsidP="00660D0F">
      <w:pPr>
        <w:rPr>
          <w:rFonts w:ascii="Times New Roman" w:hAnsi="Times New Roman" w:cs="Times New Roman"/>
          <w:sz w:val="28"/>
          <w:szCs w:val="28"/>
        </w:rPr>
        <w:sectPr w:rsidR="00F51537" w:rsidRPr="00A923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20CC03" w14:textId="77777777" w:rsidR="00F51537" w:rsidRPr="00A92378" w:rsidRDefault="00F51537" w:rsidP="00F51537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собственной частоты колебаний ПП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3F65A1" w14:textId="17EFE991" w:rsidR="00F83F3D" w:rsidRPr="003975F6" w:rsidRDefault="00F51537" w:rsidP="00A822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Общая формула: </w:t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3975F6" w:rsidRPr="00397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2AC9D2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  <w:r w:rsidRPr="000B3E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3E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B8D728C" w14:textId="0DDEE05D" w:rsidR="00F51537" w:rsidRPr="003975F6" w:rsidRDefault="003975F6" w:rsidP="00A82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4,38</w:t>
      </w:r>
    </w:p>
    <w:p w14:paraId="7C706F53" w14:textId="77777777" w:rsidR="00F51537" w:rsidRDefault="00F51537" w:rsidP="00F5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2й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6E0F0449" w14:textId="06C9797F" w:rsidR="003975F6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3975F6">
        <w:rPr>
          <w:rFonts w:ascii="Times New Roman" w:hAnsi="Times New Roman" w:cs="Times New Roman"/>
          <w:sz w:val="28"/>
          <w:szCs w:val="28"/>
        </w:rPr>
        <w:t xml:space="preserve"> 4,38</w:t>
      </w:r>
    </w:p>
    <w:p w14:paraId="3F4F6188" w14:textId="185EE2EE" w:rsidR="00F51537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F51537">
        <w:rPr>
          <w:rFonts w:ascii="Times New Roman" w:hAnsi="Times New Roman" w:cs="Times New Roman"/>
          <w:sz w:val="28"/>
          <w:szCs w:val="28"/>
        </w:rPr>
        <w:t>3й</w:t>
      </w:r>
      <w:proofErr w:type="gramEnd"/>
      <w:r w:rsidR="00F51537"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5CC9847" w14:textId="77777777" w:rsidR="003975F6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3975F6">
        <w:rPr>
          <w:rFonts w:ascii="Times New Roman" w:hAnsi="Times New Roman" w:cs="Times New Roman"/>
          <w:sz w:val="28"/>
          <w:szCs w:val="28"/>
        </w:rPr>
        <w:t xml:space="preserve"> 4,38</w:t>
      </w:r>
    </w:p>
    <w:p w14:paraId="1519F7AC" w14:textId="641C5136" w:rsidR="00F51537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F51537">
        <w:rPr>
          <w:rFonts w:ascii="Times New Roman" w:hAnsi="Times New Roman" w:cs="Times New Roman"/>
          <w:sz w:val="28"/>
          <w:szCs w:val="28"/>
        </w:rPr>
        <w:t>4й</w:t>
      </w:r>
      <w:proofErr w:type="gramEnd"/>
      <w:r w:rsidR="00F51537"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8398CFE" w14:textId="706BB4DA" w:rsidR="003975F6" w:rsidRPr="003975F6" w:rsidRDefault="003975F6" w:rsidP="003975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4,38</w:t>
      </w:r>
    </w:p>
    <w:p w14:paraId="203F2F6B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</w:p>
    <w:p w14:paraId="330ADC9C" w14:textId="77777777" w:rsid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537">
        <w:rPr>
          <w:rFonts w:ascii="Times New Roman" w:hAnsi="Times New Roman" w:cs="Times New Roman"/>
          <w:sz w:val="28"/>
          <w:szCs w:val="28"/>
        </w:rPr>
        <w:t>Рабочий диапазон частот по заданию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</w:t>
      </w:r>
    </w:p>
    <w:p w14:paraId="42BE241D" w14:textId="77777777" w:rsid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закрепления, удовлетворяющие условиям работы:__________</w:t>
      </w:r>
    </w:p>
    <w:p w14:paraId="137C4567" w14:textId="77777777" w:rsidR="00F51537" w:rsidRP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sectPr w:rsidR="00F51537" w:rsidRPr="00F51537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0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A4555"/>
    <w:rsid w:val="000B3EB5"/>
    <w:rsid w:val="000E19BD"/>
    <w:rsid w:val="0013225B"/>
    <w:rsid w:val="00141212"/>
    <w:rsid w:val="00162D7C"/>
    <w:rsid w:val="001707F1"/>
    <w:rsid w:val="001D6BF2"/>
    <w:rsid w:val="00344FB5"/>
    <w:rsid w:val="00383990"/>
    <w:rsid w:val="003975F6"/>
    <w:rsid w:val="004175A8"/>
    <w:rsid w:val="00425713"/>
    <w:rsid w:val="00476480"/>
    <w:rsid w:val="004A451D"/>
    <w:rsid w:val="00520270"/>
    <w:rsid w:val="005928CB"/>
    <w:rsid w:val="005C259F"/>
    <w:rsid w:val="005F2DBA"/>
    <w:rsid w:val="00646762"/>
    <w:rsid w:val="00660D0F"/>
    <w:rsid w:val="0071583E"/>
    <w:rsid w:val="0075703D"/>
    <w:rsid w:val="00764126"/>
    <w:rsid w:val="007F62E0"/>
    <w:rsid w:val="008054CB"/>
    <w:rsid w:val="00816309"/>
    <w:rsid w:val="008F4A30"/>
    <w:rsid w:val="00907D78"/>
    <w:rsid w:val="00954FD7"/>
    <w:rsid w:val="00966585"/>
    <w:rsid w:val="009D4C13"/>
    <w:rsid w:val="009E7183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C605A9"/>
    <w:rsid w:val="00CA7468"/>
    <w:rsid w:val="00CD41D0"/>
    <w:rsid w:val="00D95CB7"/>
    <w:rsid w:val="00DE6F21"/>
    <w:rsid w:val="00E078FA"/>
    <w:rsid w:val="00E26D15"/>
    <w:rsid w:val="00E52BDF"/>
    <w:rsid w:val="00E57E63"/>
    <w:rsid w:val="00E837FA"/>
    <w:rsid w:val="00EE31FC"/>
    <w:rsid w:val="00F51537"/>
    <w:rsid w:val="00F83F3D"/>
    <w:rsid w:val="00F97C87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4DAC"/>
  <w15:docId w15:val="{B9436DB3-2D8C-40D0-982A-F49FBF9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7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F93D-C21A-4B91-B0B5-180299FC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8</cp:revision>
  <dcterms:created xsi:type="dcterms:W3CDTF">2014-11-01T05:49:00Z</dcterms:created>
  <dcterms:modified xsi:type="dcterms:W3CDTF">2023-12-13T09:15:00Z</dcterms:modified>
</cp:coreProperties>
</file>