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School of Natural Resources and the Environment</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University of Arizona</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Tucson, AZ,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3B169647"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r w:rsidRPr="002A2899">
                <w:rPr>
                  <w:rFonts w:ascii="Times New Roman" w:eastAsia="Calibri" w:hAnsi="Times New Roman" w:cs="Times New Roman"/>
                  <w:color w:val="0563C1"/>
                  <w:sz w:val="22"/>
                  <w:szCs w:val="22"/>
                  <w:u w:val="single"/>
                </w:rPr>
                <w:t>fujiang.ji@wisc.edu</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9" w:history="1">
              <w:r w:rsidRPr="002A2899">
                <w:rPr>
                  <w:rStyle w:val="Hyperlink"/>
                  <w:rFonts w:ascii="Times New Roman" w:hAnsi="Times New Roman" w:cs="Times New Roman"/>
                  <w:sz w:val="22"/>
                  <w:szCs w:val="22"/>
                </w:rPr>
                <w:t>jifujiang1005@gmail.com</w:t>
              </w:r>
            </w:hyperlink>
            <w:r w:rsidRPr="002A2899">
              <w:rPr>
                <w:rFonts w:ascii="Times New Roman" w:hAnsi="Times New Roman" w:cs="Times New Roman"/>
                <w:sz w:val="22"/>
                <w:szCs w:val="22"/>
              </w:rPr>
              <w:t xml:space="preserve"> </w:t>
            </w:r>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AB6A4D">
      <w:pPr>
        <w:pBdr>
          <w:top w:val="nil"/>
          <w:left w:val="nil"/>
          <w:bottom w:val="nil"/>
          <w:right w:val="nil"/>
          <w:between w:val="nil"/>
        </w:pBdr>
        <w:spacing w:before="24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698A26BB" w:rsidR="00946F09" w:rsidRPr="002A2899" w:rsidRDefault="00B61AC4" w:rsidP="00AB6A4D">
      <w:pPr>
        <w:spacing w:line="42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p>
    <w:p w14:paraId="0000000A" w14:textId="77777777" w:rsidR="00946F09" w:rsidRPr="002A2899" w:rsidRDefault="00B61AC4"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1E8EBB1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September</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December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AB6A4D">
      <w:pPr>
        <w:pBdr>
          <w:top w:val="nil"/>
          <w:left w:val="nil"/>
          <w:bottom w:val="nil"/>
          <w:right w:val="nil"/>
          <w:between w:val="nil"/>
        </w:pBdr>
        <w:spacing w:before="40" w:after="40" w:line="42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2300733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June</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AB6A4D">
      <w:pPr>
        <w:spacing w:before="40" w:after="40" w:line="42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3D16B948" w:rsidR="00946F0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June </w:t>
      </w:r>
      <w:r w:rsidRPr="002A2899">
        <w:rPr>
          <w:rFonts w:ascii="Times New Roman" w:eastAsia="Calibri" w:hAnsi="Times New Roman" w:cs="Times New Roman"/>
          <w:color w:val="000000"/>
          <w:sz w:val="24"/>
          <w:szCs w:val="24"/>
        </w:rPr>
        <w:t>2018.</w:t>
      </w:r>
    </w:p>
    <w:p w14:paraId="2D2E64F7" w14:textId="1586BCBF" w:rsidR="0090479F" w:rsidRDefault="0090479F"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90479F">
        <w:rPr>
          <w:rFonts w:ascii="Times New Roman" w:eastAsia="Calibri" w:hAnsi="Times New Roman" w:cs="Times New Roman"/>
          <w:b/>
          <w:color w:val="000000" w:themeColor="text1"/>
          <w:sz w:val="28"/>
          <w:szCs w:val="28"/>
          <w:u w:val="single"/>
        </w:rPr>
        <w:t>Academi</w:t>
      </w:r>
      <w:r w:rsidR="0072246E">
        <w:rPr>
          <w:rFonts w:ascii="Times New Roman" w:eastAsia="Calibri" w:hAnsi="Times New Roman" w:cs="Times New Roman"/>
          <w:b/>
          <w:color w:val="000000" w:themeColor="text1"/>
          <w:sz w:val="28"/>
          <w:szCs w:val="28"/>
          <w:u w:val="single"/>
        </w:rPr>
        <w:t>c A</w:t>
      </w:r>
      <w:r w:rsidRPr="0090479F">
        <w:rPr>
          <w:rFonts w:ascii="Times New Roman" w:eastAsia="Calibri" w:hAnsi="Times New Roman" w:cs="Times New Roman"/>
          <w:b/>
          <w:color w:val="000000" w:themeColor="text1"/>
          <w:sz w:val="28"/>
          <w:szCs w:val="28"/>
          <w:u w:val="single"/>
        </w:rPr>
        <w:t>ppointments</w:t>
      </w:r>
    </w:p>
    <w:p w14:paraId="2AA7422C" w14:textId="41CAC0F2" w:rsidR="00696151" w:rsidRPr="00696151"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Cs/>
          <w:color w:val="000000"/>
          <w:sz w:val="24"/>
          <w:szCs w:val="24"/>
        </w:rPr>
      </w:pPr>
      <w:r w:rsidRPr="00696151">
        <w:rPr>
          <w:rFonts w:ascii="Times New Roman" w:eastAsia="Calibri" w:hAnsi="Times New Roman" w:cs="Times New Roman"/>
          <w:b/>
          <w:color w:val="000000"/>
          <w:sz w:val="24"/>
          <w:szCs w:val="24"/>
        </w:rPr>
        <w:t>Postdoctoral Research Associate</w:t>
      </w:r>
      <w:r>
        <w:rPr>
          <w:rFonts w:ascii="Times New Roman" w:eastAsia="Calibri" w:hAnsi="Times New Roman" w:cs="Times New Roman"/>
          <w:b/>
          <w:color w:val="000000"/>
          <w:sz w:val="24"/>
          <w:szCs w:val="24"/>
        </w:rPr>
        <w:t xml:space="preserve">, </w:t>
      </w:r>
      <w:r w:rsidRPr="00696151">
        <w:rPr>
          <w:rFonts w:ascii="Times New Roman" w:eastAsia="Calibri" w:hAnsi="Times New Roman" w:cs="Times New Roman"/>
          <w:bCs/>
          <w:color w:val="000000"/>
          <w:sz w:val="24"/>
          <w:szCs w:val="24"/>
        </w:rPr>
        <w:t>School of Natural Resources and the Environment, University of Arizona</w:t>
      </w:r>
      <w:r>
        <w:rPr>
          <w:rFonts w:ascii="Times New Roman" w:eastAsia="Calibri" w:hAnsi="Times New Roman" w:cs="Times New Roman"/>
          <w:bCs/>
          <w:color w:val="000000"/>
          <w:sz w:val="24"/>
          <w:szCs w:val="24"/>
        </w:rPr>
        <w:t>, Tucson, AZ, USA</w:t>
      </w:r>
      <w:r w:rsidR="00AB6A4D">
        <w:rPr>
          <w:rFonts w:ascii="Times New Roman" w:eastAsia="Calibri" w:hAnsi="Times New Roman" w:cs="Times New Roman"/>
          <w:bCs/>
          <w:color w:val="000000"/>
          <w:sz w:val="24"/>
          <w:szCs w:val="24"/>
        </w:rPr>
        <w:t xml:space="preserve">, January 2026 </w:t>
      </w:r>
      <w:r w:rsidR="00AB6A4D" w:rsidRPr="002A2899">
        <w:rPr>
          <w:rFonts w:ascii="Times New Roman" w:eastAsia="Calibri" w:hAnsi="Times New Roman" w:cs="Times New Roman"/>
          <w:color w:val="000000"/>
          <w:sz w:val="24"/>
          <w:szCs w:val="24"/>
        </w:rPr>
        <w:t>—</w:t>
      </w:r>
      <w:r w:rsidR="00AB6A4D">
        <w:rPr>
          <w:rFonts w:ascii="Times New Roman" w:eastAsia="Calibri" w:hAnsi="Times New Roman" w:cs="Times New Roman"/>
          <w:color w:val="000000"/>
          <w:sz w:val="24"/>
          <w:szCs w:val="24"/>
        </w:rPr>
        <w:t xml:space="preserve"> Present.</w:t>
      </w:r>
    </w:p>
    <w:p w14:paraId="6F76363E" w14:textId="62423A1A" w:rsidR="00AB6A4D" w:rsidRPr="00AB6A4D"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Assistant,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sidR="00AB6A4D">
        <w:rPr>
          <w:rFonts w:ascii="Times New Roman" w:eastAsia="Calibri" w:hAnsi="Times New Roman" w:cs="Times New Roman"/>
          <w:color w:val="000000"/>
          <w:sz w:val="24"/>
          <w:szCs w:val="24"/>
        </w:rPr>
        <w:t xml:space="preserve"> </w:t>
      </w:r>
      <w:r w:rsidR="00AB6A4D" w:rsidRPr="002A2899">
        <w:rPr>
          <w:rFonts w:ascii="Times New Roman" w:eastAsia="Calibri" w:hAnsi="Times New Roman" w:cs="Times New Roman"/>
          <w:sz w:val="24"/>
          <w:szCs w:val="24"/>
        </w:rPr>
        <w:t>September</w:t>
      </w:r>
      <w:r w:rsidR="00AB6A4D">
        <w:rPr>
          <w:rFonts w:ascii="Times New Roman" w:eastAsia="Calibri" w:hAnsi="Times New Roman" w:cs="Times New Roman"/>
          <w:sz w:val="24"/>
          <w:szCs w:val="24"/>
        </w:rPr>
        <w:t xml:space="preserve"> </w:t>
      </w:r>
      <w:r w:rsidR="00AB6A4D" w:rsidRPr="002A2899">
        <w:rPr>
          <w:rFonts w:ascii="Times New Roman" w:eastAsia="Calibri" w:hAnsi="Times New Roman" w:cs="Times New Roman"/>
          <w:color w:val="000000"/>
          <w:sz w:val="24"/>
          <w:szCs w:val="24"/>
        </w:rPr>
        <w:t>2021—</w:t>
      </w:r>
      <w:r w:rsidR="00AB6A4D" w:rsidRPr="002A2899">
        <w:rPr>
          <w:rFonts w:ascii="Times New Roman" w:eastAsia="Calibri" w:hAnsi="Times New Roman" w:cs="Times New Roman"/>
          <w:sz w:val="24"/>
          <w:szCs w:val="24"/>
        </w:rPr>
        <w:t xml:space="preserve"> December 2025</w:t>
      </w:r>
      <w:r w:rsidR="00AB6A4D" w:rsidRPr="002A2899">
        <w:rPr>
          <w:rFonts w:ascii="Times New Roman" w:eastAsia="Calibri" w:hAnsi="Times New Roman" w:cs="Times New Roman"/>
          <w:color w:val="000000"/>
          <w:sz w:val="24"/>
          <w:szCs w:val="24"/>
        </w:rPr>
        <w:t>.</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Journal Articles</w:t>
      </w:r>
    </w:p>
    <w:p w14:paraId="00000011" w14:textId="03B45382"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r w:rsidR="001A7E61">
        <w:rPr>
          <w:rFonts w:ascii="Times New Roman" w:eastAsia="Calibri" w:hAnsi="Times New Roman" w:cs="Times New Roman"/>
          <w:b/>
          <w:i/>
          <w:sz w:val="22"/>
          <w:szCs w:val="22"/>
        </w:rPr>
        <w:t xml:space="preserve"> (</w:t>
      </w:r>
      <w:r w:rsidR="001A7E61">
        <w:rPr>
          <w:rFonts w:ascii="Times New Roman" w:eastAsia="Calibri" w:hAnsi="Times New Roman" w:cs="Times New Roman"/>
          <w:b/>
          <w:color w:val="000000"/>
          <w:sz w:val="24"/>
          <w:szCs w:val="24"/>
        </w:rPr>
        <w:t xml:space="preserve">* </w:t>
      </w:r>
      <w:r w:rsidR="001A7E61" w:rsidRPr="001A7E61">
        <w:rPr>
          <w:rFonts w:ascii="Times New Roman" w:eastAsia="Calibri" w:hAnsi="Times New Roman" w:cs="Times New Roman"/>
          <w:b/>
          <w:i/>
          <w:iCs/>
          <w:color w:val="000000"/>
          <w:sz w:val="24"/>
          <w:szCs w:val="24"/>
        </w:rPr>
        <w:t>indicate corresponding author</w:t>
      </w:r>
      <w:r w:rsidR="001A7E61">
        <w:rPr>
          <w:rFonts w:ascii="Times New Roman" w:eastAsia="Calibri" w:hAnsi="Times New Roman" w:cs="Times New Roman"/>
          <w:b/>
          <w:i/>
          <w:sz w:val="22"/>
          <w:szCs w:val="22"/>
        </w:rPr>
        <w:t>)</w:t>
      </w:r>
    </w:p>
    <w:p w14:paraId="32716A7B" w14:textId="5E61FA1A" w:rsidR="00E4140E" w:rsidRPr="000C467F" w:rsidRDefault="002A2899" w:rsidP="00E4140E">
      <w:pPr>
        <w:numPr>
          <w:ilvl w:val="0"/>
          <w:numId w:val="6"/>
        </w:numPr>
        <w:spacing w:line="400" w:lineRule="atLeast"/>
        <w:rPr>
          <w:rFonts w:ascii="Times New Roman" w:eastAsia="Calibri" w:hAnsi="Times New Roman" w:cs="Times New Roman"/>
        </w:rPr>
      </w:pPr>
      <w:r w:rsidRPr="000C467F">
        <w:rPr>
          <w:rFonts w:ascii="Times New Roman" w:hAnsi="Times New Roman" w:cs="Times New Roman"/>
          <w:b/>
          <w:sz w:val="24"/>
          <w:szCs w:val="24"/>
        </w:rPr>
        <w:t xml:space="preserve">Ji, F.; </w:t>
      </w:r>
      <w:r w:rsidRPr="000C467F">
        <w:rPr>
          <w:rFonts w:ascii="Times New Roman" w:hAnsi="Times New Roman" w:cs="Times New Roman"/>
        </w:rPr>
        <w:t xml:space="preserve">Yang, J.; Townsend, P. A.; Zheng, T.; Kovach, K. R.; Yu, T.; Yang, R.; Liu, M.; Chen, M. Robust hyperspectral reconstruction from satellite and airborne observations via a deep hierarchical fusion network across heterogeneous scenarios, </w:t>
      </w:r>
      <w:r w:rsidRPr="000C467F">
        <w:rPr>
          <w:rFonts w:ascii="Times New Roman" w:hAnsi="Times New Roman" w:cs="Times New Roman"/>
          <w:b/>
          <w:i/>
        </w:rPr>
        <w:t>Remote Sensing of Environment</w:t>
      </w:r>
      <w:r w:rsidRPr="000C467F">
        <w:rPr>
          <w:rFonts w:ascii="Times New Roman" w:hAnsi="Times New Roman" w:cs="Times New Roman"/>
        </w:rPr>
        <w:t xml:space="preserve">, 2026, 338, 115385. </w:t>
      </w:r>
      <w:hyperlink r:id="rId15" w:history="1">
        <w:r w:rsidR="000C467F" w:rsidRPr="009C72B2">
          <w:rPr>
            <w:rStyle w:val="Hyperlink"/>
            <w:rFonts w:ascii="Times New Roman" w:hAnsi="Times New Roman" w:cs="Times New Roman"/>
          </w:rPr>
          <w:t>https://doi.org/10.1016/j.rse.2026.115385</w:t>
        </w:r>
      </w:hyperlink>
      <w:r w:rsidR="000C467F">
        <w:rPr>
          <w:rFonts w:ascii="Times New Roman" w:hAnsi="Times New Roman" w:cs="Times New Roman"/>
        </w:rPr>
        <w:t xml:space="preserve"> </w:t>
      </w:r>
    </w:p>
    <w:p w14:paraId="464292A3" w14:textId="71F07836" w:rsidR="001A7E61" w:rsidRPr="001A7E61" w:rsidRDefault="001A7E61" w:rsidP="00E4140E">
      <w:pPr>
        <w:numPr>
          <w:ilvl w:val="0"/>
          <w:numId w:val="6"/>
        </w:numPr>
        <w:spacing w:line="400" w:lineRule="atLeast"/>
        <w:rPr>
          <w:rFonts w:ascii="Times New Roman" w:eastAsia="Calibri" w:hAnsi="Times New Roman" w:cs="Times New Roman"/>
        </w:rPr>
      </w:pPr>
      <w:r>
        <w:rPr>
          <w:rFonts w:ascii="Times New Roman" w:eastAsia="Calibri" w:hAnsi="Times New Roman" w:cs="Times New Roman" w:hint="eastAsia"/>
        </w:rPr>
        <w:t xml:space="preserve">Wang, W.; Lu, B.; Li Y.; </w:t>
      </w:r>
      <w:r w:rsidRPr="001A7E61">
        <w:rPr>
          <w:rFonts w:ascii="Times New Roman" w:eastAsia="Calibri" w:hAnsi="Times New Roman" w:cs="Times New Roman" w:hint="eastAsia"/>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1A7E61">
        <w:rPr>
          <w:rFonts w:ascii="Times New Roman" w:eastAsia="Calibri" w:hAnsi="Times New Roman" w:cs="Times New Roman"/>
        </w:rPr>
        <w:t>A Quantitative Assessment of the Inconsistency Between Waterbody Segmentation and Shoreline Positioning in Deep Learning Models</w:t>
      </w:r>
      <w:r>
        <w:rPr>
          <w:rFonts w:ascii="Times New Roman" w:eastAsia="Calibri" w:hAnsi="Times New Roman" w:cs="Times New Roman"/>
        </w:rPr>
        <w:t xml:space="preserve">, </w:t>
      </w:r>
      <w:r w:rsidRPr="001A7E61">
        <w:rPr>
          <w:rFonts w:ascii="Times New Roman" w:eastAsia="Calibri" w:hAnsi="Times New Roman" w:cs="Times New Roman"/>
          <w:b/>
          <w:bCs/>
          <w:i/>
          <w:iCs/>
        </w:rPr>
        <w:t>Geomatics</w:t>
      </w:r>
      <w:r w:rsidRPr="001A7E61">
        <w:rPr>
          <w:rFonts w:ascii="Times New Roman" w:eastAsia="Calibri" w:hAnsi="Times New Roman" w:cs="Times New Roman"/>
        </w:rPr>
        <w:t xml:space="preserve">, 6(1), 21. </w:t>
      </w:r>
      <w:hyperlink r:id="rId16" w:history="1">
        <w:r w:rsidRPr="00956EEE">
          <w:rPr>
            <w:rStyle w:val="Hyperlink"/>
            <w:rFonts w:ascii="Times New Roman" w:eastAsia="Calibri" w:hAnsi="Times New Roman" w:cs="Times New Roman"/>
          </w:rPr>
          <w:t>https://doi.org/10.3390/geomatics6010021</w:t>
        </w:r>
      </w:hyperlink>
      <w:r>
        <w:rPr>
          <w:rFonts w:ascii="Times New Roman" w:eastAsia="Calibri" w:hAnsi="Times New Roman" w:cs="Times New Roman"/>
        </w:rPr>
        <w:t xml:space="preserve"> </w:t>
      </w:r>
    </w:p>
    <w:p w14:paraId="6281F7A7" w14:textId="77777777"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7"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8"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0844C58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9">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20">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21">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2"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3">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4">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5"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29"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30"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31">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2">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3">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4">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0FEBA606" w14:textId="2F5E991D"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Preparation).</w:t>
      </w:r>
    </w:p>
    <w:p w14:paraId="0000001F" w14:textId="7FCB2CEE"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 xml:space="preserve">Nature </w:t>
      </w:r>
      <w:r w:rsidR="0010492A">
        <w:rPr>
          <w:rFonts w:ascii="Times New Roman" w:eastAsia="Calibri" w:hAnsi="Times New Roman" w:cs="Times New Roman"/>
          <w:i/>
          <w:iCs/>
        </w:rPr>
        <w:t>Communications</w:t>
      </w:r>
      <w:r w:rsidR="00120FE3" w:rsidRPr="002A2899">
        <w:rPr>
          <w:rFonts w:ascii="Times New Roman" w:eastAsia="Calibri" w:hAnsi="Times New Roman" w:cs="Times New Roman"/>
        </w:rPr>
        <w:t>).</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5F47136D" w14:textId="2678E976"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bCs/>
          <w:color w:val="000000"/>
        </w:rPr>
        <w:t xml:space="preserve">NASA's </w:t>
      </w:r>
      <w:r w:rsidRPr="00DE736E">
        <w:rPr>
          <w:rFonts w:ascii="Times New Roman" w:eastAsia="Calibri" w:hAnsi="Times New Roman" w:cs="Times New Roman"/>
          <w:color w:val="000000"/>
        </w:rPr>
        <w:t>EMIT science team seminar: Hyperspectral reconstruction from spaceborne and airborne observations to map plant functional traits in fine detail (</w:t>
      </w:r>
      <w:r w:rsidRPr="00DE736E">
        <w:rPr>
          <w:rFonts w:ascii="Times New Roman" w:eastAsia="Calibri" w:hAnsi="Times New Roman" w:cs="Times New Roman"/>
          <w:b/>
          <w:bCs/>
          <w:color w:val="000000"/>
        </w:rPr>
        <w:t>Invited</w:t>
      </w:r>
      <w:r>
        <w:rPr>
          <w:rFonts w:ascii="Times New Roman" w:eastAsia="Calibri" w:hAnsi="Times New Roman" w:cs="Times New Roman"/>
          <w:b/>
          <w:bCs/>
          <w:color w:val="000000"/>
        </w:rPr>
        <w:t xml:space="preserve">, </w:t>
      </w:r>
      <w:r w:rsidRPr="00C36AA3">
        <w:rPr>
          <w:rFonts w:ascii="Times New Roman" w:eastAsia="Calibri" w:hAnsi="Times New Roman" w:cs="Times New Roman"/>
          <w:color w:val="000000"/>
        </w:rPr>
        <w:t>Jul</w:t>
      </w:r>
      <w:r w:rsidR="00C36AA3">
        <w:rPr>
          <w:rFonts w:ascii="Times New Roman" w:eastAsia="Calibri" w:hAnsi="Times New Roman" w:cs="Times New Roman"/>
          <w:color w:val="000000"/>
        </w:rPr>
        <w:t>.</w:t>
      </w:r>
      <w:r w:rsidRPr="00C36AA3">
        <w:rPr>
          <w:rFonts w:ascii="Times New Roman" w:eastAsia="Calibri" w:hAnsi="Times New Roman" w:cs="Times New Roman"/>
          <w:color w:val="000000"/>
        </w:rPr>
        <w:t xml:space="preserve"> 2025</w:t>
      </w:r>
      <w:r w:rsidRPr="00DE736E">
        <w:rPr>
          <w:rFonts w:ascii="Times New Roman" w:eastAsia="Calibri" w:hAnsi="Times New Roman" w:cs="Times New Roman"/>
          <w:color w:val="000000"/>
        </w:rPr>
        <w:t>).</w:t>
      </w:r>
    </w:p>
    <w:p w14:paraId="30DCD915" w14:textId="379E3F5E"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et al.</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Robust hyperspectral reconstruction from satellite and airborne observations via a deep hierarchical fusion network across heterogeneous scenarios,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42BF962C" w14:textId="6E9DD26B"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color w:val="000000"/>
        </w:rPr>
        <w:tab/>
      </w: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 xml:space="preserve">et al. Assessing the suitability of reconstructed high-resolution hyperspectral imagery from </w:t>
      </w:r>
      <w:proofErr w:type="spellStart"/>
      <w:r w:rsidRPr="00DE736E">
        <w:rPr>
          <w:rFonts w:ascii="Times New Roman" w:eastAsia="Calibri" w:hAnsi="Times New Roman" w:cs="Times New Roman"/>
          <w:color w:val="000000"/>
        </w:rPr>
        <w:t>PlanetScope</w:t>
      </w:r>
      <w:proofErr w:type="spellEnd"/>
      <w:r w:rsidRPr="00DE736E">
        <w:rPr>
          <w:rFonts w:ascii="Times New Roman" w:eastAsia="Calibri" w:hAnsi="Times New Roman" w:cs="Times New Roman"/>
          <w:color w:val="000000"/>
        </w:rPr>
        <w:t xml:space="preserve"> and EMIT for plant functional trait estimation,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lastRenderedPageBreak/>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6E1EB1BE" w14:textId="5E077DED"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 xml:space="preserve">Li, F.; Hao, D.; Chen, M., et al. Estimating Leaf Functional Traits with Leaf Spectroscopy and Physics-guided Transfer Learning Based Physical Model Across Biomes, </w:t>
      </w:r>
      <w:r w:rsidRPr="002A2899">
        <w:rPr>
          <w:rFonts w:ascii="Times New Roman" w:eastAsia="Calibri" w:hAnsi="Times New Roman" w:cs="Times New Roman"/>
          <w:i/>
          <w:color w:val="000000"/>
        </w:rPr>
        <w:t>AGU Fall Meeting 2022</w:t>
      </w:r>
      <w:r w:rsidRPr="002A2899">
        <w:rPr>
          <w:rFonts w:ascii="Times New Roman" w:eastAsia="Calibri" w:hAnsi="Times New Roman" w:cs="Times New Roman"/>
          <w:iCs/>
          <w:color w:val="000000"/>
        </w:rPr>
        <w:t xml:space="preserve"> (Chicago, U.S., Dec. 2022)</w:t>
      </w:r>
      <w:r w:rsidRPr="002A2899">
        <w:rPr>
          <w:rFonts w:ascii="Times New Roman" w:eastAsia="Calibri" w:hAnsi="Times New Roman" w:cs="Times New Roman"/>
          <w:i/>
          <w:color w:val="000000"/>
        </w:rPr>
        <w:t>.</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0C467F"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0C467F">
        <w:rPr>
          <w:rFonts w:ascii="Times New Roman" w:eastAsia="Calibri" w:hAnsi="Times New Roman" w:cs="Times New Roman"/>
          <w:b/>
          <w:i/>
          <w:sz w:val="24"/>
          <w:szCs w:val="24"/>
        </w:rPr>
        <w:t>Postdoctoral Research Associate, University of Arizona, Jan. 2026 – Present.</w:t>
      </w:r>
    </w:p>
    <w:p w14:paraId="00000026" w14:textId="77819A8C" w:rsidR="00946F09" w:rsidRPr="000C467F"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4"/>
          <w:szCs w:val="24"/>
        </w:rPr>
      </w:pPr>
      <w:r w:rsidRPr="000C467F">
        <w:rPr>
          <w:rFonts w:ascii="Times New Roman" w:hAnsi="Times New Roman" w:cs="Times New Roman"/>
          <w:b/>
          <w:sz w:val="22"/>
          <w:szCs w:val="22"/>
        </w:rPr>
        <w:t>NASA Earth Surface Mineral Dust Source Investigation (EMIT) – Dryland Ecosystem Mapping with Multiscale Hyperspectral Remote Sensing</w:t>
      </w:r>
      <w:r w:rsidRPr="000C467F">
        <w:rPr>
          <w:rFonts w:ascii="Times New Roman" w:hAnsi="Times New Roman" w:cs="Times New Roman"/>
          <w:i/>
          <w:sz w:val="22"/>
          <w:szCs w:val="22"/>
        </w:rPr>
        <w:t>, Jan. 2026 – Present.</w:t>
      </w:r>
    </w:p>
    <w:p w14:paraId="00000027" w14:textId="4593C8C8" w:rsidR="00946F09" w:rsidRPr="000C467F"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4"/>
          <w:szCs w:val="24"/>
        </w:rPr>
      </w:pPr>
      <w:r w:rsidRPr="000C467F">
        <w:rPr>
          <w:rFonts w:ascii="Times New Roman" w:hAnsi="Times New Roman" w:cs="Times New Roman"/>
          <w:i/>
          <w:sz w:val="22"/>
          <w:szCs w:val="22"/>
        </w:rPr>
        <w:t>Integrating hyperspectral observations from NASA's EMIT platform with complementary drone-, aircraft- (GEMx), and satellite-scale (EnMAP, PACE) datasets to map dryland plant and soil community composition and functional diversity across the Colorado Plateau and global drylands, with emphasis on developing novel maps of biological soil crust cover, community composition, and function.</w:t>
      </w:r>
    </w:p>
    <w:p w14:paraId="2F06A972"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2D9F43D8" w14:textId="77777777"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lastRenderedPageBreak/>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51FA8F9B" w14:textId="77777777"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Produced the 2000-2019 farmland productivity dataset in Northeast Eurasia by using the crop growth model through the JavaScript API interface of the Google Earth Engine platform; Wrote 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lastRenderedPageBreak/>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5"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6"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7"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00000046" w14:textId="213AE963" w:rsidR="00946F0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536A9A80" w14:textId="77777777" w:rsidR="00AB68F3" w:rsidRPr="00A56E37" w:rsidRDefault="00AB68F3" w:rsidP="00A56E37">
      <w:pPr>
        <w:pBdr>
          <w:top w:val="nil"/>
          <w:left w:val="nil"/>
          <w:bottom w:val="nil"/>
          <w:right w:val="nil"/>
          <w:between w:val="nil"/>
        </w:pBdr>
        <w:tabs>
          <w:tab w:val="right" w:pos="8306"/>
        </w:tabs>
        <w:spacing w:line="400" w:lineRule="atLeast"/>
        <w:rPr>
          <w:rFonts w:ascii="Times New Roman" w:eastAsia="Calibri" w:hAnsi="Times New Roman" w:cs="Times New Roman"/>
          <w:color w:val="000000"/>
          <w:sz w:val="22"/>
          <w:szCs w:val="22"/>
        </w:rPr>
      </w:pP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Service</w:t>
      </w:r>
    </w:p>
    <w:p w14:paraId="00000048" w14:textId="582671A4"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2A2899">
        <w:rPr>
          <w:rFonts w:ascii="Times New Roman" w:eastAsia="Calibri" w:hAnsi="Times New Roman" w:cs="Times New Roman"/>
          <w:b/>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8"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51BE947A" w14:textId="483BC3F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39"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0"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1"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2" w:history="1">
        <w:r w:rsidRPr="002A2899">
          <w:rPr>
            <w:rStyle w:val="Hyperlink"/>
            <w:rFonts w:ascii="Times New Roman" w:eastAsia="Times New Roman" w:hAnsi="Times New Roman" w:cs="Times New Roman"/>
            <w:b/>
            <w:bCs/>
            <w:sz w:val="22"/>
            <w:szCs w:val="22"/>
            <w:u w:val="none"/>
          </w:rPr>
          <w:t>Alexey N. Shiklomanov</w:t>
        </w:r>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3"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4"/>
      <w:headerReference w:type="default" r:id="rId45"/>
      <w:footerReference w:type="even" r:id="rId46"/>
      <w:footerReference w:type="default" r:id="rId47"/>
      <w:headerReference w:type="first" r:id="rId48"/>
      <w:footerReference w:type="first" r:id="rId49"/>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452D6" w14:textId="77777777" w:rsidR="00FD3CB1" w:rsidRDefault="00FD3CB1">
      <w:r>
        <w:separator/>
      </w:r>
    </w:p>
  </w:endnote>
  <w:endnote w:type="continuationSeparator" w:id="0">
    <w:p w14:paraId="13D8134B" w14:textId="77777777" w:rsidR="00FD3CB1" w:rsidRDefault="00FD3C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altName w:val="﷽﷽﷽﷽﷽﷽﷽﷽"/>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77777777" w:rsidR="00946F09" w:rsidRPr="002A2899" w:rsidRDefault="00946F09" w:rsidP="00AB1324">
    <w:pPr>
      <w:pBdr>
        <w:top w:val="nil"/>
        <w:left w:val="nil"/>
        <w:bottom w:val="nil"/>
        <w:right w:val="nil"/>
        <w:between w:val="nil"/>
      </w:pBdr>
      <w:tabs>
        <w:tab w:val="center" w:pos="4153"/>
        <w:tab w:val="right" w:pos="8306"/>
      </w:tabs>
      <w:ind w:right="360"/>
      <w:jc w:val="left"/>
      <w:rPr>
        <w:rFonts w:ascii="Times New Roman" w:hAnsi="Times New Roman" w:cs="Times New Roman"/>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4C887" w14:textId="77777777" w:rsidR="00FD3CB1" w:rsidRDefault="00FD3CB1">
      <w:r>
        <w:separator/>
      </w:r>
    </w:p>
  </w:footnote>
  <w:footnote w:type="continuationSeparator" w:id="0">
    <w:p w14:paraId="63FFE8FB" w14:textId="77777777" w:rsidR="00FD3CB1" w:rsidRDefault="00FD3C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F29E25EC"/>
    <w:lvl w:ilvl="0">
      <w:start w:val="1"/>
      <w:numFmt w:val="decimal"/>
      <w:lvlText w:val="%1."/>
      <w:lvlJc w:val="left"/>
      <w:pPr>
        <w:ind w:left="420" w:hanging="420"/>
      </w:pPr>
      <w:rPr>
        <w:rFonts w:ascii="Times New Roman" w:eastAsia="Calibri" w:hAnsi="Times New Roman" w:cs="Times New Roman" w:hint="default"/>
        <w:i w:val="0"/>
        <w:iCs w:val="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530D5"/>
    <w:rsid w:val="000A46A6"/>
    <w:rsid w:val="000B683A"/>
    <w:rsid w:val="000C45B9"/>
    <w:rsid w:val="000C467F"/>
    <w:rsid w:val="000D3D46"/>
    <w:rsid w:val="000D61E6"/>
    <w:rsid w:val="000D6ADF"/>
    <w:rsid w:val="0010492A"/>
    <w:rsid w:val="001160DE"/>
    <w:rsid w:val="00120FE3"/>
    <w:rsid w:val="00124B07"/>
    <w:rsid w:val="00141012"/>
    <w:rsid w:val="00166898"/>
    <w:rsid w:val="001A75C1"/>
    <w:rsid w:val="001A7E61"/>
    <w:rsid w:val="001D7E48"/>
    <w:rsid w:val="00206C2F"/>
    <w:rsid w:val="002140D9"/>
    <w:rsid w:val="00270B93"/>
    <w:rsid w:val="00285E4D"/>
    <w:rsid w:val="00287C65"/>
    <w:rsid w:val="00297A9A"/>
    <w:rsid w:val="002A2899"/>
    <w:rsid w:val="002C6948"/>
    <w:rsid w:val="002D0842"/>
    <w:rsid w:val="002E7A06"/>
    <w:rsid w:val="003340CD"/>
    <w:rsid w:val="003619FC"/>
    <w:rsid w:val="0038092F"/>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B3E35"/>
    <w:rsid w:val="005C2E68"/>
    <w:rsid w:val="005E6812"/>
    <w:rsid w:val="00661AC7"/>
    <w:rsid w:val="006778B3"/>
    <w:rsid w:val="006869A4"/>
    <w:rsid w:val="00696151"/>
    <w:rsid w:val="006979B8"/>
    <w:rsid w:val="006A74D5"/>
    <w:rsid w:val="006F35C2"/>
    <w:rsid w:val="0072246E"/>
    <w:rsid w:val="00732321"/>
    <w:rsid w:val="00734778"/>
    <w:rsid w:val="00754412"/>
    <w:rsid w:val="0075639D"/>
    <w:rsid w:val="0075694E"/>
    <w:rsid w:val="00774223"/>
    <w:rsid w:val="00781EFA"/>
    <w:rsid w:val="007D026C"/>
    <w:rsid w:val="007F0F3D"/>
    <w:rsid w:val="008331B5"/>
    <w:rsid w:val="00840310"/>
    <w:rsid w:val="008769DE"/>
    <w:rsid w:val="008B46B5"/>
    <w:rsid w:val="0090479F"/>
    <w:rsid w:val="00913721"/>
    <w:rsid w:val="00946F09"/>
    <w:rsid w:val="009E7085"/>
    <w:rsid w:val="00A0282C"/>
    <w:rsid w:val="00A13C3E"/>
    <w:rsid w:val="00A206F1"/>
    <w:rsid w:val="00A3782B"/>
    <w:rsid w:val="00A56E37"/>
    <w:rsid w:val="00A62AB7"/>
    <w:rsid w:val="00A62D1A"/>
    <w:rsid w:val="00AA5BEA"/>
    <w:rsid w:val="00AB04B3"/>
    <w:rsid w:val="00AB1324"/>
    <w:rsid w:val="00AB68F3"/>
    <w:rsid w:val="00AB6A4D"/>
    <w:rsid w:val="00AC64DB"/>
    <w:rsid w:val="00B305B2"/>
    <w:rsid w:val="00B32936"/>
    <w:rsid w:val="00B3361F"/>
    <w:rsid w:val="00B45FCD"/>
    <w:rsid w:val="00B6022A"/>
    <w:rsid w:val="00B61AC4"/>
    <w:rsid w:val="00B67520"/>
    <w:rsid w:val="00BA74FF"/>
    <w:rsid w:val="00BB4562"/>
    <w:rsid w:val="00BE0831"/>
    <w:rsid w:val="00C033EA"/>
    <w:rsid w:val="00C228BE"/>
    <w:rsid w:val="00C36AA3"/>
    <w:rsid w:val="00C36FA6"/>
    <w:rsid w:val="00C747E5"/>
    <w:rsid w:val="00CA7A2C"/>
    <w:rsid w:val="00CB2353"/>
    <w:rsid w:val="00CB3979"/>
    <w:rsid w:val="00D27095"/>
    <w:rsid w:val="00D726A3"/>
    <w:rsid w:val="00DC4E51"/>
    <w:rsid w:val="00DD4E6E"/>
    <w:rsid w:val="00DE3C12"/>
    <w:rsid w:val="00DE3F3D"/>
    <w:rsid w:val="00DE736E"/>
    <w:rsid w:val="00E06C5C"/>
    <w:rsid w:val="00E16776"/>
    <w:rsid w:val="00E4140E"/>
    <w:rsid w:val="00ED6ACF"/>
    <w:rsid w:val="00EE263D"/>
    <w:rsid w:val="00F05859"/>
    <w:rsid w:val="00F76254"/>
    <w:rsid w:val="00FD3CB1"/>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016/j.rse.2025.114818" TargetMode="External"/><Relationship Id="rId26" Type="http://schemas.openxmlformats.org/officeDocument/2006/relationships/hyperlink" Target="http://ntrs.nasa.gov/citations/20230013996" TargetMode="External"/><Relationship Id="rId39" Type="http://schemas.openxmlformats.org/officeDocument/2006/relationships/hyperlink" Target="mailto:min.chen@wisc.edu" TargetMode="External"/><Relationship Id="rId21" Type="http://schemas.openxmlformats.org/officeDocument/2006/relationships/hyperlink" Target="http://www.rsta.ac.cn/CN/Y2020/V35/I2/406" TargetMode="External"/><Relationship Id="rId34" Type="http://schemas.openxmlformats.org/officeDocument/2006/relationships/hyperlink" Target="https://doi.org/10.1080/10106049.2022.2032387" TargetMode="External"/><Relationship Id="rId42" Type="http://schemas.openxmlformats.org/officeDocument/2006/relationships/hyperlink" Target="https://science.gsfc.nasa.gov/sci/bio/alexey.shiklomanov"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3390/geomatics6010021" TargetMode="External"/><Relationship Id="rId29" Type="http://schemas.openxmlformats.org/officeDocument/2006/relationships/hyperlink" Target="https://www.einpresswire.com/article/677447726/shadows-greenness-uncovering-satellite-biases-in-viewing-earth-s-vegetation"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s://doi.org/10.1038/s41559-023-02187-6" TargetMode="External"/><Relationship Id="rId32" Type="http://schemas.openxmlformats.org/officeDocument/2006/relationships/hyperlink" Target="http://dx.doi.org/10.11834/jrs.20200069" TargetMode="External"/><Relationship Id="rId37" Type="http://schemas.openxmlformats.org/officeDocument/2006/relationships/hyperlink" Target="http://www.aircas.cas.cn/kjrh/rhtzgg/202104/t20210430_6007841.html" TargetMode="External"/><Relationship Id="rId40" Type="http://schemas.openxmlformats.org/officeDocument/2006/relationships/hyperlink" Target="https://forestandwildlifeecology.wisc.edu/people/faculty-and-staff/philip-townsend/"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doi.org/10.1016/j.rse.2026.115385" TargetMode="External"/><Relationship Id="rId23" Type="http://schemas.openxmlformats.org/officeDocument/2006/relationships/hyperlink" Target="https://doi.org/10.1029/2024EF004588" TargetMode="External"/><Relationship Id="rId28" Type="http://schemas.openxmlformats.org/officeDocument/2006/relationships/hyperlink" Target="https://phys.org/news/2024-01-shadows-greenness-uncovering-satellite-biases.html" TargetMode="External"/><Relationship Id="rId36" Type="http://schemas.openxmlformats.org/officeDocument/2006/relationships/hyperlink" Target="https://news.cdut.edu.cn/info/1003/23089.htm" TargetMode="External"/><Relationship Id="rId49" Type="http://schemas.openxmlformats.org/officeDocument/2006/relationships/footer" Target="footer3.xml"/><Relationship Id="rId10" Type="http://schemas.openxmlformats.org/officeDocument/2006/relationships/hyperlink" Target="https://fujiangji.github.io/" TargetMode="External"/><Relationship Id="rId19" Type="http://schemas.openxmlformats.org/officeDocument/2006/relationships/hyperlink" Target="https://doi.org/10.1111/NPH.19807" TargetMode="External"/><Relationship Id="rId31" Type="http://schemas.openxmlformats.org/officeDocument/2006/relationships/hyperlink" Target="https://doi.org/10.3390/app9071459"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jifujiang1005@gmail.com"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1016/j.rse.2024.114492" TargetMode="External"/><Relationship Id="rId27" Type="http://schemas.openxmlformats.org/officeDocument/2006/relationships/hyperlink" Target="https://medium.com/bay-area-environmental-research-institute/shadows-greenness-uncovering-satellite-biases-in-viewing-earths-vegetation-c83625f20215" TargetMode="External"/><Relationship Id="rId30"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35" Type="http://schemas.openxmlformats.org/officeDocument/2006/relationships/hyperlink" Target="https://news.cdut.edu.cn/info/1005/22445.htm" TargetMode="External"/><Relationship Id="rId43" Type="http://schemas.openxmlformats.org/officeDocument/2006/relationships/hyperlink" Target="mailto:alexey.shiklomanov@nasa.gov" TargetMode="External"/><Relationship Id="rId48" Type="http://schemas.openxmlformats.org/officeDocument/2006/relationships/header" Target="header3.xml"/><Relationship Id="rId8" Type="http://schemas.openxmlformats.org/officeDocument/2006/relationships/hyperlink" Target="mailto:fujiang.ji@wisc.edu"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016/j.rse.2025.115149" TargetMode="External"/><Relationship Id="rId25" Type="http://schemas.openxmlformats.org/officeDocument/2006/relationships/hyperlink" Target="https://baeri.org/shadows-and-greenness/" TargetMode="External"/><Relationship Id="rId33" Type="http://schemas.openxmlformats.org/officeDocument/2006/relationships/hyperlink" Target="https://doi.org/10.1007/s11042-021-10735-0" TargetMode="External"/><Relationship Id="rId38" Type="http://schemas.openxmlformats.org/officeDocument/2006/relationships/hyperlink" Target="https://forestandwildlifeecology.wisc.edu/people/faculty-and-staff/min-chen/" TargetMode="External"/><Relationship Id="rId46" Type="http://schemas.openxmlformats.org/officeDocument/2006/relationships/footer" Target="footer1.xml"/><Relationship Id="rId20" Type="http://schemas.openxmlformats.org/officeDocument/2006/relationships/hyperlink" Target="https://doi.org/10.1109/TGRS.2020.3047102" TargetMode="External"/><Relationship Id="rId41" Type="http://schemas.openxmlformats.org/officeDocument/2006/relationships/hyperlink" Target="mailto:ptownsend@wisc.edu"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2345</Words>
  <Characters>14684</Characters>
  <Application>Microsoft Office Word</Application>
  <DocSecurity>0</DocSecurity>
  <Lines>248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4</cp:revision>
  <cp:lastPrinted>2025-05-29T22:01:00Z</cp:lastPrinted>
  <dcterms:created xsi:type="dcterms:W3CDTF">2026-03-26T02:17:00Z</dcterms:created>
  <dcterms:modified xsi:type="dcterms:W3CDTF">2026-03-26T02:24:00Z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