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rPr>
          <w:rFonts w:ascii="ヒラギノ丸ゴ ProN W4" w:cs="ヒラギノ丸ゴ ProN W4" w:hAnsi="ヒラギノ丸ゴ ProN W4" w:eastAsia="ヒラギノ丸ゴ ProN W4"/>
        </w:rPr>
      </w:pPr>
      <w:r>
        <w:rPr>
          <w:rFonts w:ascii="ヒラギノ丸ゴ ProN W4" w:hAnsi="ヒラギノ丸ゴ ProN W4"/>
        </w:rP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-240</wp:posOffset>
                </wp:positionH>
                <wp:positionV relativeFrom="page">
                  <wp:posOffset>-119</wp:posOffset>
                </wp:positionV>
                <wp:extent cx="6765584" cy="7357754"/>
                <wp:effectExtent l="0" t="0" r="0" b="0"/>
                <wp:wrapNone/>
                <wp:docPr id="1073741830" name="officeArt object" descr="グループ 119"/>
                <wp:cNvGraphicFramePr/>
                <a:graphic xmlns:a="http://schemas.openxmlformats.org/drawingml/2006/main">
                  <a:graphicData uri="http://schemas.microsoft.com/office/word/2010/wordprocessingGroup">
                    <wpg:wgp>
                      <wpg:cNvGrpSpPr/>
                      <wpg:grpSpPr>
                        <a:xfrm>
                          <a:off x="0" y="0"/>
                          <a:ext cx="6765584" cy="7357754"/>
                          <a:chOff x="0" y="0"/>
                          <a:chExt cx="6765583" cy="7357753"/>
                        </a:xfrm>
                      </wpg:grpSpPr>
                      <wps:wsp>
                        <wps:cNvPr id="1073741825" name="四角形"/>
                        <wps:cNvSpPr/>
                        <wps:spPr>
                          <a:xfrm>
                            <a:off x="120" y="7219866"/>
                            <a:ext cx="6765464" cy="137888"/>
                          </a:xfrm>
                          <a:prstGeom prst="rect">
                            <a:avLst/>
                          </a:prstGeom>
                          <a:solidFill>
                            <a:schemeClr val="accent1"/>
                          </a:solidFill>
                          <a:ln w="12700" cap="flat">
                            <a:noFill/>
                            <a:miter lim="400000"/>
                          </a:ln>
                          <a:effectLst/>
                        </wps:spPr>
                        <wps:bodyPr/>
                      </wps:wsp>
                      <wpg:grpSp>
                        <wpg:cNvPr id="1073741828" name="グループ"/>
                        <wpg:cNvGrpSpPr/>
                        <wpg:grpSpPr>
                          <a:xfrm>
                            <a:off x="0" y="0"/>
                            <a:ext cx="6765464" cy="1804052"/>
                            <a:chOff x="-120" y="-59"/>
                            <a:chExt cx="6765463" cy="1804051"/>
                          </a:xfrm>
                        </wpg:grpSpPr>
                        <wps:wsp>
                          <wps:cNvPr id="1073741826" name="四角形"/>
                          <wps:cNvSpPr/>
                          <wps:spPr>
                            <a:xfrm>
                              <a:off x="-121" y="-60"/>
                              <a:ext cx="6765464" cy="1804052"/>
                            </a:xfrm>
                            <a:prstGeom prst="rect">
                              <a:avLst/>
                            </a:prstGeom>
                            <a:solidFill>
                              <a:srgbClr val="E7E6E6"/>
                            </a:solidFill>
                            <a:ln w="12700" cap="flat">
                              <a:noFill/>
                              <a:miter lim="400000"/>
                            </a:ln>
                            <a:effectLst/>
                          </wps:spPr>
                          <wps:bodyPr/>
                        </wps:wsp>
                        <wps:wsp>
                          <wps:cNvPr id="1073741827" name="富士通株式会社…"/>
                          <wps:cNvSpPr txBox="1"/>
                          <wps:spPr>
                            <a:xfrm>
                              <a:off x="274213" y="-60"/>
                              <a:ext cx="6216796" cy="1529718"/>
                            </a:xfrm>
                            <a:prstGeom prst="rect">
                              <a:avLst/>
                            </a:prstGeom>
                            <a:noFill/>
                            <a:ln w="12700" cap="flat">
                              <a:noFill/>
                              <a:miter lim="400000"/>
                            </a:ln>
                            <a:effectLst/>
                          </wps:spPr>
                          <wps:txbx>
                            <w:txbxContent>
                              <w:p>
                                <w:pPr>
                                  <w:pStyle w:val="本文"/>
                                </w:pPr>
                                <w:r>
                                  <w:rPr>
                                    <w:rFonts w:ascii="游明朝" w:cs="游明朝" w:hAnsi="游明朝" w:eastAsia="游明朝"/>
                                    <w:caps w:val="0"/>
                                    <w:smallCaps w:val="0"/>
                                    <w:strike w:val="0"/>
                                    <w:dstrike w:val="0"/>
                                    <w:outline w:val="0"/>
                                    <w:color w:val="00000a"/>
                                    <w:spacing w:val="0"/>
                                    <w:position w:val="0"/>
                                    <w:sz w:val="40"/>
                                    <w:szCs w:val="40"/>
                                    <w:u w:val="none" w:color="00000a"/>
                                    <w:vertAlign w:val="baseline"/>
                                    <w:rtl w:val="0"/>
                                    <w:lang w:val="ja-JP" w:eastAsia="ja-JP"/>
                                    <w14:textFill>
                                      <w14:solidFill>
                                        <w14:srgbClr w14:val="00000A"/>
                                      </w14:solidFill>
                                    </w14:textFill>
                                  </w:rPr>
                                  <w:t>富士通株式会社</w:t>
                                </w:r>
                              </w:p>
                              <w:p>
                                <w:pPr>
                                  <w:pStyle w:val="本文"/>
                                </w:pPr>
                                <w:r>
                                  <w:rPr>
                                    <w:rFonts w:ascii="ヒラギノ丸ゴ ProN W4" w:hAnsi="ヒラギノ丸ゴ ProN W4"/>
                                    <w:caps w:val="0"/>
                                    <w:smallCaps w:val="0"/>
                                    <w:strike w:val="0"/>
                                    <w:dstrike w:val="0"/>
                                    <w:outline w:val="0"/>
                                    <w:color w:val="00000a"/>
                                    <w:spacing w:val="0"/>
                                    <w:position w:val="0"/>
                                    <w:u w:val="none" w:color="00000a"/>
                                    <w:vertAlign w:val="baseline"/>
                                    <w:rtl w:val="0"/>
                                    <w:lang w:val="en-US"/>
                                    <w14:textFill>
                                      <w14:solidFill>
                                        <w14:srgbClr w14:val="00000A"/>
                                      </w14:solidFill>
                                    </w14:textFill>
                                  </w:rPr>
                                  <w:t>2021</w:t>
                                </w:r>
                                <w:r>
                                  <w:rPr>
                                    <w:rFonts w:eastAsia="ヒラギノ丸ゴ ProN W4" w:hint="eastAsia"/>
                                    <w:caps w:val="0"/>
                                    <w:smallCaps w:val="0"/>
                                    <w:strike w:val="0"/>
                                    <w:dstrike w:val="0"/>
                                    <w:outline w:val="0"/>
                                    <w:color w:val="00000a"/>
                                    <w:spacing w:val="0"/>
                                    <w:position w:val="0"/>
                                    <w:u w:val="none" w:color="00000a"/>
                                    <w:vertAlign w:val="baseline"/>
                                    <w:rtl w:val="0"/>
                                    <w:lang w:val="ja-JP" w:eastAsia="ja-JP"/>
                                    <w14:textFill>
                                      <w14:solidFill>
                                        <w14:srgbClr w14:val="00000A"/>
                                      </w14:solidFill>
                                    </w14:textFill>
                                  </w:rPr>
                                  <w:t>年</w:t>
                                </w:r>
                                <w:r>
                                  <w:rPr>
                                    <w:rFonts w:ascii="ヒラギノ丸ゴ ProN W4" w:hAnsi="ヒラギノ丸ゴ ProN W4"/>
                                    <w:caps w:val="0"/>
                                    <w:smallCaps w:val="0"/>
                                    <w:strike w:val="0"/>
                                    <w:dstrike w:val="0"/>
                                    <w:outline w:val="0"/>
                                    <w:color w:val="00000a"/>
                                    <w:spacing w:val="0"/>
                                    <w:position w:val="0"/>
                                    <w:u w:val="none" w:color="00000a"/>
                                    <w:vertAlign w:val="baseline"/>
                                    <w:rtl w:val="0"/>
                                    <w14:textFill>
                                      <w14:solidFill>
                                        <w14:srgbClr w14:val="00000A"/>
                                      </w14:solidFill>
                                    </w14:textFill>
                                  </w:rPr>
                                  <w:t>11</w:t>
                                </w:r>
                                <w:r>
                                  <w:rPr>
                                    <w:rFonts w:eastAsia="ヒラギノ丸ゴ ProN W4" w:hint="eastAsia"/>
                                    <w:caps w:val="0"/>
                                    <w:smallCaps w:val="0"/>
                                    <w:strike w:val="0"/>
                                    <w:dstrike w:val="0"/>
                                    <w:outline w:val="0"/>
                                    <w:color w:val="00000a"/>
                                    <w:spacing w:val="0"/>
                                    <w:position w:val="0"/>
                                    <w:u w:val="none" w:color="00000a"/>
                                    <w:vertAlign w:val="baseline"/>
                                    <w:rtl w:val="0"/>
                                    <w:lang w:val="ja-JP" w:eastAsia="ja-JP"/>
                                    <w14:textFill>
                                      <w14:solidFill>
                                        <w14:srgbClr w14:val="00000A"/>
                                      </w14:solidFill>
                                    </w14:textFill>
                                  </w:rPr>
                                  <w:t>月</w:t>
                                </w:r>
                              </w:p>
                            </w:txbxContent>
                          </wps:txbx>
                          <wps:bodyPr wrap="square" lIns="182879" tIns="182879" rIns="182879" bIns="182879" numCol="1" anchor="b">
                            <a:noAutofit/>
                          </wps:bodyPr>
                        </wps:wsp>
                      </wpg:grpSp>
                      <wps:wsp>
                        <wps:cNvPr id="1073741829" name="作業報告書…"/>
                        <wps:cNvSpPr txBox="1"/>
                        <wps:spPr>
                          <a:xfrm>
                            <a:off x="120" y="59"/>
                            <a:ext cx="6765464" cy="7216568"/>
                          </a:xfrm>
                          <a:prstGeom prst="rect">
                            <a:avLst/>
                          </a:prstGeom>
                          <a:noFill/>
                          <a:ln w="12700" cap="flat">
                            <a:noFill/>
                            <a:miter lim="400000"/>
                          </a:ln>
                          <a:effectLst/>
                        </wps:spPr>
                        <wps:txbx>
                          <w:txbxContent>
                            <w:p>
                              <w:pPr>
                                <w:pStyle w:val="本文"/>
                              </w:pPr>
                              <w:r>
                                <w:rPr>
                                  <w:rFonts w:ascii="游ゴシック Light" w:cs="游ゴシック Light" w:hAnsi="游ゴシック Light" w:eastAsia="游ゴシック Light"/>
                                  <w:caps w:val="0"/>
                                  <w:smallCaps w:val="0"/>
                                  <w:strike w:val="0"/>
                                  <w:dstrike w:val="0"/>
                                  <w:outline w:val="0"/>
                                  <w:color w:val="595959"/>
                                  <w:spacing w:val="0"/>
                                  <w:position w:val="0"/>
                                  <w:sz w:val="72"/>
                                  <w:szCs w:val="72"/>
                                  <w:u w:val="none" w:color="595959"/>
                                  <w:vertAlign w:val="baseline"/>
                                  <w:rtl w:val="0"/>
                                  <w:lang w:val="ja-JP" w:eastAsia="ja-JP"/>
                                  <w14:textFill>
                                    <w14:solidFill>
                                      <w14:srgbClr w14:val="595959"/>
                                    </w14:solidFill>
                                  </w14:textFill>
                                </w:rPr>
                                <w:t>作業報告書</w:t>
                              </w:r>
                            </w:p>
                            <w:p>
                              <w:pPr>
                                <w:pStyle w:val="本文"/>
                                <w:spacing w:before="240"/>
                              </w:pPr>
                              <w:r>
                                <w:rPr>
                                  <w:rFonts w:ascii="ヒラギノ丸ゴ ProN W4" w:hAnsi="ヒラギノ丸ゴ ProN W4"/>
                                  <w:caps w:val="0"/>
                                  <w:smallCaps w:val="0"/>
                                  <w:strike w:val="0"/>
                                  <w:dstrike w:val="0"/>
                                  <w:outline w:val="0"/>
                                  <w:color w:val="595959"/>
                                  <w:spacing w:val="0"/>
                                  <w:position w:val="0"/>
                                  <w:sz w:val="36"/>
                                  <w:szCs w:val="36"/>
                                  <w:u w:val="none" w:color="595959"/>
                                  <w:vertAlign w:val="baseline"/>
                                  <w:rtl w:val="0"/>
                                  <w14:textFill>
                                    <w14:solidFill>
                                      <w14:srgbClr w14:val="595959"/>
                                    </w14:solidFill>
                                  </w14:textFill>
                                </w:rPr>
                                <w:t>GKV</w:t>
                              </w:r>
                              <w:r>
                                <w:rPr>
                                  <w:rFonts w:eastAsia="ヒラギノ丸ゴ ProN W4" w:hint="eastAsia"/>
                                  <w:caps w:val="0"/>
                                  <w:smallCaps w:val="0"/>
                                  <w:strike w:val="0"/>
                                  <w:dstrike w:val="0"/>
                                  <w:outline w:val="0"/>
                                  <w:color w:val="595959"/>
                                  <w:spacing w:val="0"/>
                                  <w:position w:val="0"/>
                                  <w:sz w:val="36"/>
                                  <w:szCs w:val="36"/>
                                  <w:u w:val="none" w:color="595959"/>
                                  <w:vertAlign w:val="baseline"/>
                                  <w:rtl w:val="0"/>
                                  <w:lang w:val="ja-JP" w:eastAsia="ja-JP"/>
                                  <w14:textFill>
                                    <w14:solidFill>
                                      <w14:srgbClr w14:val="595959"/>
                                    </w14:solidFill>
                                  </w14:textFill>
                                </w:rPr>
                                <w:t>リスタート用データの補間・再領域分割のポスト処理プログラム開発</w:t>
                              </w:r>
                            </w:p>
                          </w:txbxContent>
                        </wps:txbx>
                        <wps:bodyPr wrap="square" lIns="457200" tIns="457200" rIns="457200" bIns="457200" numCol="1" anchor="ctr">
                          <a:noAutofit/>
                        </wps:bodyPr>
                      </wps:wsp>
                    </wpg:wgp>
                  </a:graphicData>
                </a:graphic>
              </wp:anchor>
            </w:drawing>
          </mc:Choice>
          <mc:Fallback>
            <w:pict>
              <v:group id="_x0000_s1026" style="visibility:visible;position:absolute;margin-left:-0.0pt;margin-top:-0.0pt;width:532.7pt;height:579.4pt;z-index:-251659264;mso-position-horizontal:absolute;mso-position-horizontal-relative:page;mso-position-vertical:absolute;mso-position-vertical-relative:page;mso-wrap-distance-left:0.0pt;mso-wrap-distance-top:0.0pt;mso-wrap-distance-right:0.0pt;mso-wrap-distance-bottom:0.0pt;" coordorigin="0,0" coordsize="6765583,7357754">
                <w10:wrap type="none" side="bothSides" anchorx="page" anchory="page"/>
                <v:rect id="_x0000_s1027" style="position:absolute;left:120;top:7219867;width:6765463;height:137887;">
                  <v:fill color="#4472C4" opacity="100.0%" type="solid"/>
                  <v:stroke on="f" weight="1.0pt" dashstyle="solid" endcap="flat" miterlimit="400.0%" joinstyle="miter" linestyle="single" startarrow="none" startarrowwidth="medium" startarrowlength="medium" endarrow="none" endarrowwidth="medium" endarrowlength="medium"/>
                </v:rect>
                <v:group id="_x0000_s1028" style="position:absolute;left:0;top:0;width:6765463;height:1804051;" coordorigin="-120,-60" coordsize="6765463,1804052">
                  <v:rect id="_x0000_s1029" style="position:absolute;left:-120;top:-60;width:6765463;height:1804051;">
                    <v:fill color="#E7E6E6" opacity="100.0%" type="solid"/>
                    <v:stroke on="f" weight="1.0pt" dashstyle="solid" endcap="flat" miterlimit="400.0%" joinstyle="miter" linestyle="single" startarrow="none" startarrowwidth="medium" startarrowlength="medium" endarrow="none" endarrowwidth="medium" endarrowlength="medium"/>
                  </v:rect>
                  <v:shape id="_x0000_s1030" type="#_x0000_t202" style="position:absolute;left:274214;top:-60;width:6216795;height:1529717;">
                    <v:fill on="f"/>
                    <v:stroke on="f" weight="1.0pt" dashstyle="solid" endcap="flat" miterlimit="400.0%" joinstyle="miter" linestyle="single" startarrow="none" startarrowwidth="medium" startarrowlength="medium" endarrow="none" endarrowwidth="medium" endarrowlength="medium"/>
                    <v:textbox>
                      <w:txbxContent>
                        <w:p>
                          <w:pPr>
                            <w:pStyle w:val="本文"/>
                          </w:pPr>
                          <w:r>
                            <w:rPr>
                              <w:rFonts w:ascii="游明朝" w:cs="游明朝" w:hAnsi="游明朝" w:eastAsia="游明朝"/>
                              <w:caps w:val="0"/>
                              <w:smallCaps w:val="0"/>
                              <w:strike w:val="0"/>
                              <w:dstrike w:val="0"/>
                              <w:outline w:val="0"/>
                              <w:color w:val="00000a"/>
                              <w:spacing w:val="0"/>
                              <w:position w:val="0"/>
                              <w:sz w:val="40"/>
                              <w:szCs w:val="40"/>
                              <w:u w:val="none" w:color="00000a"/>
                              <w:vertAlign w:val="baseline"/>
                              <w:rtl w:val="0"/>
                              <w:lang w:val="ja-JP" w:eastAsia="ja-JP"/>
                              <w14:textFill>
                                <w14:solidFill>
                                  <w14:srgbClr w14:val="00000A"/>
                                </w14:solidFill>
                              </w14:textFill>
                            </w:rPr>
                            <w:t>富士通株式会社</w:t>
                          </w:r>
                        </w:p>
                        <w:p>
                          <w:pPr>
                            <w:pStyle w:val="本文"/>
                          </w:pPr>
                          <w:r>
                            <w:rPr>
                              <w:rFonts w:ascii="ヒラギノ丸ゴ ProN W4" w:hAnsi="ヒラギノ丸ゴ ProN W4"/>
                              <w:caps w:val="0"/>
                              <w:smallCaps w:val="0"/>
                              <w:strike w:val="0"/>
                              <w:dstrike w:val="0"/>
                              <w:outline w:val="0"/>
                              <w:color w:val="00000a"/>
                              <w:spacing w:val="0"/>
                              <w:position w:val="0"/>
                              <w:u w:val="none" w:color="00000a"/>
                              <w:vertAlign w:val="baseline"/>
                              <w:rtl w:val="0"/>
                              <w:lang w:val="en-US"/>
                              <w14:textFill>
                                <w14:solidFill>
                                  <w14:srgbClr w14:val="00000A"/>
                                </w14:solidFill>
                              </w14:textFill>
                            </w:rPr>
                            <w:t>2021</w:t>
                          </w:r>
                          <w:r>
                            <w:rPr>
                              <w:rFonts w:eastAsia="ヒラギノ丸ゴ ProN W4" w:hint="eastAsia"/>
                              <w:caps w:val="0"/>
                              <w:smallCaps w:val="0"/>
                              <w:strike w:val="0"/>
                              <w:dstrike w:val="0"/>
                              <w:outline w:val="0"/>
                              <w:color w:val="00000a"/>
                              <w:spacing w:val="0"/>
                              <w:position w:val="0"/>
                              <w:u w:val="none" w:color="00000a"/>
                              <w:vertAlign w:val="baseline"/>
                              <w:rtl w:val="0"/>
                              <w:lang w:val="ja-JP" w:eastAsia="ja-JP"/>
                              <w14:textFill>
                                <w14:solidFill>
                                  <w14:srgbClr w14:val="00000A"/>
                                </w14:solidFill>
                              </w14:textFill>
                            </w:rPr>
                            <w:t>年</w:t>
                          </w:r>
                          <w:r>
                            <w:rPr>
                              <w:rFonts w:ascii="ヒラギノ丸ゴ ProN W4" w:hAnsi="ヒラギノ丸ゴ ProN W4"/>
                              <w:caps w:val="0"/>
                              <w:smallCaps w:val="0"/>
                              <w:strike w:val="0"/>
                              <w:dstrike w:val="0"/>
                              <w:outline w:val="0"/>
                              <w:color w:val="00000a"/>
                              <w:spacing w:val="0"/>
                              <w:position w:val="0"/>
                              <w:u w:val="none" w:color="00000a"/>
                              <w:vertAlign w:val="baseline"/>
                              <w:rtl w:val="0"/>
                              <w14:textFill>
                                <w14:solidFill>
                                  <w14:srgbClr w14:val="00000A"/>
                                </w14:solidFill>
                              </w14:textFill>
                            </w:rPr>
                            <w:t>11</w:t>
                          </w:r>
                          <w:r>
                            <w:rPr>
                              <w:rFonts w:eastAsia="ヒラギノ丸ゴ ProN W4" w:hint="eastAsia"/>
                              <w:caps w:val="0"/>
                              <w:smallCaps w:val="0"/>
                              <w:strike w:val="0"/>
                              <w:dstrike w:val="0"/>
                              <w:outline w:val="0"/>
                              <w:color w:val="00000a"/>
                              <w:spacing w:val="0"/>
                              <w:position w:val="0"/>
                              <w:u w:val="none" w:color="00000a"/>
                              <w:vertAlign w:val="baseline"/>
                              <w:rtl w:val="0"/>
                              <w:lang w:val="ja-JP" w:eastAsia="ja-JP"/>
                              <w14:textFill>
                                <w14:solidFill>
                                  <w14:srgbClr w14:val="00000A"/>
                                </w14:solidFill>
                              </w14:textFill>
                            </w:rPr>
                            <w:t>月</w:t>
                          </w:r>
                        </w:p>
                      </w:txbxContent>
                    </v:textbox>
                  </v:shape>
                </v:group>
                <v:shape id="_x0000_s1031" type="#_x0000_t202" style="position:absolute;left:120;top:60;width:6765463;height:7216566;">
                  <v:fill on="f"/>
                  <v:stroke on="f" weight="1.0pt" dashstyle="solid" endcap="flat" miterlimit="400.0%" joinstyle="miter" linestyle="single" startarrow="none" startarrowwidth="medium" startarrowlength="medium" endarrow="none" endarrowwidth="medium" endarrowlength="medium"/>
                  <v:textbox>
                    <w:txbxContent>
                      <w:p>
                        <w:pPr>
                          <w:pStyle w:val="本文"/>
                        </w:pPr>
                        <w:r>
                          <w:rPr>
                            <w:rFonts w:ascii="游ゴシック Light" w:cs="游ゴシック Light" w:hAnsi="游ゴシック Light" w:eastAsia="游ゴシック Light"/>
                            <w:caps w:val="0"/>
                            <w:smallCaps w:val="0"/>
                            <w:strike w:val="0"/>
                            <w:dstrike w:val="0"/>
                            <w:outline w:val="0"/>
                            <w:color w:val="595959"/>
                            <w:spacing w:val="0"/>
                            <w:position w:val="0"/>
                            <w:sz w:val="72"/>
                            <w:szCs w:val="72"/>
                            <w:u w:val="none" w:color="595959"/>
                            <w:vertAlign w:val="baseline"/>
                            <w:rtl w:val="0"/>
                            <w:lang w:val="ja-JP" w:eastAsia="ja-JP"/>
                            <w14:textFill>
                              <w14:solidFill>
                                <w14:srgbClr w14:val="595959"/>
                              </w14:solidFill>
                            </w14:textFill>
                          </w:rPr>
                          <w:t>作業報告書</w:t>
                        </w:r>
                      </w:p>
                      <w:p>
                        <w:pPr>
                          <w:pStyle w:val="本文"/>
                          <w:spacing w:before="240"/>
                        </w:pPr>
                        <w:r>
                          <w:rPr>
                            <w:rFonts w:ascii="ヒラギノ丸ゴ ProN W4" w:hAnsi="ヒラギノ丸ゴ ProN W4"/>
                            <w:caps w:val="0"/>
                            <w:smallCaps w:val="0"/>
                            <w:strike w:val="0"/>
                            <w:dstrike w:val="0"/>
                            <w:outline w:val="0"/>
                            <w:color w:val="595959"/>
                            <w:spacing w:val="0"/>
                            <w:position w:val="0"/>
                            <w:sz w:val="36"/>
                            <w:szCs w:val="36"/>
                            <w:u w:val="none" w:color="595959"/>
                            <w:vertAlign w:val="baseline"/>
                            <w:rtl w:val="0"/>
                            <w14:textFill>
                              <w14:solidFill>
                                <w14:srgbClr w14:val="595959"/>
                              </w14:solidFill>
                            </w14:textFill>
                          </w:rPr>
                          <w:t>GKV</w:t>
                        </w:r>
                        <w:r>
                          <w:rPr>
                            <w:rFonts w:eastAsia="ヒラギノ丸ゴ ProN W4" w:hint="eastAsia"/>
                            <w:caps w:val="0"/>
                            <w:smallCaps w:val="0"/>
                            <w:strike w:val="0"/>
                            <w:dstrike w:val="0"/>
                            <w:outline w:val="0"/>
                            <w:color w:val="595959"/>
                            <w:spacing w:val="0"/>
                            <w:position w:val="0"/>
                            <w:sz w:val="36"/>
                            <w:szCs w:val="36"/>
                            <w:u w:val="none" w:color="595959"/>
                            <w:vertAlign w:val="baseline"/>
                            <w:rtl w:val="0"/>
                            <w:lang w:val="ja-JP" w:eastAsia="ja-JP"/>
                            <w14:textFill>
                              <w14:solidFill>
                                <w14:srgbClr w14:val="595959"/>
                              </w14:solidFill>
                            </w14:textFill>
                          </w:rPr>
                          <w:t>リスタート用データの補間・再領域分割のポスト処理プログラム開発</w:t>
                        </w:r>
                      </w:p>
                    </w:txbxContent>
                  </v:textbox>
                </v:shape>
              </v:group>
            </w:pict>
          </mc:Fallback>
        </mc:AlternateContent>
      </w:r>
    </w:p>
    <w:p>
      <w:pPr>
        <w:pStyle w:val="本文"/>
        <w:widowControl w:val="1"/>
        <w:suppressAutoHyphens w:val="0"/>
      </w:pPr>
      <w:r>
        <w:br w:type="page"/>
      </w:r>
    </w:p>
    <w:p>
      <w:pPr>
        <w:pStyle w:val="本文"/>
        <w:rPr>
          <w:rFonts w:ascii="ヒラギノ丸ゴ ProN W4" w:cs="ヒラギノ丸ゴ ProN W4" w:hAnsi="ヒラギノ丸ゴ ProN W4" w:eastAsia="ヒラギノ丸ゴ ProN W4"/>
        </w:rPr>
      </w:pPr>
    </w:p>
    <w:p>
      <w:pPr>
        <w:pStyle w:val="本文"/>
        <w:rPr>
          <w:rFonts w:ascii="ヒラギノ丸ゴ ProN W4" w:cs="ヒラギノ丸ゴ ProN W4" w:hAnsi="ヒラギノ丸ゴ ProN W4" w:eastAsia="ヒラギノ丸ゴ ProN W4"/>
        </w:rPr>
      </w:pPr>
      <w:r>
        <w:rPr>
          <w:rFonts w:eastAsia="ヒラギノ丸ゴ ProN W4" w:hint="eastAsia"/>
          <w:rtl w:val="0"/>
          <w:lang w:val="ja-JP" w:eastAsia="ja-JP"/>
        </w:rPr>
        <w:t>改版履歴</w:t>
      </w:r>
    </w:p>
    <w:p>
      <w:pPr>
        <w:pStyle w:val="本文"/>
        <w:rPr>
          <w:rFonts w:ascii="ヒラギノ丸ゴ ProN W4" w:cs="ヒラギノ丸ゴ ProN W4" w:hAnsi="ヒラギノ丸ゴ ProN W4" w:eastAsia="ヒラギノ丸ゴ ProN W4"/>
        </w:rPr>
      </w:pPr>
    </w:p>
    <w:tbl>
      <w:tblPr>
        <w:tblW w:w="8220" w:type="dxa"/>
        <w:jc w:val="left"/>
        <w:tblInd w:w="11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42"/>
        <w:gridCol w:w="1274"/>
        <w:gridCol w:w="5104"/>
      </w:tblGrid>
      <w:tr>
        <w:tblPrEx>
          <w:shd w:val="clear" w:color="auto" w:fill="cdd4e9"/>
        </w:tblPrEx>
        <w:trPr>
          <w:trHeight w:val="205" w:hRule="atLeast"/>
        </w:trPr>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eastAsia="ヒラギノ丸ゴ ProN W4" w:hint="eastAsia"/>
                <w:kern w:val="0"/>
                <w:sz w:val="21"/>
                <w:szCs w:val="21"/>
                <w:shd w:val="nil" w:color="auto" w:fill="auto"/>
                <w:rtl w:val="0"/>
                <w:lang w:val="ja-JP" w:eastAsia="ja-JP"/>
              </w:rPr>
              <w:t>リリース</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eastAsia="ヒラギノ丸ゴ ProN W4" w:hint="eastAsia"/>
                <w:kern w:val="0"/>
                <w:sz w:val="21"/>
                <w:szCs w:val="21"/>
                <w:shd w:val="nil" w:color="auto" w:fill="auto"/>
                <w:rtl w:val="0"/>
                <w:lang w:val="ja-JP" w:eastAsia="ja-JP"/>
              </w:rPr>
              <w:t>版数</w:t>
            </w:r>
          </w:p>
        </w:tc>
        <w:tc>
          <w:tcPr>
            <w:tcW w:type="dxa" w:w="5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eastAsia="ヒラギノ丸ゴ ProN W4" w:hint="eastAsia"/>
                <w:kern w:val="0"/>
                <w:sz w:val="21"/>
                <w:szCs w:val="21"/>
                <w:shd w:val="nil" w:color="auto" w:fill="auto"/>
                <w:rtl w:val="0"/>
                <w:lang w:val="ja-JP" w:eastAsia="ja-JP"/>
              </w:rPr>
              <w:t>備考</w:t>
            </w:r>
          </w:p>
        </w:tc>
      </w:tr>
      <w:tr>
        <w:tblPrEx>
          <w:shd w:val="clear" w:color="auto" w:fill="cdd4e9"/>
        </w:tblPrEx>
        <w:trPr>
          <w:trHeight w:val="205" w:hRule="atLeast"/>
        </w:trPr>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ascii="ヒラギノ丸ゴ ProN W4" w:hAnsi="ヒラギノ丸ゴ ProN W4"/>
                <w:kern w:val="0"/>
                <w:sz w:val="21"/>
                <w:szCs w:val="21"/>
                <w:shd w:val="nil" w:color="auto" w:fill="auto"/>
                <w:rtl w:val="0"/>
                <w:lang w:val="en-US"/>
              </w:rPr>
              <w:t>2021/11/26</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ascii="ヒラギノ丸ゴ ProN W4" w:hAnsi="ヒラギノ丸ゴ ProN W4"/>
                <w:kern w:val="0"/>
                <w:sz w:val="21"/>
                <w:szCs w:val="21"/>
                <w:shd w:val="nil" w:color="auto" w:fill="auto"/>
                <w:rtl w:val="0"/>
                <w:lang w:val="en-US"/>
              </w:rPr>
              <w:t>1.0</w:t>
            </w:r>
          </w:p>
        </w:tc>
        <w:tc>
          <w:tcPr>
            <w:tcW w:type="dxa" w:w="5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rFonts w:eastAsia="ヒラギノ丸ゴ ProN W4" w:hint="eastAsia"/>
                <w:kern w:val="0"/>
                <w:sz w:val="21"/>
                <w:szCs w:val="21"/>
                <w:shd w:val="nil" w:color="auto" w:fill="auto"/>
                <w:rtl w:val="0"/>
                <w:lang w:val="ja-JP" w:eastAsia="ja-JP"/>
              </w:rPr>
              <w:t>初版</w:t>
            </w:r>
          </w:p>
        </w:tc>
      </w:tr>
    </w:tbl>
    <w:p>
      <w:pPr>
        <w:pStyle w:val="本文"/>
        <w:ind w:left="9" w:hanging="9"/>
        <w:rPr>
          <w:rFonts w:ascii="ヒラギノ丸ゴ ProN W4" w:cs="ヒラギノ丸ゴ ProN W4" w:hAnsi="ヒラギノ丸ゴ ProN W4" w:eastAsia="ヒラギノ丸ゴ ProN W4"/>
        </w:rPr>
      </w:pPr>
    </w:p>
    <w:p>
      <w:pPr>
        <w:pStyle w:val="本文"/>
        <w:ind w:left="378" w:hanging="378"/>
        <w:rPr>
          <w:rFonts w:ascii="ヒラギノ丸ゴ ProN W4" w:cs="ヒラギノ丸ゴ ProN W4" w:hAnsi="ヒラギノ丸ゴ ProN W4" w:eastAsia="ヒラギノ丸ゴ ProN W4"/>
        </w:rPr>
      </w:pPr>
    </w:p>
    <w:p>
      <w:pPr>
        <w:pStyle w:val="本文"/>
        <w:rPr>
          <w:rFonts w:ascii="ヒラギノ丸ゴ ProN W4" w:cs="ヒラギノ丸ゴ ProN W4" w:hAnsi="ヒラギノ丸ゴ ProN W4" w:eastAsia="ヒラギノ丸ゴ ProN W4"/>
        </w:rPr>
      </w:pPr>
    </w:p>
    <w:p>
      <w:pPr>
        <w:pStyle w:val="本文"/>
        <w:widowControl w:val="1"/>
        <w:suppressAutoHyphens w:val="0"/>
      </w:pPr>
      <w:r>
        <w:br w:type="page"/>
      </w:r>
    </w:p>
    <w:p>
      <w:pPr>
        <w:pStyle w:val="本文"/>
        <w:rPr>
          <w:rFonts w:ascii="ヒラギノ丸ゴ ProN W4" w:cs="ヒラギノ丸ゴ ProN W4" w:hAnsi="ヒラギノ丸ゴ ProN W4" w:eastAsia="ヒラギノ丸ゴ ProN W4"/>
        </w:rPr>
      </w:pPr>
    </w:p>
    <w:p>
      <w:pPr>
        <w:pStyle w:val="TOA Heading"/>
        <w:rPr>
          <w:lang w:val="ja-JP" w:eastAsia="ja-JP"/>
        </w:rPr>
      </w:pPr>
      <w:r>
        <w:rPr>
          <w:rFonts w:eastAsia="ヒラギノ角ゴシック W6" w:hint="eastAsia"/>
          <w:b w:val="0"/>
          <w:bCs w:val="0"/>
          <w:rtl w:val="0"/>
          <w:lang w:val="ja-JP" w:eastAsia="ja-JP"/>
        </w:rPr>
        <w:t>目次</w:t>
      </w:r>
    </w:p>
    <w:p>
      <w:pPr>
        <w:pStyle w:val="TOC 1.0"/>
        <w:tabs>
          <w:tab w:val="clear" w:pos="440"/>
        </w:tabs>
      </w:pPr>
      <w:r>
        <w:rPr>
          <w:rFonts w:ascii="Arial" w:cs="Arial" w:hAnsi="Arial" w:eastAsia="Arial"/>
        </w:rPr>
        <w:fldChar w:fldCharType="begin" w:fldLock="0"/>
      </w:r>
      <w:r>
        <w:rPr>
          <w:rFonts w:ascii="Arial" w:cs="Arial" w:hAnsi="Arial" w:eastAsia="Arial"/>
        </w:rPr>
        <w:instrText xml:space="preserve"> TOC \o 1-1 </w:instrText>
      </w:r>
      <w:r>
        <w:rPr>
          <w:rFonts w:ascii="Arial" w:cs="Arial" w:hAnsi="Arial" w:eastAsia="Arial"/>
        </w:rPr>
        <w:fldChar w:fldCharType="separate" w:fldLock="0"/>
      </w:r>
    </w:p>
    <w:p>
      <w:pPr>
        <w:pStyle w:val="TOC 1"/>
        <w:numPr>
          <w:ilvl w:val="0"/>
          <w:numId w:val="1"/>
        </w:numPr>
      </w:pPr>
      <w:r>
        <w:rPr>
          <w:rtl w:val="0"/>
        </w:rPr>
        <w:t>はじめに</w:t>
        <w:tab/>
      </w:r>
      <w:r>
        <w:rPr/>
        <w:fldChar w:fldCharType="begin" w:fldLock="0"/>
      </w:r>
      <w:r>
        <w:instrText xml:space="preserve"> PAGEREF _Toc \h </w:instrText>
      </w:r>
      <w:r>
        <w:rPr/>
        <w:fldChar w:fldCharType="separate" w:fldLock="0"/>
      </w:r>
      <w:r>
        <w:rPr>
          <w:rtl w:val="0"/>
        </w:rPr>
        <w:t>4</w:t>
      </w:r>
      <w:r>
        <w:rPr/>
        <w:fldChar w:fldCharType="end" w:fldLock="0"/>
      </w:r>
    </w:p>
    <w:p>
      <w:pPr>
        <w:pStyle w:val="TOC 1"/>
        <w:numPr>
          <w:ilvl w:val="0"/>
          <w:numId w:val="2"/>
        </w:numPr>
      </w:pPr>
      <w:r>
        <w:rPr>
          <w:rtl w:val="0"/>
        </w:rPr>
        <w:t>対象とするシステム</w:t>
        <w:tab/>
      </w:r>
      <w:r>
        <w:rPr/>
        <w:fldChar w:fldCharType="begin" w:fldLock="0"/>
      </w:r>
      <w:r>
        <w:instrText xml:space="preserve"> PAGEREF _Toc1 \h </w:instrText>
      </w:r>
      <w:r>
        <w:rPr/>
        <w:fldChar w:fldCharType="separate" w:fldLock="0"/>
      </w:r>
      <w:r>
        <w:rPr>
          <w:rtl w:val="0"/>
        </w:rPr>
        <w:t>5</w:t>
      </w:r>
      <w:r>
        <w:rPr/>
        <w:fldChar w:fldCharType="end" w:fldLock="0"/>
      </w:r>
    </w:p>
    <w:p>
      <w:pPr>
        <w:pStyle w:val="TOC 1"/>
        <w:numPr>
          <w:ilvl w:val="1"/>
          <w:numId w:val="1"/>
        </w:numPr>
      </w:pPr>
      <w:r>
        <w:rPr>
          <w:rtl w:val="0"/>
        </w:rPr>
        <w:t>対象環境</w:t>
        <w:tab/>
      </w:r>
      <w:r>
        <w:rPr/>
        <w:fldChar w:fldCharType="begin" w:fldLock="0"/>
      </w:r>
      <w:r>
        <w:instrText xml:space="preserve"> PAGEREF _Toc2 \h </w:instrText>
      </w:r>
      <w:r>
        <w:rPr/>
        <w:fldChar w:fldCharType="separate" w:fldLock="0"/>
      </w:r>
      <w:r>
        <w:rPr>
          <w:rtl w:val="0"/>
        </w:rPr>
        <w:t>5</w:t>
      </w:r>
      <w:r>
        <w:rPr/>
        <w:fldChar w:fldCharType="end" w:fldLock="0"/>
      </w:r>
    </w:p>
    <w:p>
      <w:pPr>
        <w:pStyle w:val="TOC 1"/>
        <w:numPr>
          <w:ilvl w:val="1"/>
          <w:numId w:val="3"/>
        </w:numPr>
      </w:pPr>
      <w:r>
        <w:rPr>
          <w:rtl w:val="0"/>
        </w:rPr>
        <w:t>対象ソフトウエア</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numPr>
          <w:ilvl w:val="0"/>
          <w:numId w:val="4"/>
        </w:numPr>
      </w:pPr>
      <w:r>
        <w:rPr>
          <w:rtl w:val="0"/>
        </w:rPr>
        <w:t>作業実施内容</w:t>
        <w:tab/>
      </w:r>
      <w:r>
        <w:rPr/>
        <w:fldChar w:fldCharType="begin" w:fldLock="0"/>
      </w:r>
      <w:r>
        <w:instrText xml:space="preserve"> PAGEREF _Toc4 \h </w:instrText>
      </w:r>
      <w:r>
        <w:rPr/>
        <w:fldChar w:fldCharType="separate" w:fldLock="0"/>
      </w:r>
      <w:r>
        <w:rPr>
          <w:rtl w:val="0"/>
        </w:rPr>
        <w:t>6</w:t>
      </w:r>
      <w:r>
        <w:rPr/>
        <w:fldChar w:fldCharType="end" w:fldLock="0"/>
      </w:r>
    </w:p>
    <w:p>
      <w:pPr>
        <w:pStyle w:val="TOC 1"/>
        <w:numPr>
          <w:ilvl w:val="1"/>
          <w:numId w:val="1"/>
        </w:numPr>
      </w:pPr>
      <w:r>
        <w:rPr>
          <w:rtl w:val="0"/>
        </w:rPr>
        <w:t>概要</w:t>
        <w:tab/>
      </w:r>
      <w:r>
        <w:rPr/>
        <w:fldChar w:fldCharType="begin" w:fldLock="0"/>
      </w:r>
      <w:r>
        <w:instrText xml:space="preserve"> PAGEREF _Toc5 \h </w:instrText>
      </w:r>
      <w:r>
        <w:rPr/>
        <w:fldChar w:fldCharType="separate" w:fldLock="0"/>
      </w:r>
      <w:r>
        <w:rPr>
          <w:rtl w:val="0"/>
        </w:rPr>
        <w:t>6</w:t>
      </w:r>
      <w:r>
        <w:rPr/>
        <w:fldChar w:fldCharType="end" w:fldLock="0"/>
      </w:r>
    </w:p>
    <w:p>
      <w:pPr>
        <w:pStyle w:val="TOC 1"/>
        <w:numPr>
          <w:ilvl w:val="1"/>
          <w:numId w:val="5"/>
        </w:numPr>
      </w:pPr>
      <w:r>
        <w:rPr>
          <w:rtl w:val="0"/>
        </w:rPr>
        <w:t>diag_chgres_cntモジュールの追加</w:t>
        <w:tab/>
      </w:r>
      <w:r>
        <w:rPr/>
        <w:fldChar w:fldCharType="begin" w:fldLock="0"/>
      </w:r>
      <w:r>
        <w:instrText xml:space="preserve"> PAGEREF _Toc6 \h </w:instrText>
      </w:r>
      <w:r>
        <w:rPr/>
        <w:fldChar w:fldCharType="separate" w:fldLock="0"/>
      </w:r>
      <w:r>
        <w:rPr>
          <w:rtl w:val="0"/>
        </w:rPr>
        <w:t>7</w:t>
      </w:r>
      <w:r>
        <w:rPr/>
        <w:fldChar w:fldCharType="end" w:fldLock="0"/>
      </w:r>
    </w:p>
    <w:p>
      <w:pPr>
        <w:pStyle w:val="TOC 1"/>
        <w:numPr>
          <w:ilvl w:val="1"/>
          <w:numId w:val="6"/>
        </w:numPr>
      </w:pPr>
      <w:r>
        <w:rPr>
          <w:rtl w:val="0"/>
        </w:rPr>
        <w:t>diag_interpモジュールの追加</w:t>
        <w:tab/>
      </w:r>
      <w:r>
        <w:rPr/>
        <w:fldChar w:fldCharType="begin" w:fldLock="0"/>
      </w:r>
      <w:r>
        <w:instrText xml:space="preserve"> PAGEREF _Toc7 \h </w:instrText>
      </w:r>
      <w:r>
        <w:rPr/>
        <w:fldChar w:fldCharType="separate" w:fldLock="0"/>
      </w:r>
      <w:r>
        <w:rPr>
          <w:rtl w:val="0"/>
        </w:rPr>
        <w:t>12</w:t>
      </w:r>
      <w:r>
        <w:rPr/>
        <w:fldChar w:fldCharType="end" w:fldLock="0"/>
      </w:r>
    </w:p>
    <w:p>
      <w:pPr>
        <w:pStyle w:val="TOC 1"/>
        <w:numPr>
          <w:ilvl w:val="1"/>
          <w:numId w:val="7"/>
        </w:numPr>
      </w:pPr>
      <w:r>
        <w:rPr>
          <w:rtl w:val="0"/>
        </w:rPr>
        <w:t>diag_cache_cntモジュールの追加</w:t>
        <w:tab/>
      </w:r>
      <w:r>
        <w:rPr/>
        <w:fldChar w:fldCharType="begin" w:fldLock="0"/>
      </w:r>
      <w:r>
        <w:instrText xml:space="preserve"> PAGEREF _Toc8 \h </w:instrText>
      </w:r>
      <w:r>
        <w:rPr/>
        <w:fldChar w:fldCharType="separate" w:fldLock="0"/>
      </w:r>
      <w:r>
        <w:rPr>
          <w:rtl w:val="0"/>
        </w:rPr>
        <w:t>16</w:t>
      </w:r>
      <w:r>
        <w:rPr/>
        <w:fldChar w:fldCharType="end" w:fldLock="0"/>
      </w:r>
    </w:p>
    <w:p>
      <w:pPr>
        <w:pStyle w:val="TOC 1"/>
        <w:numPr>
          <w:ilvl w:val="1"/>
          <w:numId w:val="8"/>
        </w:numPr>
      </w:pPr>
      <w:r>
        <w:rPr>
          <w:rtl w:val="0"/>
        </w:rPr>
        <w:t>コンパイル環境</w:t>
        <w:tab/>
      </w:r>
      <w:r>
        <w:rPr/>
        <w:fldChar w:fldCharType="begin" w:fldLock="0"/>
      </w:r>
      <w:r>
        <w:instrText xml:space="preserve"> PAGEREF _Toc9 \h </w:instrText>
      </w:r>
      <w:r>
        <w:rPr/>
        <w:fldChar w:fldCharType="separate" w:fldLock="0"/>
      </w:r>
      <w:r>
        <w:rPr>
          <w:rtl w:val="0"/>
        </w:rPr>
        <w:t>18</w:t>
      </w:r>
      <w:r>
        <w:rPr/>
        <w:fldChar w:fldCharType="end" w:fldLock="0"/>
      </w:r>
    </w:p>
    <w:p>
      <w:pPr>
        <w:pStyle w:val="TOC 1"/>
        <w:numPr>
          <w:ilvl w:val="0"/>
          <w:numId w:val="9"/>
        </w:numPr>
      </w:pPr>
      <w:r>
        <w:rPr>
          <w:rtl w:val="0"/>
        </w:rPr>
        <w:t>動作検証結果</w:t>
        <w:tab/>
      </w:r>
      <w:r>
        <w:rPr/>
        <w:fldChar w:fldCharType="begin" w:fldLock="0"/>
      </w:r>
      <w:r>
        <w:instrText xml:space="preserve"> PAGEREF _Toc10 \h </w:instrText>
      </w:r>
      <w:r>
        <w:rPr/>
        <w:fldChar w:fldCharType="separate" w:fldLock="0"/>
      </w:r>
      <w:r>
        <w:rPr>
          <w:rtl w:val="0"/>
        </w:rPr>
        <w:t>19</w:t>
      </w:r>
      <w:r>
        <w:rPr/>
        <w:fldChar w:fldCharType="end" w:fldLock="0"/>
      </w:r>
    </w:p>
    <w:p>
      <w:pPr>
        <w:pStyle w:val="TOC 1"/>
        <w:numPr>
          <w:ilvl w:val="1"/>
          <w:numId w:val="1"/>
        </w:numPr>
      </w:pPr>
      <w:r>
        <w:rPr>
          <w:rtl w:val="0"/>
        </w:rPr>
        <w:t>検証方法</w:t>
        <w:tab/>
      </w:r>
      <w:r>
        <w:rPr/>
        <w:fldChar w:fldCharType="begin" w:fldLock="0"/>
      </w:r>
      <w:r>
        <w:instrText xml:space="preserve"> PAGEREF _Toc11 \h </w:instrText>
      </w:r>
      <w:r>
        <w:rPr/>
        <w:fldChar w:fldCharType="separate" w:fldLock="0"/>
      </w:r>
      <w:r>
        <w:rPr>
          <w:rtl w:val="0"/>
        </w:rPr>
        <w:t>19</w:t>
      </w:r>
      <w:r>
        <w:rPr/>
        <w:fldChar w:fldCharType="end" w:fldLock="0"/>
      </w:r>
    </w:p>
    <w:p>
      <w:pPr>
        <w:pStyle w:val="TOC 1"/>
        <w:numPr>
          <w:ilvl w:val="1"/>
          <w:numId w:val="10"/>
        </w:numPr>
      </w:pPr>
      <w:r>
        <w:rPr>
          <w:rtl w:val="0"/>
        </w:rPr>
        <w:t>解像度の変更</w:t>
        <w:tab/>
      </w:r>
      <w:r>
        <w:rPr/>
        <w:fldChar w:fldCharType="begin" w:fldLock="0"/>
      </w:r>
      <w:r>
        <w:instrText xml:space="preserve"> PAGEREF _Toc12 \h </w:instrText>
      </w:r>
      <w:r>
        <w:rPr/>
        <w:fldChar w:fldCharType="separate" w:fldLock="0"/>
      </w:r>
      <w:r>
        <w:rPr>
          <w:rtl w:val="0"/>
        </w:rPr>
        <w:t>20</w:t>
      </w:r>
      <w:r>
        <w:rPr/>
        <w:fldChar w:fldCharType="end" w:fldLock="0"/>
      </w:r>
    </w:p>
    <w:p>
      <w:pPr>
        <w:pStyle w:val="TOC 1"/>
        <w:numPr>
          <w:ilvl w:val="1"/>
          <w:numId w:val="11"/>
        </w:numPr>
      </w:pPr>
      <w:r>
        <w:rPr>
          <w:rtl w:val="0"/>
        </w:rPr>
        <w:t>領域分割数の変更</w:t>
        <w:tab/>
      </w:r>
      <w:r>
        <w:rPr/>
        <w:fldChar w:fldCharType="begin" w:fldLock="0"/>
      </w:r>
      <w:r>
        <w:instrText xml:space="preserve"> PAGEREF _Toc13 \h </w:instrText>
      </w:r>
      <w:r>
        <w:rPr/>
        <w:fldChar w:fldCharType="separate" w:fldLock="0"/>
      </w:r>
      <w:r>
        <w:rPr>
          <w:rtl w:val="0"/>
        </w:rPr>
        <w:t>21</w:t>
      </w:r>
      <w:r>
        <w:rPr/>
        <w:fldChar w:fldCharType="end" w:fldLock="0"/>
      </w:r>
    </w:p>
    <w:p>
      <w:pPr>
        <w:pStyle w:val="TOC 1"/>
        <w:numPr>
          <w:ilvl w:val="1"/>
          <w:numId w:val="12"/>
        </w:numPr>
      </w:pPr>
      <w:r>
        <w:rPr>
          <w:rtl w:val="0"/>
        </w:rPr>
        <w:t>結論</w:t>
        <w:tab/>
      </w:r>
      <w:r>
        <w:rPr/>
        <w:fldChar w:fldCharType="begin" w:fldLock="0"/>
      </w:r>
      <w:r>
        <w:instrText xml:space="preserve"> PAGEREF _Toc14 \h </w:instrText>
      </w:r>
      <w:r>
        <w:rPr/>
        <w:fldChar w:fldCharType="separate" w:fldLock="0"/>
      </w:r>
      <w:r>
        <w:rPr>
          <w:rtl w:val="0"/>
        </w:rPr>
        <w:t>21</w:t>
      </w:r>
      <w:r>
        <w:rPr/>
        <w:fldChar w:fldCharType="end" w:fldLock="0"/>
      </w:r>
    </w:p>
    <w:p>
      <w:pPr>
        <w:tabs>
          <w:tab w:val="right" w:pos="8478" w:leader="dot"/>
          <w:tab w:val="clear" w:pos="440"/>
        </w:tabs>
      </w:pPr>
      <w:r>
        <w:rPr>
          <w:rFonts w:ascii="Arial" w:cs="Arial" w:hAnsi="Arial" w:eastAsia="Arial"/>
        </w:rPr>
        <w:fldChar w:fldCharType="end" w:fldLock="0"/>
      </w:r>
    </w:p>
    <w:p>
      <w:pPr>
        <w:pStyle w:val="本文"/>
        <w:rPr>
          <w:rFonts w:ascii="ヒラギノ丸ゴ ProN W4" w:cs="ヒラギノ丸ゴ ProN W4" w:hAnsi="ヒラギノ丸ゴ ProN W4" w:eastAsia="ヒラギノ丸ゴ ProN W4"/>
        </w:rPr>
      </w:pPr>
    </w:p>
    <w:p>
      <w:pPr>
        <w:pStyle w:val="本文"/>
        <w:rPr>
          <w:rFonts w:ascii="ヒラギノ丸ゴ ProN W4" w:cs="ヒラギノ丸ゴ ProN W4" w:hAnsi="ヒラギノ丸ゴ ProN W4" w:eastAsia="ヒラギノ丸ゴ ProN W4"/>
        </w:rPr>
      </w:pPr>
    </w:p>
    <w:p>
      <w:pPr>
        <w:pStyle w:val="本文"/>
        <w:widowControl w:val="1"/>
        <w:suppressAutoHyphens w:val="0"/>
      </w:pPr>
      <w:r>
        <w:br w:type="page"/>
      </w:r>
    </w:p>
    <w:p>
      <w:pPr>
        <w:pStyle w:val="Heading 1"/>
        <w:numPr>
          <w:ilvl w:val="0"/>
          <w:numId w:val="14"/>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 w:id="0"/>
      <w:bookmarkStart w:name="_RefHeading___Toc2108_3202174785" w:id="1"/>
      <w:bookmarkEnd w:id="1"/>
      <w:r>
        <w:rPr>
          <w:rFonts w:eastAsia="ヒラギノ丸ゴ ProN W4" w:hint="eastAsia"/>
          <w:b w:val="0"/>
          <w:bCs w:val="0"/>
          <w:rtl w:val="0"/>
          <w:lang w:val="ja-JP" w:eastAsia="ja-JP"/>
        </w:rPr>
        <w:t>は</w:t>
      </w:r>
      <w:r>
        <w:rPr>
          <w:rFonts w:eastAsia="ヒラギノ丸ゴ ProN W4" w:hint="eastAsia"/>
          <w:b w:val="0"/>
          <w:bCs w:val="0"/>
          <w:rtl w:val="0"/>
          <w:lang w:val="ja-JP" w:eastAsia="ja-JP"/>
        </w:rPr>
        <w:t>じめに</w:t>
      </w:r>
      <w:bookmarkEnd w:id="0"/>
    </w:p>
    <w:p>
      <w:pPr>
        <w:pStyle w:val="本文"/>
        <w:rPr>
          <w:rFonts w:ascii="ヒラギノ丸ゴ ProN W4" w:cs="ヒラギノ丸ゴ ProN W4" w:hAnsi="ヒラギノ丸ゴ ProN W4" w:eastAsia="ヒラギノ丸ゴ ProN W4"/>
        </w:rPr>
      </w:pPr>
      <w:r>
        <w:rPr>
          <w:rFonts w:eastAsia="ヒラギノ丸ゴ ProN W4" w:hint="eastAsia"/>
          <w:sz w:val="21"/>
          <w:szCs w:val="21"/>
          <w:rtl w:val="0"/>
          <w:lang w:val="ja-JP" w:eastAsia="ja-JP"/>
        </w:rPr>
        <w:t>本書は、名古屋大学様向け「</w:t>
      </w:r>
      <w:r>
        <w:rPr>
          <w:rFonts w:ascii="ヒラギノ丸ゴ ProN W4" w:hAnsi="ヒラギノ丸ゴ ProN W4"/>
          <w:sz w:val="21"/>
          <w:szCs w:val="21"/>
          <w:rtl w:val="0"/>
          <w:lang w:val="ja-JP" w:eastAsia="ja-JP"/>
        </w:rPr>
        <w:t>GKV</w:t>
      </w:r>
      <w:r>
        <w:rPr>
          <w:rFonts w:eastAsia="ヒラギノ丸ゴ ProN W4" w:hint="eastAsia"/>
          <w:sz w:val="21"/>
          <w:szCs w:val="21"/>
          <w:rtl w:val="0"/>
          <w:lang w:val="ja-JP" w:eastAsia="ja-JP"/>
        </w:rPr>
        <w:t>リスタート用データの補間・再領域分割のポスト処理プログラム開発」作業に関する作業報告書です。</w:t>
      </w:r>
    </w:p>
    <w:p>
      <w:pPr>
        <w:pStyle w:val="本文"/>
        <w:rPr>
          <w:rFonts w:ascii="ヒラギノ丸ゴ ProN W4" w:cs="ヒラギノ丸ゴ ProN W4" w:hAnsi="ヒラギノ丸ゴ ProN W4" w:eastAsia="ヒラギノ丸ゴ ProN W4"/>
          <w:sz w:val="21"/>
          <w:szCs w:val="21"/>
          <w:lang w:val="ja-JP" w:eastAsia="ja-JP"/>
        </w:rPr>
      </w:pPr>
    </w:p>
    <w:p>
      <w:pPr>
        <w:pStyle w:val="本文"/>
        <w:rPr>
          <w:rFonts w:ascii="ヒラギノ丸ゴ ProN W4" w:cs="ヒラギノ丸ゴ ProN W4" w:hAnsi="ヒラギノ丸ゴ ProN W4" w:eastAsia="ヒラギノ丸ゴ ProN W4"/>
        </w:rPr>
      </w:pPr>
      <w:r>
        <w:rPr>
          <w:rFonts w:ascii="ヒラギノ丸ゴ ProN W4" w:hAnsi="ヒラギノ丸ゴ ProN W4"/>
          <w:sz w:val="21"/>
          <w:szCs w:val="21"/>
          <w:rtl w:val="0"/>
          <w:lang w:val="ja-JP" w:eastAsia="ja-JP"/>
        </w:rPr>
        <w:t>GKV</w:t>
      </w:r>
      <w:r>
        <w:rPr>
          <w:rFonts w:eastAsia="ヒラギノ丸ゴ ProN W4" w:hint="eastAsia"/>
          <w:sz w:val="21"/>
          <w:szCs w:val="21"/>
          <w:rtl w:val="0"/>
          <w:lang w:val="ja-JP" w:eastAsia="ja-JP"/>
        </w:rPr>
        <w:t>は、</w:t>
      </w:r>
      <w:r>
        <w:rPr>
          <w:rFonts w:ascii="ヒラギノ丸ゴ ProN W4" w:hAnsi="ヒラギノ丸ゴ ProN W4"/>
          <w:sz w:val="21"/>
          <w:szCs w:val="21"/>
          <w:rtl w:val="0"/>
          <w:lang w:val="ja-JP" w:eastAsia="ja-JP"/>
        </w:rPr>
        <w:t>6</w:t>
      </w:r>
      <w:r>
        <w:rPr>
          <w:rFonts w:eastAsia="ヒラギノ丸ゴ ProN W4" w:hint="eastAsia"/>
          <w:sz w:val="21"/>
          <w:szCs w:val="21"/>
          <w:rtl w:val="0"/>
          <w:lang w:val="ja-JP" w:eastAsia="ja-JP"/>
        </w:rPr>
        <w:t>次元格子配列および</w:t>
      </w:r>
      <w:r>
        <w:rPr>
          <w:rFonts w:ascii="ヒラギノ丸ゴ ProN W4" w:hAnsi="ヒラギノ丸ゴ ProN W4"/>
          <w:sz w:val="21"/>
          <w:szCs w:val="21"/>
          <w:rtl w:val="0"/>
          <w:lang w:val="ja-JP" w:eastAsia="ja-JP"/>
        </w:rPr>
        <w:t>3</w:t>
      </w:r>
      <w:r>
        <w:rPr>
          <w:rFonts w:eastAsia="ヒラギノ丸ゴ ProN W4" w:hint="eastAsia"/>
          <w:sz w:val="21"/>
          <w:szCs w:val="21"/>
          <w:rtl w:val="0"/>
          <w:lang w:val="ja-JP" w:eastAsia="ja-JP"/>
        </w:rPr>
        <w:t>次元格子配列の時間発展を計算する</w:t>
      </w:r>
      <w:r>
        <w:rPr>
          <w:rFonts w:ascii="ヒラギノ丸ゴ ProN W4" w:hAnsi="ヒラギノ丸ゴ ProN W4"/>
          <w:sz w:val="21"/>
          <w:szCs w:val="21"/>
          <w:rtl w:val="0"/>
          <w:lang w:val="ja-JP" w:eastAsia="ja-JP"/>
        </w:rPr>
        <w:t>MPI</w:t>
      </w:r>
      <w:r>
        <w:rPr>
          <w:rFonts w:eastAsia="ヒラギノ丸ゴ ProN W4" w:hint="eastAsia"/>
          <w:sz w:val="21"/>
          <w:szCs w:val="21"/>
          <w:rtl w:val="0"/>
          <w:lang w:val="ja-JP" w:eastAsia="ja-JP"/>
        </w:rPr>
        <w:t>並列コードであり、各</w:t>
      </w:r>
      <w:r>
        <w:rPr>
          <w:rFonts w:ascii="ヒラギノ丸ゴ ProN W4" w:hAnsi="ヒラギノ丸ゴ ProN W4"/>
          <w:sz w:val="21"/>
          <w:szCs w:val="21"/>
          <w:rtl w:val="0"/>
          <w:lang w:val="ja-JP" w:eastAsia="ja-JP"/>
        </w:rPr>
        <w:t>MPI</w:t>
      </w:r>
      <w:r>
        <w:rPr>
          <w:rFonts w:eastAsia="ヒラギノ丸ゴ ProN W4" w:hint="eastAsia"/>
          <w:sz w:val="21"/>
          <w:szCs w:val="21"/>
          <w:rtl w:val="0"/>
          <w:lang w:val="ja-JP" w:eastAsia="ja-JP"/>
        </w:rPr>
        <w:t>プロセスごとに</w:t>
      </w:r>
      <w:r>
        <w:rPr>
          <w:rFonts w:ascii="ヒラギノ丸ゴ ProN W4" w:hAnsi="ヒラギノ丸ゴ ProN W4"/>
          <w:sz w:val="21"/>
          <w:szCs w:val="21"/>
          <w:rtl w:val="0"/>
          <w:lang w:val="ja-JP" w:eastAsia="ja-JP"/>
        </w:rPr>
        <w:t>7</w:t>
      </w:r>
      <w:r>
        <w:rPr>
          <w:rFonts w:eastAsia="ヒラギノ丸ゴ ProN W4" w:hint="eastAsia"/>
          <w:sz w:val="21"/>
          <w:szCs w:val="21"/>
          <w:rtl w:val="0"/>
          <w:lang w:val="ja-JP" w:eastAsia="ja-JP"/>
        </w:rPr>
        <w:t>種類の配列データを</w:t>
      </w:r>
      <w:r>
        <w:rPr>
          <w:rFonts w:ascii="ヒラギノ丸ゴ ProN W4" w:hAnsi="ヒラギノ丸ゴ ProN W4"/>
          <w:sz w:val="21"/>
          <w:szCs w:val="21"/>
          <w:rtl w:val="0"/>
          <w:lang w:val="ja-JP" w:eastAsia="ja-JP"/>
        </w:rPr>
        <w:t>Fortran</w:t>
      </w:r>
      <w:r>
        <w:rPr>
          <w:rFonts w:eastAsia="ヒラギノ丸ゴ ProN W4" w:hint="eastAsia"/>
          <w:sz w:val="21"/>
          <w:szCs w:val="21"/>
          <w:rtl w:val="0"/>
          <w:lang w:val="ja-JP" w:eastAsia="ja-JP"/>
        </w:rPr>
        <w:t>バイナリ形式または</w:t>
      </w:r>
      <w:r>
        <w:rPr>
          <w:rFonts w:ascii="ヒラギノ丸ゴ ProN W4" w:hAnsi="ヒラギノ丸ゴ ProN W4"/>
          <w:sz w:val="21"/>
          <w:szCs w:val="21"/>
          <w:rtl w:val="0"/>
          <w:lang w:val="ja-JP" w:eastAsia="ja-JP"/>
        </w:rPr>
        <w:t>NetCDF</w:t>
      </w:r>
      <w:r>
        <w:rPr>
          <w:rFonts w:eastAsia="ヒラギノ丸ゴ ProN W4" w:hint="eastAsia"/>
          <w:sz w:val="21"/>
          <w:szCs w:val="21"/>
          <w:rtl w:val="0"/>
          <w:lang w:val="ja-JP" w:eastAsia="ja-JP"/>
        </w:rPr>
        <w:t>形式のファイルに出力します。</w:t>
      </w:r>
    </w:p>
    <w:p>
      <w:pPr>
        <w:pStyle w:val="本文"/>
        <w:rPr>
          <w:rFonts w:ascii="ヒラギノ丸ゴ ProN W4" w:cs="ヒラギノ丸ゴ ProN W4" w:hAnsi="ヒラギノ丸ゴ ProN W4" w:eastAsia="ヒラギノ丸ゴ ProN W4"/>
        </w:rPr>
      </w:pPr>
      <w:r>
        <w:rPr>
          <w:rFonts w:eastAsia="ヒラギノ丸ゴ ProN W4" w:hint="eastAsia"/>
          <w:sz w:val="21"/>
          <w:szCs w:val="21"/>
          <w:rtl w:val="0"/>
          <w:lang w:val="ja-JP" w:eastAsia="ja-JP"/>
        </w:rPr>
        <w:t>本作業では、</w:t>
      </w:r>
      <w:r>
        <w:rPr>
          <w:rFonts w:ascii="ヒラギノ丸ゴ ProN W4" w:hAnsi="ヒラギノ丸ゴ ProN W4"/>
          <w:sz w:val="21"/>
          <w:szCs w:val="21"/>
          <w:rtl w:val="0"/>
          <w:lang w:val="ja-JP" w:eastAsia="ja-JP"/>
        </w:rPr>
        <w:t>GKV</w:t>
      </w:r>
      <w:r>
        <w:rPr>
          <w:rFonts w:eastAsia="ヒラギノ丸ゴ ProN W4" w:hint="eastAsia"/>
          <w:sz w:val="21"/>
          <w:szCs w:val="21"/>
          <w:rtl w:val="0"/>
          <w:lang w:val="ja-JP" w:eastAsia="ja-JP"/>
        </w:rPr>
        <w:t>が出力した</w:t>
      </w:r>
      <w:r>
        <w:rPr>
          <w:rFonts w:ascii="ヒラギノ丸ゴ ProN W4" w:hAnsi="ヒラギノ丸ゴ ProN W4"/>
          <w:sz w:val="21"/>
          <w:szCs w:val="21"/>
          <w:rtl w:val="0"/>
          <w:lang w:val="ja-JP" w:eastAsia="ja-JP"/>
        </w:rPr>
        <w:t>Fortran</w:t>
      </w:r>
      <w:r>
        <w:rPr>
          <w:rFonts w:eastAsia="ヒラギノ丸ゴ ProN W4" w:hint="eastAsia"/>
          <w:sz w:val="21"/>
          <w:szCs w:val="21"/>
          <w:rtl w:val="0"/>
          <w:lang w:val="ja-JP" w:eastAsia="ja-JP"/>
        </w:rPr>
        <w:t>バイナリ形式および</w:t>
      </w:r>
      <w:r>
        <w:rPr>
          <w:rFonts w:ascii="ヒラギノ丸ゴ ProN W4" w:hAnsi="ヒラギノ丸ゴ ProN W4"/>
          <w:sz w:val="21"/>
          <w:szCs w:val="21"/>
          <w:rtl w:val="0"/>
          <w:lang w:val="ja-JP" w:eastAsia="ja-JP"/>
        </w:rPr>
        <w:t>NetCDF</w:t>
      </w:r>
      <w:r>
        <w:rPr>
          <w:rFonts w:eastAsia="ヒラギノ丸ゴ ProN W4" w:hint="eastAsia"/>
          <w:sz w:val="21"/>
          <w:szCs w:val="21"/>
          <w:rtl w:val="0"/>
          <w:lang w:val="ja-JP" w:eastAsia="ja-JP"/>
        </w:rPr>
        <w:t>形式のファイルの内、リスタート用データ</w:t>
      </w:r>
      <w:r>
        <w:rPr>
          <w:rFonts w:ascii="ヒラギノ丸ゴ ProN W4" w:hAnsi="ヒラギノ丸ゴ ProN W4"/>
          <w:sz w:val="21"/>
          <w:szCs w:val="21"/>
          <w:rtl w:val="0"/>
          <w:lang w:val="ja-JP" w:eastAsia="ja-JP"/>
        </w:rPr>
        <w:t>(cnt)</w:t>
      </w:r>
      <w:r>
        <w:rPr>
          <w:rFonts w:eastAsia="ヒラギノ丸ゴ ProN W4" w:hint="eastAsia"/>
          <w:sz w:val="21"/>
          <w:szCs w:val="21"/>
          <w:rtl w:val="0"/>
          <w:lang w:val="ja-JP" w:eastAsia="ja-JP"/>
        </w:rPr>
        <w:t>について、各次元の解像度および領域分割数を変更できるように、後処理プログラム</w:t>
      </w:r>
      <w:r>
        <w:rPr>
          <w:rFonts w:ascii="ヒラギノ丸ゴ ProN W4" w:hAnsi="ヒラギノ丸ゴ ProN W4"/>
          <w:sz w:val="21"/>
          <w:szCs w:val="21"/>
          <w:rtl w:val="0"/>
          <w:lang w:val="ja-JP" w:eastAsia="ja-JP"/>
        </w:rPr>
        <w:t>diag</w:t>
      </w:r>
      <w:r>
        <w:rPr>
          <w:rFonts w:eastAsia="ヒラギノ丸ゴ ProN W4" w:hint="eastAsia"/>
          <w:sz w:val="21"/>
          <w:szCs w:val="21"/>
          <w:rtl w:val="0"/>
          <w:lang w:val="ja-JP" w:eastAsia="ja-JP"/>
        </w:rPr>
        <w:t>への機能追加作業を実施します。</w:t>
      </w:r>
    </w:p>
    <w:p>
      <w:pPr>
        <w:pStyle w:val="本文"/>
        <w:rPr>
          <w:rFonts w:ascii="ヒラギノ丸ゴ ProN W4" w:cs="ヒラギノ丸ゴ ProN W4" w:hAnsi="ヒラギノ丸ゴ ProN W4" w:eastAsia="ヒラギノ丸ゴ ProN W4"/>
          <w:sz w:val="21"/>
          <w:szCs w:val="21"/>
        </w:rPr>
      </w:pPr>
    </w:p>
    <w:p>
      <w:pPr>
        <w:pStyle w:val="本文"/>
        <w:rPr>
          <w:rFonts w:ascii="ヒラギノ丸ゴ ProN W4" w:cs="ヒラギノ丸ゴ ProN W4" w:hAnsi="ヒラギノ丸ゴ ProN W4" w:eastAsia="ヒラギノ丸ゴ ProN W4"/>
        </w:rPr>
      </w:pPr>
      <w:r>
        <w:rPr>
          <w:rFonts w:eastAsia="ヒラギノ丸ゴ ProN W4" w:hint="eastAsia"/>
          <w:sz w:val="21"/>
          <w:szCs w:val="21"/>
          <w:rtl w:val="0"/>
          <w:lang w:val="ja-JP" w:eastAsia="ja-JP"/>
        </w:rPr>
        <w:t>本書では、本作業において実施した</w:t>
      </w:r>
      <w:r>
        <w:rPr>
          <w:rFonts w:ascii="ヒラギノ丸ゴ ProN W4" w:hAnsi="ヒラギノ丸ゴ ProN W4"/>
          <w:sz w:val="21"/>
          <w:szCs w:val="21"/>
          <w:rtl w:val="0"/>
          <w:lang w:val="ja-JP" w:eastAsia="ja-JP"/>
        </w:rPr>
        <w:t>diag</w:t>
      </w:r>
      <w:r>
        <w:rPr>
          <w:rFonts w:eastAsia="ヒラギノ丸ゴ ProN W4" w:hint="eastAsia"/>
          <w:sz w:val="21"/>
          <w:szCs w:val="21"/>
          <w:rtl w:val="0"/>
          <w:lang w:val="ja-JP" w:eastAsia="ja-JP"/>
        </w:rPr>
        <w:t>のプログラム変更について説明しています。</w:t>
      </w:r>
    </w:p>
    <w:p>
      <w:pPr>
        <w:pStyle w:val="本文"/>
        <w:rPr>
          <w:rFonts w:ascii="ヒラギノ丸ゴ ProN W4" w:cs="ヒラギノ丸ゴ ProN W4" w:hAnsi="ヒラギノ丸ゴ ProN W4" w:eastAsia="ヒラギノ丸ゴ ProN W4"/>
        </w:rPr>
      </w:pPr>
    </w:p>
    <w:p>
      <w:pPr>
        <w:pStyle w:val="本文"/>
        <w:widowControl w:val="1"/>
        <w:suppressAutoHyphens w:val="0"/>
      </w:pPr>
      <w:r>
        <w:br w:type="page"/>
      </w:r>
    </w:p>
    <w:p>
      <w:pPr>
        <w:pStyle w:val="Heading 1"/>
        <w:numPr>
          <w:ilvl w:val="0"/>
          <w:numId w:val="14"/>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1" w:id="2"/>
      <w:bookmarkStart w:name="_RefHeading___Toc2110_3202174785" w:id="3"/>
      <w:bookmarkEnd w:id="3"/>
      <w:r>
        <w:rPr>
          <w:rFonts w:eastAsia="ヒラギノ丸ゴ ProN W4" w:hint="eastAsia"/>
          <w:b w:val="0"/>
          <w:bCs w:val="0"/>
          <w:rtl w:val="0"/>
          <w:lang w:val="ja-JP" w:eastAsia="ja-JP"/>
        </w:rPr>
        <w:t>対</w:t>
      </w:r>
      <w:r>
        <w:rPr>
          <w:rFonts w:eastAsia="ヒラギノ丸ゴ ProN W4" w:hint="eastAsia"/>
          <w:b w:val="0"/>
          <w:bCs w:val="0"/>
          <w:rtl w:val="0"/>
          <w:lang w:val="ja-JP" w:eastAsia="ja-JP"/>
        </w:rPr>
        <w:t>象とするシステム</w:t>
      </w:r>
      <w:bookmarkEnd w:id="2"/>
    </w:p>
    <w:p>
      <w:pPr>
        <w:pStyle w:val="Heading 1"/>
        <w:numPr>
          <w:ilvl w:val="1"/>
          <w:numId w:val="14"/>
        </w:numPr>
        <w:bidi w:val="0"/>
        <w:ind w:right="0"/>
        <w:jc w:val="left"/>
        <w:rPr>
          <w:rFonts w:ascii="ヒラギノ丸ゴ ProN W4" w:cs="ヒラギノ丸ゴ ProN W4" w:hAnsi="ヒラギノ丸ゴ ProN W4" w:eastAsia="ヒラギノ丸ゴ ProN W4"/>
          <w:b w:val="0"/>
          <w:bCs w:val="0"/>
          <w:sz w:val="28"/>
          <w:szCs w:val="28"/>
          <w:rtl w:val="0"/>
          <w:lang w:val="ja-JP" w:eastAsia="ja-JP"/>
        </w:rPr>
      </w:pPr>
      <w:bookmarkStart w:name="_Toc2" w:id="4"/>
      <w:bookmarkStart w:name="_RefHeading___Toc2112_3202174785" w:id="5"/>
      <w:bookmarkEnd w:id="5"/>
      <w:r>
        <w:rPr>
          <w:rFonts w:eastAsia="ヒラギノ丸ゴ ProN W4" w:hint="eastAsia"/>
          <w:b w:val="0"/>
          <w:bCs w:val="0"/>
          <w:sz w:val="28"/>
          <w:szCs w:val="28"/>
          <w:rtl w:val="0"/>
          <w:lang w:val="ja-JP" w:eastAsia="ja-JP"/>
        </w:rPr>
        <w:t>対</w:t>
      </w:r>
      <w:r>
        <w:rPr>
          <w:rFonts w:eastAsia="ヒラギノ丸ゴ ProN W4" w:hint="eastAsia"/>
          <w:b w:val="0"/>
          <w:bCs w:val="0"/>
          <w:sz w:val="28"/>
          <w:szCs w:val="28"/>
          <w:rtl w:val="0"/>
          <w:lang w:val="ja-JP" w:eastAsia="ja-JP"/>
        </w:rPr>
        <w:t>象環境</w:t>
      </w:r>
      <w:bookmarkEnd w:id="4"/>
    </w:p>
    <w:p>
      <w:pPr>
        <w:pStyle w:val="List Paragraph"/>
        <w:numPr>
          <w:ilvl w:val="0"/>
          <w:numId w:val="16"/>
        </w:numPr>
        <w:bidi w:val="0"/>
        <w:ind w:right="0"/>
        <w:jc w:val="left"/>
        <w:rPr>
          <w:rFonts w:ascii="ヒラギノ丸ゴ ProN W4" w:hAnsi="ヒラギノ丸ゴ ProN W4"/>
          <w:sz w:val="21"/>
          <w:szCs w:val="21"/>
          <w:rtl w:val="0"/>
          <w:lang w:val="en-US"/>
        </w:rPr>
      </w:pPr>
      <w:r>
        <w:rPr>
          <w:rFonts w:ascii="ヒラギノ丸ゴ ProN W4" w:hAnsi="ヒラギノ丸ゴ ProN W4"/>
          <w:sz w:val="21"/>
          <w:szCs w:val="21"/>
          <w:rtl w:val="0"/>
          <w:lang w:val="en-US"/>
        </w:rPr>
        <w:t>Linux x86_64</w:t>
      </w:r>
    </w:p>
    <w:p>
      <w:pPr>
        <w:pStyle w:val="List Paragraph"/>
        <w:ind w:left="360" w:firstLine="0"/>
        <w:rPr>
          <w:rFonts w:ascii="ヒラギノ丸ゴ ProN W4" w:cs="ヒラギノ丸ゴ ProN W4" w:hAnsi="ヒラギノ丸ゴ ProN W4" w:eastAsia="ヒラギノ丸ゴ ProN W4"/>
          <w:sz w:val="21"/>
          <w:szCs w:val="21"/>
        </w:rPr>
      </w:pPr>
    </w:p>
    <w:p>
      <w:pPr>
        <w:pStyle w:val="Heading 1"/>
        <w:numPr>
          <w:ilvl w:val="1"/>
          <w:numId w:val="17"/>
        </w:numPr>
        <w:bidi w:val="0"/>
        <w:ind w:right="0"/>
        <w:jc w:val="left"/>
        <w:rPr>
          <w:rFonts w:ascii="ヒラギノ丸ゴ ProN W4" w:cs="ヒラギノ丸ゴ ProN W4" w:hAnsi="ヒラギノ丸ゴ ProN W4" w:eastAsia="ヒラギノ丸ゴ ProN W4"/>
          <w:b w:val="0"/>
          <w:bCs w:val="0"/>
          <w:sz w:val="28"/>
          <w:szCs w:val="28"/>
          <w:rtl w:val="0"/>
          <w:lang w:val="ja-JP" w:eastAsia="ja-JP"/>
        </w:rPr>
      </w:pPr>
      <w:bookmarkStart w:name="_Toc3" w:id="6"/>
      <w:bookmarkStart w:name="_RefHeading___Toc2114_3202174785" w:id="7"/>
      <w:bookmarkEnd w:id="7"/>
      <w:r>
        <w:rPr>
          <w:rFonts w:eastAsia="ヒラギノ丸ゴ ProN W4" w:hint="eastAsia"/>
          <w:b w:val="0"/>
          <w:bCs w:val="0"/>
          <w:sz w:val="28"/>
          <w:szCs w:val="28"/>
          <w:rtl w:val="0"/>
          <w:lang w:val="ja-JP" w:eastAsia="ja-JP"/>
        </w:rPr>
        <w:t>対</w:t>
      </w:r>
      <w:r>
        <w:rPr>
          <w:rFonts w:eastAsia="ヒラギノ丸ゴ ProN W4" w:hint="eastAsia"/>
          <w:b w:val="0"/>
          <w:bCs w:val="0"/>
          <w:sz w:val="28"/>
          <w:szCs w:val="28"/>
          <w:rtl w:val="0"/>
          <w:lang w:val="ja-JP" w:eastAsia="ja-JP"/>
        </w:rPr>
        <w:t>象ソフトウエア</w:t>
      </w:r>
      <w:bookmarkEnd w:id="6"/>
    </w:p>
    <w:p>
      <w:pPr>
        <w:pStyle w:val="List Paragraph"/>
        <w:numPr>
          <w:ilvl w:val="0"/>
          <w:numId w:val="18"/>
        </w:numPr>
        <w:bidi w:val="0"/>
        <w:ind w:right="0"/>
        <w:jc w:val="left"/>
        <w:rPr>
          <w:rFonts w:ascii="ヒラギノ丸ゴ ProN W4" w:cs="ヒラギノ丸ゴ ProN W4" w:hAnsi="ヒラギノ丸ゴ ProN W4" w:eastAsia="ヒラギノ丸ゴ ProN W4"/>
          <w:sz w:val="21"/>
          <w:szCs w:val="21"/>
          <w:rtl w:val="0"/>
        </w:rPr>
      </w:pPr>
      <w:r>
        <w:rPr>
          <w:rStyle w:val="Hyperlink.0"/>
          <w:rFonts w:ascii="ヒラギノ丸ゴ ProN W4" w:cs="ヒラギノ丸ゴ ProN W4" w:hAnsi="ヒラギノ丸ゴ ProN W4" w:eastAsia="ヒラギノ丸ゴ ProN W4"/>
        </w:rPr>
        <w:fldChar w:fldCharType="begin" w:fldLock="0"/>
      </w:r>
      <w:r>
        <w:rPr>
          <w:rStyle w:val="Hyperlink.0"/>
          <w:rFonts w:ascii="ヒラギノ丸ゴ ProN W4" w:cs="ヒラギノ丸ゴ ProN W4" w:hAnsi="ヒラギノ丸ゴ ProN W4" w:eastAsia="ヒラギノ丸ゴ ProN W4"/>
        </w:rPr>
        <w:instrText xml:space="preserve"> HYPERLINK "https://github.com/GKV-developers/diag/releases/tag/f0.61_02"</w:instrText>
      </w:r>
      <w:r>
        <w:rPr>
          <w:rStyle w:val="Hyperlink.0"/>
          <w:rFonts w:ascii="ヒラギノ丸ゴ ProN W4" w:cs="ヒラギノ丸ゴ ProN W4" w:hAnsi="ヒラギノ丸ゴ ProN W4" w:eastAsia="ヒラギノ丸ゴ ProN W4"/>
        </w:rPr>
        <w:fldChar w:fldCharType="separate" w:fldLock="0"/>
      </w:r>
      <w:r>
        <w:rPr>
          <w:rStyle w:val="Hyperlink.0"/>
          <w:rFonts w:ascii="ヒラギノ丸ゴ ProN W4" w:hAnsi="ヒラギノ丸ゴ ProN W4"/>
          <w:rtl w:val="0"/>
          <w:lang w:val="en-US"/>
        </w:rPr>
        <w:t>diag_f0.61_02</w:t>
      </w:r>
      <w:r>
        <w:rPr>
          <w:rFonts w:ascii="ヒラギノ丸ゴ ProN W4" w:cs="ヒラギノ丸ゴ ProN W4" w:hAnsi="ヒラギノ丸ゴ ProN W4" w:eastAsia="ヒラギノ丸ゴ ProN W4"/>
        </w:rPr>
        <w:fldChar w:fldCharType="end" w:fldLock="0"/>
      </w:r>
    </w:p>
    <w:p>
      <w:pPr>
        <w:pStyle w:val="本文"/>
        <w:rPr>
          <w:rStyle w:val="なし"/>
          <w:rFonts w:ascii="ヒラギノ丸ゴ ProN W4" w:cs="ヒラギノ丸ゴ ProN W4" w:hAnsi="ヒラギノ丸ゴ ProN W4" w:eastAsia="ヒラギノ丸ゴ ProN W4"/>
          <w:sz w:val="21"/>
          <w:szCs w:val="21"/>
        </w:rPr>
      </w:pPr>
    </w:p>
    <w:p>
      <w:pPr>
        <w:pStyle w:val="本文"/>
        <w:widowControl w:val="1"/>
        <w:suppressAutoHyphens w:val="0"/>
      </w:pPr>
      <w:r>
        <w:rPr>
          <w:rStyle w:val="なし"/>
        </w:rPr>
        <w:br w:type="page"/>
      </w:r>
    </w:p>
    <w:p>
      <w:pPr>
        <w:pStyle w:val="Heading 1"/>
        <w:numPr>
          <w:ilvl w:val="0"/>
          <w:numId w:val="19"/>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4" w:id="8"/>
      <w:bookmarkStart w:name="_RefHeading___Toc2116_3202174785" w:id="9"/>
      <w:bookmarkEnd w:id="9"/>
      <w:r>
        <w:rPr>
          <w:rStyle w:val="なし"/>
          <w:rFonts w:eastAsia="ヒラギノ丸ゴ ProN W4" w:hint="eastAsia"/>
          <w:b w:val="0"/>
          <w:bCs w:val="0"/>
          <w:rtl w:val="0"/>
          <w:lang w:val="ja-JP" w:eastAsia="ja-JP"/>
        </w:rPr>
        <w:t>作</w:t>
      </w:r>
      <w:r>
        <w:rPr>
          <w:rStyle w:val="なし"/>
          <w:rFonts w:eastAsia="ヒラギノ丸ゴ ProN W4" w:hint="eastAsia"/>
          <w:b w:val="0"/>
          <w:bCs w:val="0"/>
          <w:rtl w:val="0"/>
          <w:lang w:val="ja-JP" w:eastAsia="ja-JP"/>
        </w:rPr>
        <w:t>業実施内容</w:t>
      </w:r>
      <w:bookmarkEnd w:id="8"/>
    </w:p>
    <w:p>
      <w:pPr>
        <w:pStyle w:val="Heading 1"/>
        <w:numPr>
          <w:ilvl w:val="1"/>
          <w:numId w:val="14"/>
        </w:numPr>
        <w:bidi w:val="0"/>
        <w:ind w:right="0"/>
        <w:jc w:val="left"/>
        <w:rPr>
          <w:rFonts w:ascii="ヒラギノ丸ゴ ProN W4" w:cs="ヒラギノ丸ゴ ProN W4" w:hAnsi="ヒラギノ丸ゴ ProN W4" w:eastAsia="ヒラギノ丸ゴ ProN W4"/>
          <w:b w:val="0"/>
          <w:bCs w:val="0"/>
          <w:sz w:val="28"/>
          <w:szCs w:val="28"/>
          <w:rtl w:val="0"/>
          <w:lang w:val="ja-JP" w:eastAsia="ja-JP"/>
        </w:rPr>
      </w:pPr>
      <w:bookmarkStart w:name="_Toc5" w:id="10"/>
      <w:bookmarkStart w:name="_RefHeading___Toc2118_3202174785" w:id="11"/>
      <w:bookmarkEnd w:id="11"/>
      <w:r>
        <w:rPr>
          <w:rStyle w:val="なし"/>
          <w:rFonts w:eastAsia="ヒラギノ丸ゴ ProN W4" w:hint="eastAsia"/>
          <w:b w:val="0"/>
          <w:bCs w:val="0"/>
          <w:sz w:val="28"/>
          <w:szCs w:val="28"/>
          <w:rtl w:val="0"/>
          <w:lang w:val="ja-JP" w:eastAsia="ja-JP"/>
        </w:rPr>
        <w:t>概</w:t>
      </w:r>
      <w:r>
        <w:rPr>
          <w:rStyle w:val="なし"/>
          <w:rFonts w:eastAsia="ヒラギノ丸ゴ ProN W4" w:hint="eastAsia"/>
          <w:b w:val="0"/>
          <w:bCs w:val="0"/>
          <w:sz w:val="28"/>
          <w:szCs w:val="28"/>
          <w:rtl w:val="0"/>
          <w:lang w:val="ja-JP" w:eastAsia="ja-JP"/>
        </w:rPr>
        <w:t>要</w:t>
      </w:r>
      <w:bookmarkEnd w:id="10"/>
    </w:p>
    <w:p>
      <w:pPr>
        <w:pStyle w:val="List Paragraph"/>
        <w:ind w:left="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ja-JP" w:eastAsia="ja-JP"/>
        </w:rPr>
        <w:t>GKV</w:t>
      </w:r>
      <w:r>
        <w:rPr>
          <w:rStyle w:val="なし"/>
          <w:rFonts w:eastAsia="ヒラギノ丸ゴ ProN W4" w:hint="eastAsia"/>
          <w:sz w:val="21"/>
          <w:szCs w:val="21"/>
          <w:rtl w:val="0"/>
          <w:lang w:val="ja-JP" w:eastAsia="ja-JP"/>
        </w:rPr>
        <w:t>は、</w:t>
      </w:r>
      <w:r>
        <w:rPr>
          <w:rStyle w:val="なし"/>
          <w:rFonts w:ascii="ヒラギノ丸ゴ ProN W4" w:hAnsi="ヒラギノ丸ゴ ProN W4"/>
          <w:sz w:val="21"/>
          <w:szCs w:val="21"/>
          <w:rtl w:val="0"/>
          <w:lang w:val="en-US"/>
        </w:rPr>
        <w:t>6</w:t>
      </w:r>
      <w:r>
        <w:rPr>
          <w:rStyle w:val="なし"/>
          <w:rFonts w:eastAsia="ヒラギノ丸ゴ ProN W4" w:hint="eastAsia"/>
          <w:sz w:val="21"/>
          <w:szCs w:val="21"/>
          <w:rtl w:val="0"/>
          <w:lang w:val="ja-JP" w:eastAsia="ja-JP"/>
        </w:rPr>
        <w:t>次元格子配列および</w:t>
      </w:r>
      <w:r>
        <w:rPr>
          <w:rStyle w:val="なし"/>
          <w:rFonts w:ascii="ヒラギノ丸ゴ ProN W4" w:hAnsi="ヒラギノ丸ゴ ProN W4"/>
          <w:sz w:val="21"/>
          <w:szCs w:val="21"/>
          <w:rtl w:val="0"/>
          <w:lang w:val="en-US"/>
        </w:rPr>
        <w:t>3</w:t>
      </w:r>
      <w:r>
        <w:rPr>
          <w:rStyle w:val="なし"/>
          <w:rFonts w:eastAsia="ヒラギノ丸ゴ ProN W4" w:hint="eastAsia"/>
          <w:sz w:val="21"/>
          <w:szCs w:val="21"/>
          <w:rtl w:val="0"/>
          <w:lang w:val="ja-JP" w:eastAsia="ja-JP"/>
        </w:rPr>
        <w:t>次元格子配列の時間発展を計算する</w:t>
      </w:r>
      <w:r>
        <w:rPr>
          <w:rStyle w:val="なし"/>
          <w:rFonts w:ascii="ヒラギノ丸ゴ ProN W4" w:hAnsi="ヒラギノ丸ゴ ProN W4"/>
          <w:sz w:val="21"/>
          <w:szCs w:val="21"/>
          <w:rtl w:val="0"/>
          <w:lang w:val="en-US"/>
        </w:rPr>
        <w:t>MPI</w:t>
      </w:r>
      <w:r>
        <w:rPr>
          <w:rStyle w:val="なし"/>
          <w:rFonts w:eastAsia="ヒラギノ丸ゴ ProN W4" w:hint="eastAsia"/>
          <w:sz w:val="21"/>
          <w:szCs w:val="21"/>
          <w:rtl w:val="0"/>
          <w:lang w:val="ja-JP" w:eastAsia="ja-JP"/>
        </w:rPr>
        <w:t>並列コードです。</w:t>
      </w:r>
      <w:r>
        <w:rPr>
          <w:rStyle w:val="なし"/>
          <w:rFonts w:ascii="ヒラギノ丸ゴ ProN W4" w:hAnsi="ヒラギノ丸ゴ ProN W4"/>
          <w:sz w:val="21"/>
          <w:szCs w:val="21"/>
          <w:rtl w:val="0"/>
          <w:lang w:val="en-US"/>
        </w:rPr>
        <w:t>GKV</w:t>
      </w:r>
      <w:r>
        <w:rPr>
          <w:rStyle w:val="なし"/>
          <w:rFonts w:eastAsia="ヒラギノ丸ゴ ProN W4" w:hint="eastAsia"/>
          <w:sz w:val="21"/>
          <w:szCs w:val="21"/>
          <w:rtl w:val="0"/>
          <w:lang w:val="ja-JP" w:eastAsia="ja-JP"/>
        </w:rPr>
        <w:t>は、各</w:t>
      </w:r>
      <w:r>
        <w:rPr>
          <w:rStyle w:val="なし"/>
          <w:rFonts w:ascii="ヒラギノ丸ゴ ProN W4" w:hAnsi="ヒラギノ丸ゴ ProN W4"/>
          <w:sz w:val="21"/>
          <w:szCs w:val="21"/>
          <w:rtl w:val="0"/>
          <w:lang w:val="ja-JP" w:eastAsia="ja-JP"/>
        </w:rPr>
        <w:t>MPI</w:t>
      </w:r>
      <w:r>
        <w:rPr>
          <w:rStyle w:val="なし"/>
          <w:rFonts w:eastAsia="ヒラギノ丸ゴ ProN W4" w:hint="eastAsia"/>
          <w:sz w:val="21"/>
          <w:szCs w:val="21"/>
          <w:rtl w:val="0"/>
          <w:lang w:val="ja-JP" w:eastAsia="ja-JP"/>
        </w:rPr>
        <w:t>プロセスごとに</w:t>
      </w:r>
      <w:r>
        <w:rPr>
          <w:rStyle w:val="なし"/>
          <w:rFonts w:ascii="ヒラギノ丸ゴ ProN W4" w:hAnsi="ヒラギノ丸ゴ ProN W4"/>
          <w:sz w:val="21"/>
          <w:szCs w:val="21"/>
          <w:rtl w:val="0"/>
          <w:lang w:val="ja-JP" w:eastAsia="ja-JP"/>
        </w:rPr>
        <w:t>7</w:t>
      </w:r>
      <w:r>
        <w:rPr>
          <w:rStyle w:val="なし"/>
          <w:rFonts w:eastAsia="ヒラギノ丸ゴ ProN W4" w:hint="eastAsia"/>
          <w:sz w:val="21"/>
          <w:szCs w:val="21"/>
          <w:rtl w:val="0"/>
          <w:lang w:val="ja-JP" w:eastAsia="ja-JP"/>
        </w:rPr>
        <w:t>種類の配列データ</w:t>
      </w:r>
      <w:r>
        <w:rPr>
          <w:rStyle w:val="なし"/>
          <w:rFonts w:ascii="ヒラギノ丸ゴ ProN W4" w:hAnsi="ヒラギノ丸ゴ ProN W4"/>
          <w:sz w:val="21"/>
          <w:szCs w:val="21"/>
          <w:rtl w:val="0"/>
          <w:lang w:val="ja-JP" w:eastAsia="ja-JP"/>
        </w:rPr>
        <w:t>(phi, Al, mom, trn, tri, fxv, cnt)</w:t>
      </w:r>
      <w:r>
        <w:rPr>
          <w:rStyle w:val="なし"/>
          <w:rFonts w:eastAsia="ヒラギノ丸ゴ ProN W4" w:hint="eastAsia"/>
          <w:sz w:val="21"/>
          <w:szCs w:val="21"/>
          <w:rtl w:val="0"/>
          <w:lang w:val="ja-JP" w:eastAsia="ja-JP"/>
        </w:rPr>
        <w:t>を</w:t>
      </w:r>
      <w:r>
        <w:rPr>
          <w:rStyle w:val="なし"/>
          <w:rFonts w:ascii="ヒラギノ丸ゴ ProN W4" w:hAnsi="ヒラギノ丸ゴ ProN W4"/>
          <w:sz w:val="21"/>
          <w:szCs w:val="21"/>
          <w:rtl w:val="0"/>
          <w:lang w:val="ja-JP" w:eastAsia="ja-JP"/>
        </w:rPr>
        <w:t>Fortran</w:t>
      </w:r>
      <w:r>
        <w:rPr>
          <w:rStyle w:val="なし"/>
          <w:rFonts w:eastAsia="ヒラギノ丸ゴ ProN W4" w:hint="eastAsia"/>
          <w:sz w:val="21"/>
          <w:szCs w:val="21"/>
          <w:rtl w:val="0"/>
          <w:lang w:val="ja-JP" w:eastAsia="ja-JP"/>
        </w:rPr>
        <w:t>バイナリ形式または</w:t>
      </w:r>
      <w:r>
        <w:rPr>
          <w:rStyle w:val="なし"/>
          <w:rFonts w:ascii="ヒラギノ丸ゴ ProN W4" w:hAnsi="ヒラギノ丸ゴ ProN W4"/>
          <w:sz w:val="21"/>
          <w:szCs w:val="21"/>
          <w:rtl w:val="0"/>
          <w:lang w:val="ja-JP" w:eastAsia="ja-JP"/>
        </w:rPr>
        <w:t>NetCDF</w:t>
      </w:r>
      <w:r>
        <w:rPr>
          <w:rStyle w:val="なし"/>
          <w:rFonts w:eastAsia="ヒラギノ丸ゴ ProN W4" w:hint="eastAsia"/>
          <w:sz w:val="21"/>
          <w:szCs w:val="21"/>
          <w:rtl w:val="0"/>
          <w:lang w:val="ja-JP" w:eastAsia="ja-JP"/>
        </w:rPr>
        <w:t>形式のファイルに出力します。</w:t>
      </w: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本作業では、</w:t>
      </w:r>
      <w:r>
        <w:rPr>
          <w:rStyle w:val="なし"/>
          <w:rFonts w:ascii="ヒラギノ丸ゴ ProN W4" w:hAnsi="ヒラギノ丸ゴ ProN W4"/>
          <w:sz w:val="21"/>
          <w:szCs w:val="21"/>
          <w:rtl w:val="0"/>
          <w:lang w:val="en-US"/>
        </w:rPr>
        <w:t>GKV</w:t>
      </w:r>
      <w:r>
        <w:rPr>
          <w:rStyle w:val="なし"/>
          <w:rFonts w:eastAsia="ヒラギノ丸ゴ ProN W4" w:hint="eastAsia"/>
          <w:sz w:val="21"/>
          <w:szCs w:val="21"/>
          <w:rtl w:val="0"/>
          <w:lang w:val="ja-JP" w:eastAsia="ja-JP"/>
        </w:rPr>
        <w:t>が出力したリスタート用データ</w:t>
      </w:r>
      <w:r>
        <w:rPr>
          <w:rStyle w:val="なし"/>
          <w:rFonts w:ascii="ヒラギノ丸ゴ ProN W4" w:hAnsi="ヒラギノ丸ゴ ProN W4"/>
          <w:sz w:val="21"/>
          <w:szCs w:val="21"/>
          <w:rtl w:val="0"/>
          <w:lang w:val="en-US"/>
        </w:rPr>
        <w:t>(cnt)</w:t>
      </w:r>
      <w:r>
        <w:rPr>
          <w:rStyle w:val="なし"/>
          <w:rFonts w:eastAsia="ヒラギノ丸ゴ ProN W4" w:hint="eastAsia"/>
          <w:sz w:val="21"/>
          <w:szCs w:val="21"/>
          <w:rtl w:val="0"/>
          <w:lang w:val="ja-JP" w:eastAsia="ja-JP"/>
        </w:rPr>
        <w:t>について、各次元の解像度および領域分割数を変更できるようにする機能を後処理プログラム</w:t>
      </w:r>
      <w:r>
        <w:rPr>
          <w:rStyle w:val="なし"/>
          <w:rFonts w:ascii="ヒラギノ丸ゴ ProN W4" w:hAnsi="ヒラギノ丸ゴ ProN W4"/>
          <w:sz w:val="21"/>
          <w:szCs w:val="21"/>
          <w:rtl w:val="0"/>
          <w:lang w:val="ja-JP" w:eastAsia="ja-JP"/>
        </w:rPr>
        <w:t>diag</w:t>
      </w:r>
      <w:r>
        <w:rPr>
          <w:rStyle w:val="なし"/>
          <w:rFonts w:eastAsia="ヒラギノ丸ゴ ProN W4" w:hint="eastAsia"/>
          <w:sz w:val="21"/>
          <w:szCs w:val="21"/>
          <w:rtl w:val="0"/>
          <w:lang w:val="ja-JP" w:eastAsia="ja-JP"/>
        </w:rPr>
        <w:t>に実装するため、以下の作業を実施するものです。</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numPr>
          <w:ilvl w:val="0"/>
          <w:numId w:val="21"/>
        </w:numPr>
        <w:bidi w:val="0"/>
        <w:ind w:right="0"/>
        <w:jc w:val="left"/>
        <w:rPr>
          <w:rFonts w:ascii="ヒラギノ丸ゴ ProN W4" w:hAnsi="ヒラギノ丸ゴ ProN W4"/>
          <w:sz w:val="21"/>
          <w:szCs w:val="21"/>
          <w:rtl w:val="0"/>
          <w:lang w:val="en-US"/>
        </w:rPr>
      </w:pPr>
      <w:r>
        <w:rPr>
          <w:rStyle w:val="なし"/>
          <w:rFonts w:ascii="ヒラギノ丸ゴ ProN W4" w:hAnsi="ヒラギノ丸ゴ ProN W4"/>
          <w:sz w:val="21"/>
          <w:szCs w:val="21"/>
          <w:rtl w:val="0"/>
          <w:lang w:val="en-US"/>
        </w:rPr>
        <w:t>GKV</w:t>
      </w:r>
      <w:r>
        <w:rPr>
          <w:rStyle w:val="なし"/>
          <w:rFonts w:eastAsia="ヒラギノ丸ゴ ProN W4" w:hint="eastAsia"/>
          <w:sz w:val="21"/>
          <w:szCs w:val="21"/>
          <w:rtl w:val="0"/>
          <w:lang w:val="ja-JP" w:eastAsia="ja-JP"/>
        </w:rPr>
        <w:t>のリスタート用データ</w:t>
      </w:r>
      <w:r>
        <w:rPr>
          <w:rStyle w:val="なし"/>
          <w:rFonts w:ascii="ヒラギノ丸ゴ ProN W4" w:hAnsi="ヒラギノ丸ゴ ProN W4"/>
          <w:sz w:val="21"/>
          <w:szCs w:val="21"/>
          <w:rtl w:val="0"/>
          <w:lang w:val="en-US"/>
        </w:rPr>
        <w:t>cnt(</w:t>
      </w:r>
      <w:r>
        <w:rPr>
          <w:rStyle w:val="なし"/>
          <w:rFonts w:ascii="ヒラギノ丸ゴ ProN W4" w:hAnsi="ヒラギノ丸ゴ ProN W4"/>
          <w:sz w:val="21"/>
          <w:szCs w:val="21"/>
          <w:rtl w:val="0"/>
          <w:lang w:val="ja-JP" w:eastAsia="ja-JP"/>
        </w:rPr>
        <w:t>Fortran</w:t>
      </w:r>
      <w:r>
        <w:rPr>
          <w:rStyle w:val="なし"/>
          <w:rFonts w:eastAsia="ヒラギノ丸ゴ ProN W4" w:hint="eastAsia"/>
          <w:sz w:val="21"/>
          <w:szCs w:val="21"/>
          <w:rtl w:val="0"/>
          <w:lang w:val="ja-JP" w:eastAsia="ja-JP"/>
        </w:rPr>
        <w:t>バイナリ形式または</w:t>
      </w:r>
      <w:r>
        <w:rPr>
          <w:rStyle w:val="なし"/>
          <w:rFonts w:ascii="ヒラギノ丸ゴ ProN W4" w:hAnsi="ヒラギノ丸ゴ ProN W4"/>
          <w:sz w:val="21"/>
          <w:szCs w:val="21"/>
          <w:rtl w:val="0"/>
          <w:lang w:val="ja-JP" w:eastAsia="ja-JP"/>
        </w:rPr>
        <w:t>NetCDF</w:t>
      </w:r>
      <w:r>
        <w:rPr>
          <w:rStyle w:val="なし"/>
          <w:rFonts w:eastAsia="ヒラギノ丸ゴ ProN W4" w:hint="eastAsia"/>
          <w:sz w:val="21"/>
          <w:szCs w:val="21"/>
          <w:rtl w:val="0"/>
          <w:lang w:val="ja-JP" w:eastAsia="ja-JP"/>
        </w:rPr>
        <w:t>形式</w:t>
      </w:r>
      <w:r>
        <w:rPr>
          <w:rStyle w:val="なし"/>
          <w:rFonts w:ascii="ヒラギノ丸ゴ ProN W4" w:hAnsi="ヒラギノ丸ゴ ProN W4"/>
          <w:sz w:val="21"/>
          <w:szCs w:val="21"/>
          <w:rtl w:val="0"/>
          <w:lang w:val="en-US"/>
        </w:rPr>
        <w:t>)</w:t>
      </w:r>
      <w:r>
        <w:rPr>
          <w:rStyle w:val="なし"/>
          <w:rFonts w:eastAsia="ヒラギノ丸ゴ ProN W4" w:hint="eastAsia"/>
          <w:sz w:val="21"/>
          <w:szCs w:val="21"/>
          <w:rtl w:val="0"/>
          <w:lang w:val="ja-JP" w:eastAsia="ja-JP"/>
        </w:rPr>
        <w:t>について、各次元の解像度および領域分割数を変更し、</w:t>
      </w:r>
      <w:r>
        <w:rPr>
          <w:rStyle w:val="なし"/>
          <w:rFonts w:ascii="ヒラギノ丸ゴ ProN W4" w:hAnsi="ヒラギノ丸ゴ ProN W4"/>
          <w:sz w:val="21"/>
          <w:szCs w:val="21"/>
          <w:rtl w:val="0"/>
          <w:lang w:val="ja-JP" w:eastAsia="ja-JP"/>
        </w:rPr>
        <w:t>Fortran</w:t>
      </w:r>
      <w:r>
        <w:rPr>
          <w:rStyle w:val="なし"/>
          <w:rFonts w:eastAsia="ヒラギノ丸ゴ ProN W4" w:hint="eastAsia"/>
          <w:sz w:val="21"/>
          <w:szCs w:val="21"/>
          <w:rtl w:val="0"/>
          <w:lang w:val="ja-JP" w:eastAsia="ja-JP"/>
        </w:rPr>
        <w:t>バイナリ形式でファイル出力を行うサブルーチン</w:t>
      </w:r>
      <w:r>
        <w:rPr>
          <w:rStyle w:val="なし"/>
          <w:rFonts w:ascii="ヒラギノ丸ゴ ProN W4" w:hAnsi="ヒラギノ丸ゴ ProN W4"/>
          <w:sz w:val="21"/>
          <w:szCs w:val="21"/>
          <w:rtl w:val="0"/>
          <w:lang w:val="ja-JP" w:eastAsia="ja-JP"/>
        </w:rPr>
        <w:t>chgres_cnt_fortran</w:t>
      </w:r>
      <w:r>
        <w:rPr>
          <w:rStyle w:val="なし"/>
          <w:rFonts w:eastAsia="ヒラギノ丸ゴ ProN W4" w:hint="eastAsia"/>
          <w:sz w:val="21"/>
          <w:szCs w:val="21"/>
          <w:rtl w:val="0"/>
          <w:lang w:val="ja-JP" w:eastAsia="ja-JP"/>
        </w:rPr>
        <w:t>を作成する。</w:t>
      </w:r>
    </w:p>
    <w:p>
      <w:pPr>
        <w:pStyle w:val="List Paragraph"/>
        <w:numPr>
          <w:ilvl w:val="0"/>
          <w:numId w:val="21"/>
        </w:numPr>
        <w:bidi w:val="0"/>
        <w:ind w:right="0"/>
        <w:jc w:val="left"/>
        <w:rPr>
          <w:rFonts w:eastAsia="ヒラギノ丸ゴ ProN W4" w:hint="eastAsia"/>
          <w:sz w:val="21"/>
          <w:szCs w:val="21"/>
          <w:rtl w:val="0"/>
          <w:lang w:val="ja-JP" w:eastAsia="ja-JP"/>
        </w:rPr>
      </w:pPr>
      <w:r>
        <w:rPr>
          <w:rStyle w:val="なし"/>
          <w:rFonts w:eastAsia="ヒラギノ丸ゴ ProN W4" w:hint="eastAsia"/>
          <w:sz w:val="21"/>
          <w:szCs w:val="21"/>
          <w:rtl w:val="0"/>
          <w:lang w:val="ja-JP" w:eastAsia="ja-JP"/>
        </w:rPr>
        <w:t>同様に、</w:t>
      </w:r>
      <w:r>
        <w:rPr>
          <w:rStyle w:val="なし"/>
          <w:rFonts w:ascii="ヒラギノ丸ゴ ProN W4" w:hAnsi="ヒラギノ丸ゴ ProN W4"/>
          <w:sz w:val="21"/>
          <w:szCs w:val="21"/>
          <w:rtl w:val="0"/>
          <w:lang w:val="en-US"/>
        </w:rPr>
        <w:t>cnt</w:t>
      </w:r>
      <w:r>
        <w:rPr>
          <w:rStyle w:val="なし"/>
          <w:rFonts w:eastAsia="ヒラギノ丸ゴ ProN W4" w:hint="eastAsia"/>
          <w:sz w:val="21"/>
          <w:szCs w:val="21"/>
          <w:rtl w:val="0"/>
          <w:lang w:val="ja-JP" w:eastAsia="ja-JP"/>
        </w:rPr>
        <w:t>について各次元の解像度および領域分割数を変更し、</w:t>
      </w:r>
      <w:r>
        <w:rPr>
          <w:rStyle w:val="なし"/>
          <w:rFonts w:ascii="ヒラギノ丸ゴ ProN W4" w:hAnsi="ヒラギノ丸ゴ ProN W4"/>
          <w:sz w:val="21"/>
          <w:szCs w:val="21"/>
          <w:rtl w:val="0"/>
          <w:lang w:val="ja-JP" w:eastAsia="ja-JP"/>
        </w:rPr>
        <w:t>NetCDF</w:t>
      </w:r>
      <w:r>
        <w:rPr>
          <w:rStyle w:val="なし"/>
          <w:rFonts w:eastAsia="ヒラギノ丸ゴ ProN W4" w:hint="eastAsia"/>
          <w:sz w:val="21"/>
          <w:szCs w:val="21"/>
          <w:rtl w:val="0"/>
          <w:lang w:val="ja-JP" w:eastAsia="ja-JP"/>
        </w:rPr>
        <w:t>形式でファイル出力を行うサブルーチン</w:t>
      </w:r>
      <w:r>
        <w:rPr>
          <w:rStyle w:val="なし"/>
          <w:rFonts w:ascii="ヒラギノ丸ゴ ProN W4" w:hAnsi="ヒラギノ丸ゴ ProN W4"/>
          <w:sz w:val="21"/>
          <w:szCs w:val="21"/>
          <w:rtl w:val="0"/>
          <w:lang w:val="ja-JP" w:eastAsia="ja-JP"/>
        </w:rPr>
        <w:t>chgres_cnt_netcdf</w:t>
      </w:r>
      <w:r>
        <w:rPr>
          <w:rStyle w:val="なし"/>
          <w:rFonts w:eastAsia="ヒラギノ丸ゴ ProN W4" w:hint="eastAsia"/>
          <w:sz w:val="21"/>
          <w:szCs w:val="21"/>
          <w:rtl w:val="0"/>
          <w:lang w:val="ja-JP" w:eastAsia="ja-JP"/>
        </w:rPr>
        <w:t>を作成する。</w:t>
      </w:r>
    </w:p>
    <w:p>
      <w:pPr>
        <w:pStyle w:val="List Paragraph"/>
        <w:numPr>
          <w:ilvl w:val="0"/>
          <w:numId w:val="21"/>
        </w:numPr>
        <w:bidi w:val="0"/>
        <w:ind w:right="0"/>
        <w:jc w:val="left"/>
        <w:rPr>
          <w:rFonts w:eastAsia="ヒラギノ丸ゴ ProN W4" w:hint="eastAsia"/>
          <w:sz w:val="21"/>
          <w:szCs w:val="21"/>
          <w:rtl w:val="0"/>
          <w:lang w:val="ja-JP" w:eastAsia="ja-JP"/>
        </w:rPr>
      </w:pPr>
      <w:r>
        <w:rPr>
          <w:rStyle w:val="なし"/>
          <w:rFonts w:eastAsia="ヒラギノ丸ゴ ProN W4" w:hint="eastAsia"/>
          <w:sz w:val="21"/>
          <w:szCs w:val="21"/>
          <w:rtl w:val="0"/>
          <w:lang w:val="ja-JP" w:eastAsia="ja-JP"/>
        </w:rPr>
        <w:t>上記のサブルーチン群を</w:t>
      </w:r>
      <w:r>
        <w:rPr>
          <w:rStyle w:val="なし"/>
          <w:rFonts w:ascii="ヒラギノ丸ゴ ProN W4" w:hAnsi="ヒラギノ丸ゴ ProN W4"/>
          <w:sz w:val="21"/>
          <w:szCs w:val="21"/>
          <w:rtl w:val="0"/>
          <w:lang w:val="en-US"/>
        </w:rPr>
        <w:t>Fortran</w:t>
      </w:r>
      <w:r>
        <w:rPr>
          <w:rStyle w:val="なし"/>
          <w:rFonts w:eastAsia="ヒラギノ丸ゴ ProN W4" w:hint="eastAsia"/>
          <w:sz w:val="21"/>
          <w:szCs w:val="21"/>
          <w:rtl w:val="0"/>
          <w:lang w:val="ja-JP" w:eastAsia="ja-JP"/>
        </w:rPr>
        <w:t>モジュール</w:t>
      </w:r>
      <w:r>
        <w:rPr>
          <w:rStyle w:val="なし"/>
          <w:rFonts w:ascii="ヒラギノ丸ゴ ProN W4" w:hAnsi="ヒラギノ丸ゴ ProN W4"/>
          <w:sz w:val="21"/>
          <w:szCs w:val="21"/>
          <w:rtl w:val="0"/>
          <w:lang w:val="en-US"/>
        </w:rPr>
        <w:t>diag_chgres_cnt</w:t>
      </w:r>
      <w:r>
        <w:rPr>
          <w:rStyle w:val="なし"/>
          <w:rFonts w:eastAsia="ヒラギノ丸ゴ ProN W4" w:hint="eastAsia"/>
          <w:sz w:val="21"/>
          <w:szCs w:val="21"/>
          <w:rtl w:val="0"/>
          <w:lang w:val="ja-JP" w:eastAsia="ja-JP"/>
        </w:rPr>
        <w:t>にまとめて実装し、これらの実行に必要な機能群をサブルーチンとして実装する。</w:t>
      </w:r>
      <w:r>
        <w:rPr>
          <w:rStyle w:val="なし"/>
          <w:rFonts w:ascii="ヒラギノ丸ゴ ProN W4" w:cs="ヒラギノ丸ゴ ProN W4" w:hAnsi="ヒラギノ丸ゴ ProN W4" w:eastAsia="ヒラギノ丸ゴ ProN W4"/>
          <w:sz w:val="21"/>
          <w:szCs w:val="21"/>
          <w:lang w:val="en-US"/>
        </w:rPr>
        <w:br w:type="textWrapping"/>
      </w:r>
      <w:r>
        <w:rPr>
          <w:rStyle w:val="なし"/>
          <w:rFonts w:ascii="ヒラギノ丸ゴ ProN W4" w:hAnsi="ヒラギノ丸ゴ ProN W4"/>
          <w:sz w:val="21"/>
          <w:szCs w:val="21"/>
          <w:rtl w:val="0"/>
          <w:lang w:val="en-US"/>
        </w:rPr>
        <w:t xml:space="preserve">- </w:t>
      </w:r>
      <w:r>
        <w:rPr>
          <w:rStyle w:val="なし"/>
          <w:rFonts w:eastAsia="ヒラギノ丸ゴ ProN W4" w:hint="eastAsia"/>
          <w:sz w:val="21"/>
          <w:szCs w:val="21"/>
          <w:rtl w:val="0"/>
          <w:lang w:val="ja-JP" w:eastAsia="ja-JP"/>
        </w:rPr>
        <w:t>ファイル出力先ディレクトリの削除および作成</w:t>
      </w:r>
      <w:r>
        <w:rPr>
          <w:rStyle w:val="なし"/>
          <w:rFonts w:ascii="ヒラギノ丸ゴ ProN W4" w:hAnsi="ヒラギノ丸ゴ ProN W4"/>
          <w:sz w:val="21"/>
          <w:szCs w:val="21"/>
          <w:rtl w:val="0"/>
          <w:lang w:val="en-US"/>
        </w:rPr>
        <w:t>(renew_dir)</w:t>
      </w:r>
      <w:r>
        <w:rPr>
          <w:rStyle w:val="なし"/>
          <w:rFonts w:ascii="ヒラギノ丸ゴ ProN W4" w:cs="ヒラギノ丸ゴ ProN W4" w:hAnsi="ヒラギノ丸ゴ ProN W4" w:eastAsia="ヒラギノ丸ゴ ProN W4"/>
          <w:sz w:val="21"/>
          <w:szCs w:val="21"/>
          <w:lang w:val="en-US"/>
        </w:rPr>
        <w:br w:type="textWrapping"/>
      </w:r>
      <w:r>
        <w:rPr>
          <w:rStyle w:val="なし"/>
          <w:rFonts w:ascii="ヒラギノ丸ゴ ProN W4" w:hAnsi="ヒラギノ丸ゴ ProN W4"/>
          <w:sz w:val="21"/>
          <w:szCs w:val="21"/>
          <w:rtl w:val="0"/>
          <w:lang w:val="en-US"/>
        </w:rPr>
        <w:t xml:space="preserve">- </w:t>
      </w:r>
      <w:r>
        <w:rPr>
          <w:rStyle w:val="なし"/>
          <w:rFonts w:eastAsia="ヒラギノ丸ゴ ProN W4" w:hint="eastAsia"/>
          <w:sz w:val="21"/>
          <w:szCs w:val="21"/>
          <w:rtl w:val="0"/>
          <w:lang w:val="ja-JP" w:eastAsia="ja-JP"/>
        </w:rPr>
        <w:t>指定された解像度および領域分割数の整合性検証</w:t>
      </w:r>
      <w:r>
        <w:rPr>
          <w:rStyle w:val="なし"/>
          <w:rFonts w:ascii="ヒラギノ丸ゴ ProN W4" w:hAnsi="ヒラギノ丸ゴ ProN W4"/>
          <w:sz w:val="21"/>
          <w:szCs w:val="21"/>
          <w:rtl w:val="0"/>
          <w:lang w:val="ja-JP" w:eastAsia="ja-JP"/>
        </w:rPr>
        <w:t>(check_params)</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sz w:val="21"/>
          <w:szCs w:val="21"/>
          <w:rtl w:val="0"/>
          <w:lang w:val="ja-JP" w:eastAsia="ja-JP"/>
        </w:rPr>
        <w:t xml:space="preserve">- </w:t>
      </w:r>
      <w:r>
        <w:rPr>
          <w:rStyle w:val="なし"/>
          <w:rFonts w:eastAsia="ヒラギノ丸ゴ ProN W4" w:hint="eastAsia"/>
          <w:sz w:val="21"/>
          <w:szCs w:val="21"/>
          <w:rtl w:val="0"/>
          <w:lang w:val="ja-JP" w:eastAsia="ja-JP"/>
        </w:rPr>
        <w:t>複素数の線形補間</w:t>
      </w:r>
      <w:r>
        <w:rPr>
          <w:rStyle w:val="なし"/>
          <w:rFonts w:ascii="ヒラギノ丸ゴ ProN W4" w:hAnsi="ヒラギノ丸ゴ ProN W4"/>
          <w:sz w:val="21"/>
          <w:szCs w:val="21"/>
          <w:rtl w:val="0"/>
          <w:lang w:val="ja-JP" w:eastAsia="ja-JP"/>
        </w:rPr>
        <w:t>(diag_interp)</w:t>
      </w:r>
    </w:p>
    <w:p>
      <w:pPr>
        <w:pStyle w:val="List Paragraph"/>
        <w:rPr>
          <w:rStyle w:val="なし"/>
          <w:sz w:val="21"/>
          <w:szCs w:val="21"/>
          <w:lang w:val="ja-JP" w:eastAsia="ja-JP"/>
        </w:rPr>
      </w:pPr>
    </w:p>
    <w:p>
      <w:pPr>
        <w:pStyle w:val="List Paragraph"/>
        <w:ind w:left="0" w:firstLine="0"/>
        <w:rPr>
          <w:rStyle w:val="なし"/>
          <w:rFonts w:ascii="ヒラギノ丸ゴ ProN W4" w:cs="ヒラギノ丸ゴ ProN W4" w:hAnsi="ヒラギノ丸ゴ ProN W4" w:eastAsia="ヒラギノ丸ゴ ProN W4"/>
          <w:lang w:val="ja-JP" w:eastAsia="ja-JP"/>
        </w:rPr>
      </w:pPr>
      <w:r>
        <w:rPr>
          <w:rStyle w:val="なし"/>
          <w:rFonts w:eastAsia="ヒラギノ丸ゴ ProN W4" w:hint="eastAsia"/>
          <w:sz w:val="21"/>
          <w:szCs w:val="21"/>
          <w:rtl w:val="0"/>
          <w:lang w:val="ja-JP" w:eastAsia="ja-JP"/>
        </w:rPr>
        <w:t>解像度変更については、第１、第２および第６次元については、解像度が増えた場合は</w:t>
      </w:r>
      <w:r>
        <w:rPr>
          <w:rStyle w:val="なし"/>
          <w:rFonts w:ascii="ヒラギノ丸ゴ ProN W4" w:hAnsi="ヒラギノ丸ゴ ProN W4"/>
          <w:sz w:val="21"/>
          <w:szCs w:val="21"/>
          <w:rtl w:val="0"/>
          <w:lang w:val="ja-JP" w:eastAsia="ja-JP"/>
        </w:rPr>
        <w:t>0</w:t>
      </w:r>
      <w:r>
        <w:rPr>
          <w:rStyle w:val="なし"/>
          <w:rFonts w:eastAsia="ヒラギノ丸ゴ ProN W4" w:hint="eastAsia"/>
          <w:sz w:val="21"/>
          <w:szCs w:val="21"/>
          <w:rtl w:val="0"/>
          <w:lang w:val="ja-JP" w:eastAsia="ja-JP"/>
        </w:rPr>
        <w:t>埋め、減った場合は切り捨てとし、その他の次元については線形補間を行います。</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尚、動作検証作業については、</w:t>
      </w:r>
      <w:r>
        <w:rPr>
          <w:rStyle w:val="なし"/>
          <w:rFonts w:ascii="ヒラギノ丸ゴ ProN W4" w:hAnsi="ヒラギノ丸ゴ ProN W4"/>
          <w:sz w:val="21"/>
          <w:szCs w:val="21"/>
          <w:rtl w:val="0"/>
          <w:lang w:val="en-US"/>
        </w:rPr>
        <w:t>Fortran</w:t>
      </w:r>
      <w:r>
        <w:rPr>
          <w:rStyle w:val="なし"/>
          <w:rFonts w:eastAsia="ヒラギノ丸ゴ ProN W4" w:hint="eastAsia"/>
          <w:sz w:val="21"/>
          <w:szCs w:val="21"/>
          <w:rtl w:val="0"/>
          <w:lang w:val="ja-JP" w:eastAsia="ja-JP"/>
        </w:rPr>
        <w:t>バイナリ形式および</w:t>
      </w:r>
      <w:r>
        <w:rPr>
          <w:rStyle w:val="なし"/>
          <w:rFonts w:ascii="ヒラギノ丸ゴ ProN W4" w:hAnsi="ヒラギノ丸ゴ ProN W4"/>
          <w:sz w:val="21"/>
          <w:szCs w:val="21"/>
          <w:rtl w:val="0"/>
          <w:lang w:val="en-US"/>
        </w:rPr>
        <w:t>NetCDF</w:t>
      </w:r>
      <w:r>
        <w:rPr>
          <w:rStyle w:val="なし"/>
          <w:rFonts w:eastAsia="ヒラギノ丸ゴ ProN W4" w:hint="eastAsia"/>
          <w:sz w:val="21"/>
          <w:szCs w:val="21"/>
          <w:rtl w:val="0"/>
          <w:lang w:val="ja-JP" w:eastAsia="ja-JP"/>
        </w:rPr>
        <w:t>形式での出力と、オリジナルのデータとの連続性を確認することで行います。詳細は</w:t>
      </w:r>
      <w:r>
        <w:rPr>
          <w:rStyle w:val="なし"/>
          <w:rFonts w:ascii="ヒラギノ丸ゴ ProN W4" w:hAnsi="ヒラギノ丸ゴ ProN W4"/>
          <w:sz w:val="21"/>
          <w:szCs w:val="21"/>
          <w:rtl w:val="0"/>
          <w:lang w:val="en-US"/>
        </w:rPr>
        <w:t>4</w:t>
      </w:r>
      <w:r>
        <w:rPr>
          <w:rStyle w:val="なし"/>
          <w:rFonts w:eastAsia="ヒラギノ丸ゴ ProN W4" w:hint="eastAsia"/>
          <w:sz w:val="21"/>
          <w:szCs w:val="21"/>
          <w:rtl w:val="0"/>
          <w:lang w:val="ja-JP" w:eastAsia="ja-JP"/>
        </w:rPr>
        <w:t>章を参照してください。</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本文"/>
        <w:widowControl w:val="1"/>
        <w:suppressAutoHyphens w:val="0"/>
      </w:pPr>
      <w:r>
        <w:rPr>
          <w:rStyle w:val="なし"/>
        </w:rPr>
        <w:br w:type="page"/>
      </w:r>
    </w:p>
    <w:p>
      <w:pPr>
        <w:pStyle w:val="Heading 1"/>
        <w:numPr>
          <w:ilvl w:val="1"/>
          <w:numId w:val="22"/>
        </w:numPr>
        <w:bidi w:val="0"/>
        <w:ind w:right="0"/>
        <w:jc w:val="left"/>
        <w:rPr>
          <w:rFonts w:ascii="ヒラギノ丸ゴ ProN W4" w:cs="ヒラギノ丸ゴ ProN W4" w:hAnsi="ヒラギノ丸ゴ ProN W4" w:eastAsia="ヒラギノ丸ゴ ProN W4"/>
          <w:b w:val="0"/>
          <w:bCs w:val="0"/>
          <w:sz w:val="28"/>
          <w:szCs w:val="28"/>
          <w:rtl w:val="0"/>
        </w:rPr>
      </w:pPr>
      <w:bookmarkStart w:name="_Toc6" w:id="12"/>
      <w:bookmarkStart w:name="_RefHeading___Toc2120_3202174785" w:id="13"/>
      <w:bookmarkEnd w:id="13"/>
      <w:r>
        <w:rPr>
          <w:rStyle w:val="なし"/>
          <w:rFonts w:ascii="ヒラギノ丸ゴ ProN W4" w:hAnsi="ヒラギノ丸ゴ ProN W4"/>
          <w:b w:val="0"/>
          <w:bCs w:val="0"/>
          <w:sz w:val="28"/>
          <w:szCs w:val="28"/>
          <w:rtl w:val="0"/>
          <w:lang w:val="en-US"/>
        </w:rPr>
        <w:t>d</w:t>
      </w:r>
      <w:r>
        <w:rPr>
          <w:rStyle w:val="なし"/>
          <w:rFonts w:ascii="ヒラギノ丸ゴ ProN W4" w:hAnsi="ヒラギノ丸ゴ ProN W4"/>
          <w:b w:val="0"/>
          <w:bCs w:val="0"/>
          <w:sz w:val="28"/>
          <w:szCs w:val="28"/>
          <w:rtl w:val="0"/>
          <w:lang w:val="en-US"/>
        </w:rPr>
        <w:t>iag_chgres_cnt</w:t>
      </w:r>
      <w:r>
        <w:rPr>
          <w:rStyle w:val="なし"/>
          <w:rFonts w:eastAsia="ヒラギノ丸ゴ ProN W4" w:hint="eastAsia"/>
          <w:b w:val="0"/>
          <w:bCs w:val="0"/>
          <w:sz w:val="28"/>
          <w:szCs w:val="28"/>
          <w:rtl w:val="0"/>
          <w:lang w:val="ja-JP" w:eastAsia="ja-JP"/>
        </w:rPr>
        <w:t>モジュールの追加</w:t>
      </w:r>
      <w:bookmarkEnd w:id="12"/>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モジュールソースファイル</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de-DE"/>
        </w:rPr>
        <w:t>src/diag_chgres_cnt.f90</w:t>
      </w:r>
    </w:p>
    <w:p>
      <w:pPr>
        <w:pStyle w:val="本文"/>
        <w:rPr>
          <w:rStyle w:val="なし"/>
          <w:rFonts w:ascii="ヒラギノ丸ゴ ProN W4" w:cs="ヒラギノ丸ゴ ProN W4" w:hAnsi="ヒラギノ丸ゴ ProN W4" w:eastAsia="ヒラギノ丸ゴ ProN W4"/>
          <w:sz w:val="21"/>
          <w:szCs w:val="21"/>
        </w:rPr>
      </w:pPr>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使用モジュール</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diag_header</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diag_rb</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diag_geom</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diag_interp(</w:t>
      </w:r>
      <w:r>
        <w:rPr>
          <w:rStyle w:val="なし"/>
          <w:rFonts w:eastAsia="ヒラギノ丸ゴ ProN W4" w:hint="eastAsia"/>
          <w:sz w:val="21"/>
          <w:szCs w:val="21"/>
          <w:rtl w:val="0"/>
          <w:lang w:val="ja-JP" w:eastAsia="ja-JP"/>
        </w:rPr>
        <w:t>新規作成</w:t>
      </w:r>
      <w:r>
        <w:rPr>
          <w:rStyle w:val="なし"/>
          <w:rFonts w:ascii="ヒラギノ丸ゴ ProN W4" w:hAnsi="ヒラギノ丸ゴ ProN W4"/>
          <w:sz w:val="21"/>
          <w:szCs w:val="21"/>
          <w:rtl w:val="0"/>
        </w:rPr>
        <w:t>)</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netcdf</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尚、コンパイルおよびプログラム実行に際しては、事前に</w:t>
      </w:r>
      <w:r>
        <w:rPr>
          <w:rStyle w:val="なし"/>
          <w:rFonts w:ascii="ヒラギノ丸ゴ ProN W4" w:hAnsi="ヒラギノ丸ゴ ProN W4"/>
          <w:sz w:val="21"/>
          <w:szCs w:val="21"/>
          <w:rtl w:val="0"/>
          <w:lang w:val="en-US"/>
        </w:rPr>
        <w:t>netcdf</w:t>
      </w:r>
      <w:r>
        <w:rPr>
          <w:rStyle w:val="なし"/>
          <w:rFonts w:eastAsia="ヒラギノ丸ゴ ProN W4" w:hint="eastAsia"/>
          <w:sz w:val="21"/>
          <w:szCs w:val="21"/>
          <w:rtl w:val="0"/>
          <w:lang w:val="ja-JP" w:eastAsia="ja-JP"/>
        </w:rPr>
        <w:t>モジュールの有効化が必要です。</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nl-NL"/>
        </w:rPr>
        <w:t>netCDF</w:t>
      </w:r>
      <w:r>
        <w:rPr>
          <w:rStyle w:val="なし"/>
          <w:rFonts w:eastAsia="ヒラギノ丸ゴ ProN W4" w:hint="eastAsia"/>
          <w:sz w:val="21"/>
          <w:szCs w:val="21"/>
          <w:rtl w:val="0"/>
          <w:lang w:val="ja-JP" w:eastAsia="ja-JP"/>
        </w:rPr>
        <w:t>が</w:t>
      </w:r>
      <w:r>
        <w:rPr>
          <w:rStyle w:val="なし"/>
          <w:rFonts w:ascii="ヒラギノ丸ゴ ProN W4" w:hAnsi="ヒラギノ丸ゴ ProN W4"/>
          <w:sz w:val="21"/>
          <w:szCs w:val="21"/>
          <w:rtl w:val="0"/>
          <w:lang w:val="en-US"/>
        </w:rPr>
        <w:t>environment-module</w:t>
      </w:r>
      <w:r>
        <w:rPr>
          <w:rStyle w:val="なし"/>
          <w:rFonts w:eastAsia="ヒラギノ丸ゴ ProN W4" w:hint="eastAsia"/>
          <w:sz w:val="21"/>
          <w:szCs w:val="21"/>
          <w:rtl w:val="0"/>
          <w:lang w:val="ja-JP" w:eastAsia="ja-JP"/>
        </w:rPr>
        <w:t>で提供されている環境では、以下の様に</w:t>
      </w:r>
      <w:r>
        <w:rPr>
          <w:rStyle w:val="なし"/>
          <w:rFonts w:ascii="ヒラギノ丸ゴ ProN W4" w:hAnsi="ヒラギノ丸ゴ ProN W4"/>
          <w:sz w:val="21"/>
          <w:szCs w:val="21"/>
          <w:rtl w:val="0"/>
        </w:rPr>
        <w:t>module</w:t>
      </w:r>
      <w:r>
        <w:rPr>
          <w:rStyle w:val="なし"/>
          <w:rFonts w:eastAsia="ヒラギノ丸ゴ ProN W4" w:hint="eastAsia"/>
          <w:sz w:val="21"/>
          <w:szCs w:val="21"/>
          <w:rtl w:val="0"/>
          <w:lang w:val="ja-JP" w:eastAsia="ja-JP"/>
        </w:rPr>
        <w:t>コマンドを実行します</w:t>
      </w:r>
      <w:r>
        <w:rPr>
          <w:rStyle w:val="なし"/>
          <w:rFonts w:ascii="ヒラギノ丸ゴ ProN W4" w:hAnsi="ヒラギノ丸ゴ ProN W4"/>
          <w:sz w:val="21"/>
          <w:szCs w:val="21"/>
          <w:rtl w:val="0"/>
        </w:rPr>
        <w:t>(</w:t>
      </w:r>
      <w:r>
        <w:rPr>
          <w:rStyle w:val="なし"/>
          <w:rFonts w:eastAsia="ヒラギノ丸ゴ ProN W4" w:hint="eastAsia"/>
          <w:sz w:val="21"/>
          <w:szCs w:val="21"/>
          <w:rtl w:val="0"/>
          <w:lang w:val="ja-JP" w:eastAsia="ja-JP"/>
        </w:rPr>
        <w:t>モジュール名・モジュール構成は環境により異なります</w:t>
      </w:r>
      <w:r>
        <w:rPr>
          <w:rStyle w:val="なし"/>
          <w:rFonts w:ascii="ヒラギノ丸ゴ ProN W4" w:hAnsi="ヒラギノ丸ゴ ProN W4"/>
          <w:sz w:val="21"/>
          <w:szCs w:val="21"/>
          <w:rtl w:val="0"/>
        </w:rPr>
        <w:t>)</w:t>
      </w:r>
      <w:r>
        <w:rPr>
          <w:rStyle w:val="なし"/>
          <w:rFonts w:eastAsia="ヒラギノ丸ゴ ProN W4" w:hint="eastAsia"/>
          <w:sz w:val="21"/>
          <w:szCs w:val="21"/>
          <w:rtl w:val="0"/>
          <w:lang w:val="ja-JP" w:eastAsia="ja-JP"/>
        </w:rPr>
        <w:t>。</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module load netcdf-c</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module load netcdf-fortran</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nl-NL"/>
        </w:rPr>
        <w:t>netCDF</w:t>
      </w:r>
      <w:r>
        <w:rPr>
          <w:rStyle w:val="なし"/>
          <w:rFonts w:eastAsia="ヒラギノ丸ゴ ProN W4" w:hint="eastAsia"/>
          <w:sz w:val="21"/>
          <w:szCs w:val="21"/>
          <w:rtl w:val="0"/>
          <w:lang w:val="ja-JP" w:eastAsia="ja-JP"/>
        </w:rPr>
        <w:t>が</w:t>
      </w:r>
      <w:r>
        <w:rPr>
          <w:rStyle w:val="なし"/>
          <w:rFonts w:ascii="ヒラギノ丸ゴ ProN W4" w:hAnsi="ヒラギノ丸ゴ ProN W4"/>
          <w:sz w:val="21"/>
          <w:szCs w:val="21"/>
          <w:rtl w:val="0"/>
          <w:lang w:val="en-US"/>
        </w:rPr>
        <w:t>Spack</w:t>
      </w:r>
      <w:r>
        <w:rPr>
          <w:rStyle w:val="なし"/>
          <w:rFonts w:eastAsia="ヒラギノ丸ゴ ProN W4" w:hint="eastAsia"/>
          <w:sz w:val="21"/>
          <w:szCs w:val="21"/>
          <w:rtl w:val="0"/>
          <w:lang w:val="ja-JP" w:eastAsia="ja-JP"/>
        </w:rPr>
        <w:t>でインストールされている環境では、以下の様に</w:t>
      </w:r>
      <w:r>
        <w:rPr>
          <w:rStyle w:val="なし"/>
          <w:rFonts w:ascii="ヒラギノ丸ゴ ProN W4" w:hAnsi="ヒラギノ丸ゴ ProN W4"/>
          <w:sz w:val="21"/>
          <w:szCs w:val="21"/>
          <w:rtl w:val="0"/>
          <w:lang w:val="en-US"/>
        </w:rPr>
        <w:t>spack</w:t>
      </w:r>
      <w:r>
        <w:rPr>
          <w:rStyle w:val="なし"/>
          <w:rFonts w:eastAsia="ヒラギノ丸ゴ ProN W4" w:hint="eastAsia"/>
          <w:sz w:val="21"/>
          <w:szCs w:val="21"/>
          <w:rtl w:val="0"/>
          <w:lang w:val="ja-JP" w:eastAsia="ja-JP"/>
        </w:rPr>
        <w:t>コマンドを実行します。</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spack load netcdf-c</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spack load netcdf-fortran</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尚、</w:t>
      </w:r>
      <w:r>
        <w:rPr>
          <w:rStyle w:val="なし"/>
          <w:rFonts w:ascii="ヒラギノ丸ゴ ProN W4" w:hAnsi="ヒラギノ丸ゴ ProN W4"/>
          <w:sz w:val="21"/>
          <w:szCs w:val="21"/>
          <w:rtl w:val="0"/>
          <w:lang w:val="en-US"/>
        </w:rPr>
        <w:t>Spack</w:t>
      </w:r>
      <w:r>
        <w:rPr>
          <w:rStyle w:val="なし"/>
          <w:rFonts w:eastAsia="ヒラギノ丸ゴ ProN W4" w:hint="eastAsia"/>
          <w:sz w:val="21"/>
          <w:szCs w:val="21"/>
          <w:rtl w:val="0"/>
          <w:lang w:val="ja-JP" w:eastAsia="ja-JP"/>
        </w:rPr>
        <w:t>ではクロスコンパイルはサポートされていないので、</w:t>
      </w:r>
      <w:r>
        <w:rPr>
          <w:rStyle w:val="なし"/>
          <w:rFonts w:ascii="ヒラギノ丸ゴ ProN W4" w:hAnsi="ヒラギノ丸ゴ ProN W4"/>
          <w:sz w:val="21"/>
          <w:szCs w:val="21"/>
          <w:rtl w:val="0"/>
        </w:rPr>
        <w:t>Fujitsu PRIMEHPC FX1000</w:t>
      </w:r>
      <w:r>
        <w:rPr>
          <w:rStyle w:val="なし"/>
          <w:rFonts w:eastAsia="ヒラギノ丸ゴ ProN W4" w:hint="eastAsia"/>
          <w:sz w:val="21"/>
          <w:szCs w:val="21"/>
          <w:rtl w:val="0"/>
          <w:lang w:val="ja-JP" w:eastAsia="ja-JP"/>
        </w:rPr>
        <w:t>環境でコンパイルを行う際にはインタラクティブジョブを発行し、計算ノード上でコンパイルを実行する必要があります。</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いずれの場合も、</w:t>
      </w:r>
      <w:r>
        <w:rPr>
          <w:rStyle w:val="なし"/>
          <w:rFonts w:ascii="ヒラギノ丸ゴ ProN W4" w:hAnsi="ヒラギノ丸ゴ ProN W4"/>
          <w:sz w:val="21"/>
          <w:szCs w:val="21"/>
          <w:rtl w:val="0"/>
          <w:lang w:val="en-US"/>
        </w:rPr>
        <w:t>load</w:t>
      </w:r>
      <w:r>
        <w:rPr>
          <w:rStyle w:val="なし"/>
          <w:rFonts w:eastAsia="ヒラギノ丸ゴ ProN W4" w:hint="eastAsia"/>
          <w:sz w:val="21"/>
          <w:szCs w:val="21"/>
          <w:rtl w:val="0"/>
          <w:lang w:val="ja-JP" w:eastAsia="ja-JP"/>
        </w:rPr>
        <w:t>後に</w:t>
      </w:r>
      <w:r>
        <w:rPr>
          <w:rStyle w:val="なし"/>
          <w:rFonts w:ascii="ヒラギノ丸ゴ ProN W4" w:hAnsi="ヒラギノ丸ゴ ProN W4"/>
          <w:sz w:val="21"/>
          <w:szCs w:val="21"/>
          <w:rtl w:val="0"/>
          <w:lang w:val="fr-FR"/>
        </w:rPr>
        <w:t>nc-config</w:t>
      </w:r>
      <w:r>
        <w:rPr>
          <w:rStyle w:val="なし"/>
          <w:rFonts w:eastAsia="ヒラギノ丸ゴ ProN W4" w:hint="eastAsia"/>
          <w:sz w:val="21"/>
          <w:szCs w:val="21"/>
          <w:rtl w:val="0"/>
          <w:lang w:val="ja-JP" w:eastAsia="ja-JP"/>
        </w:rPr>
        <w:t>コマンドが実行できることを確認してください。</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xml:space="preserve">$ nc-config </w:t>
      </w:r>
      <w:r>
        <w:rPr>
          <w:rStyle w:val="なし"/>
          <w:rFonts w:ascii="ヒラギノ丸ゴ ProN W4" w:hAnsi="ヒラギノ丸ゴ ProN W4" w:hint="default"/>
          <w:sz w:val="21"/>
          <w:szCs w:val="21"/>
          <w:rtl w:val="0"/>
          <w:lang w:val="en-US"/>
        </w:rPr>
        <w:t>–</w:t>
      </w:r>
      <w:r>
        <w:rPr>
          <w:rStyle w:val="なし"/>
          <w:rFonts w:ascii="ヒラギノ丸ゴ ProN W4" w:hAnsi="ヒラギノ丸ゴ ProN W4"/>
          <w:sz w:val="21"/>
          <w:szCs w:val="21"/>
          <w:rtl w:val="0"/>
          <w:lang w:val="it-IT"/>
        </w:rPr>
        <w:t>version</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rPr>
        <w:tab/>
        <w:t>netCDF 4.4.1.1</w:t>
      </w:r>
    </w:p>
    <w:p>
      <w:pPr>
        <w:pStyle w:val="本文"/>
        <w:rPr>
          <w:rStyle w:val="なし"/>
          <w:rFonts w:ascii="ヒラギノ丸ゴ ProN W4" w:cs="ヒラギノ丸ゴ ProN W4" w:hAnsi="ヒラギノ丸ゴ ProN W4" w:eastAsia="ヒラギノ丸ゴ ProN W4"/>
          <w:sz w:val="21"/>
          <w:szCs w:val="21"/>
        </w:rPr>
      </w:pPr>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モジュール変数</w:t>
      </w:r>
    </w:p>
    <w:p>
      <w:pPr>
        <w:pStyle w:val="List Paragraph"/>
        <w:numPr>
          <w:ilvl w:val="0"/>
          <w:numId w:val="24"/>
        </w:numPr>
        <w:bidi w:val="0"/>
        <w:ind w:right="0"/>
        <w:jc w:val="left"/>
        <w:rPr>
          <w:rFonts w:ascii="ヒラギノ丸ゴ ProN W4" w:hAnsi="ヒラギノ丸ゴ ProN W4"/>
          <w:sz w:val="21"/>
          <w:szCs w:val="21"/>
          <w:rtl w:val="0"/>
          <w:lang w:val="en-US"/>
        </w:rPr>
      </w:pPr>
      <w:r>
        <w:rPr>
          <w:rStyle w:val="なし"/>
          <w:rFonts w:ascii="ヒラギノ丸ゴ ProN W4" w:hAnsi="ヒラギノ丸ゴ ProN W4"/>
          <w:sz w:val="21"/>
          <w:szCs w:val="21"/>
          <w:rtl w:val="0"/>
          <w:lang w:val="en-US"/>
        </w:rPr>
        <w:t>integer,</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parameter</w:t>
      </w:r>
      <w:r>
        <w:rPr>
          <w:rStyle w:val="なし"/>
          <w:rFonts w:ascii="ヒラギノ丸ゴ ProN W4" w:hAnsi="ヒラギノ丸ゴ ProN W4"/>
          <w:sz w:val="21"/>
          <w:szCs w:val="21"/>
          <w:rtl w:val="0"/>
          <w:lang w:val="en-US"/>
        </w:rPr>
        <w:t xml:space="preserve"> :: cntfos</w:t>
        <w:tab/>
        <w:t>(= 900000000)</w:t>
      </w:r>
      <w:r>
        <w:rPr>
          <w:rStyle w:val="なし"/>
          <w:rFonts w:ascii="ヒラギノ丸ゴ ProN W4" w:cs="ヒラギノ丸ゴ ProN W4" w:hAnsi="ヒラギノ丸ゴ ProN W4" w:eastAsia="ヒラギノ丸ゴ ProN W4"/>
          <w:sz w:val="21"/>
          <w:szCs w:val="21"/>
          <w:lang w:val="en-US"/>
        </w:rPr>
        <w:br w:type="textWrapping"/>
        <w:tab/>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Fortran</w:t>
      </w:r>
      <w:r>
        <w:rPr>
          <w:rStyle w:val="なし"/>
          <w:rFonts w:eastAsia="ヒラギノ丸ゴ ProN W4" w:hint="eastAsia"/>
          <w:sz w:val="21"/>
          <w:szCs w:val="21"/>
          <w:rtl w:val="0"/>
          <w:lang w:val="ja-JP" w:eastAsia="ja-JP"/>
        </w:rPr>
        <w:t>ファイル</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入出力用ファイル機番</w:t>
      </w:r>
    </w:p>
    <w:p>
      <w:pPr>
        <w:pStyle w:val="List Paragraph"/>
        <w:ind w:left="108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25"/>
        </w:numPr>
        <w:bidi w:val="0"/>
        <w:ind w:right="0"/>
        <w:jc w:val="left"/>
        <w:rPr>
          <w:rFonts w:eastAsia="ヒラギノ丸ゴ ProN W4" w:hint="eastAsia"/>
          <w:rtl w:val="0"/>
          <w:lang w:val="ja-JP" w:eastAsia="ja-JP"/>
        </w:rPr>
      </w:pPr>
      <w:r>
        <w:rPr>
          <w:rStyle w:val="なし"/>
          <w:rFonts w:eastAsia="ヒラギノ丸ゴ ProN W4" w:hint="eastAsia"/>
          <w:outline w:val="0"/>
          <w:color w:val="000000"/>
          <w:u w:val="none" w:color="000000"/>
          <w:rtl w:val="0"/>
          <w:lang w:val="ja-JP" w:eastAsia="ja-JP"/>
          <w14:textFill>
            <w14:solidFill>
              <w14:srgbClr w14:val="000000"/>
            </w14:solidFill>
          </w14:textFill>
        </w:rPr>
        <w:t>実装</w:t>
      </w:r>
      <w:r>
        <w:rPr>
          <w:rStyle w:val="なし"/>
          <w:rFonts w:eastAsia="ヒラギノ丸ゴ ProN W4" w:hint="eastAsia"/>
          <w:rtl w:val="0"/>
          <w:lang w:val="ja-JP" w:eastAsia="ja-JP"/>
        </w:rPr>
        <w:t>サブルーチン</w:t>
      </w:r>
    </w:p>
    <w:p>
      <w:pPr>
        <w:pStyle w:val="本文"/>
        <w:numPr>
          <w:ilvl w:val="0"/>
          <w:numId w:val="27"/>
        </w:numPr>
        <w:bidi w:val="0"/>
        <w:ind w:right="0"/>
        <w:jc w:val="left"/>
        <w:rPr>
          <w:rFonts w:ascii="ヒラギノ丸ゴ ProN W4" w:hAnsi="ヒラギノ丸ゴ ProN W4"/>
          <w:sz w:val="21"/>
          <w:szCs w:val="21"/>
          <w:rtl w:val="0"/>
          <w:lang w:val="de-DE"/>
        </w:rPr>
      </w:pPr>
      <w:r>
        <w:rPr>
          <w:rStyle w:val="なし"/>
          <w:rFonts w:ascii="ヒラギノ丸ゴ ProN W4" w:hAnsi="ヒラギノ丸ゴ ProN W4"/>
          <w:outline w:val="0"/>
          <w:color w:val="000000"/>
          <w:sz w:val="21"/>
          <w:szCs w:val="21"/>
          <w:u w:val="none" w:color="000000"/>
          <w:rtl w:val="0"/>
          <w:lang w:val="de-DE"/>
          <w14:textFill>
            <w14:solidFill>
              <w14:srgbClr w14:val="000000"/>
            </w14:solidFill>
          </w14:textFill>
        </w:rPr>
        <w:t>chgres_cnt_fortran</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 xml:space="preserve">■ </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SUBROUTINE chgres_cnt_fortran( stpn, nnx, ngy, ngz, ngv, ngm, &amp;</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nnpw, nnpz, nnpv, nnpm, nnps, outdir )</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stpn</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変換対象のステップ番号。</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[snum, enum]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の範囲で指定。省略時は</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enum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nnx</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新しい第１次元の解像度。省略時は変更なし。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nny</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nnz</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nnv</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nnm</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nnpw</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nnpz</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nnpv</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nnpm</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nl-NL"/>
          <w14:textFill>
            <w14:solidFill>
              <w14:srgbClr w14:val="000000"/>
            </w14:solidFill>
          </w14:textFill>
        </w:rPr>
        <w:t>nnps</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outdir</w:t>
        <w:tab/>
        <w:tab/>
        <w:t>character(len=*),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変換後の</w:t>
      </w:r>
      <w:r>
        <w:rPr>
          <w:rStyle w:val="なし"/>
          <w:rFonts w:ascii="ヒラギノ丸ゴ ProN W4" w:hAnsi="ヒラギノ丸ゴ ProN W4"/>
          <w:outline w:val="0"/>
          <w:color w:val="000000"/>
          <w:sz w:val="21"/>
          <w:szCs w:val="21"/>
          <w:u w:val="none" w:color="000000"/>
          <w:rtl w:val="0"/>
          <w:lang w:val="it-IT"/>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ファイル群の出力先ディレクトリ。絶対パスか、カレント</w:t>
      </w:r>
      <w:r>
        <w:rPr>
          <w:rStyle w:val="なし"/>
          <w:rFonts w:ascii="ヒラギノ丸ゴ ProN W4" w:cs="ヒラギノ丸ゴ ProN W4" w:hAnsi="ヒラギノ丸ゴ ProN W4" w:eastAsia="ヒラギノ丸ゴ ProN W4"/>
          <w:outline w:val="0"/>
          <w:color w:val="000000"/>
          <w:sz w:val="21"/>
          <w:szCs w:val="21"/>
          <w:u w:val="none" w:color="000000"/>
          <w:rtl w:val="0"/>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ディレクトリ</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からの相対パスで指定。省略時は</w:t>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de-DE"/>
          <w14:textFill>
            <w14:solidFill>
              <w14:srgbClr w14:val="000000"/>
            </w14:solidFill>
          </w14:textFill>
        </w:rPr>
        <w:t>./chgres_cnt</w:t>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de-DE"/>
          <w14:textFill>
            <w14:solidFill>
              <w14:srgbClr w14:val="000000"/>
            </w14:solidFill>
          </w14:textFill>
        </w:rPr>
        <w:t>chgres_cnt_fortran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w:t>
      </w:r>
      <w:r>
        <w:rPr>
          <w:rStyle w:val="なし"/>
          <w:rFonts w:ascii="ヒラギノ丸ゴ ProN W4" w:hAnsi="ヒラギノ丸ゴ ProN W4"/>
          <w:outline w:val="0"/>
          <w:color w:val="000000"/>
          <w:sz w:val="21"/>
          <w:szCs w:val="21"/>
          <w:u w:val="none" w:color="000000"/>
          <w:rtl w:val="0"/>
          <w:lang w:val="it-IT"/>
          <w14:textFill>
            <w14:solidFill>
              <w14:srgbClr w14:val="000000"/>
            </w14:solidFill>
          </w14:textFill>
        </w:rPr>
        <w:t>diag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が入力した</w:t>
      </w:r>
      <w:r>
        <w:rPr>
          <w:rStyle w:val="なし"/>
          <w:rFonts w:ascii="ヒラギノ丸ゴ ProN W4" w:hAnsi="ヒラギノ丸ゴ ProN W4"/>
          <w:outline w:val="0"/>
          <w:color w:val="000000"/>
          <w:sz w:val="21"/>
          <w:szCs w:val="21"/>
          <w:u w:val="none" w:color="000000"/>
          <w:rtl w:val="0"/>
          <w:lang w:val="it-IT"/>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データについて、引数で指定された解像度・領域分割数に変更した上で、</w:t>
      </w:r>
      <w:r>
        <w:rPr>
          <w:rStyle w:val="なし"/>
          <w:rFonts w:ascii="ヒラギノ丸ゴ ProN W4" w:hAnsi="ヒラギノ丸ゴ ProN W4"/>
          <w:outline w:val="0"/>
          <w:color w:val="000000"/>
          <w:sz w:val="21"/>
          <w:szCs w:val="21"/>
          <w:u w:val="none" w:color="000000"/>
          <w:rtl w:val="0"/>
          <w:lang w:val="de-DE"/>
          <w14:textFill>
            <w14:solidFill>
              <w14:srgbClr w14:val="000000"/>
            </w14:solidFill>
          </w14:textFill>
        </w:rPr>
        <w:t>Fortran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バイナリ形式ファイルに出力します。処理の対象となるステップ番号は引数</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stpn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で、またファイル出力先は引数</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outdir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で指定したものとなります。</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outdir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で指定されたディレクトリが既に存在していた場合は、そのディレクトリは一旦削除され、新たにディレクトリが作成されて、そこにファイル出力されます。</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出力ファイル名は、</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"gkvp.</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ランク番号</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桁</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ステップ番号</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桁</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となります。</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it-IT"/>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の解像度変更は、第１、第</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および第３次元については、 解像度が増えた場合は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0</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埋め、減った場合は切り捨てとし、その他の次元については線形補間を行います。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7"/>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chgres_cnt_netcdf</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chgres_cnt_netcdf( stpn, nnx, ngy, ngz, ngv, ngm, &amp;</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nnpw, nnpz, nnpv, nnpm, nnps, outdir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stpn</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変換対象のステップ番号。</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[snum, enum]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の範囲で指定。省略時は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enum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nnx</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新しい第１次元の解像度。省略時は変更なし。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nny</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nnz</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nnv</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nnm</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nnpw</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nnpz</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nnpv</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nnpm</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nnps</w:t>
        <w:tab/>
        <w:tab/>
        <w:t>integer,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次元方向の分割数。省略時は変更なし。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outdir</w:t>
        <w:tab/>
        <w:tab/>
        <w:t>character(len=*), optional,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変換後の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ファイル群の出力先ディレクトリ。絶対パスか、カレント</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ディレクトリ</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からの相対パスで指定。省略時は</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./chgres_cnt</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chgres_cnt_netcdf</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が入力した</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データについて、引数で指定された解像度に変更した上で、</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netCDF</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形式ファイルに出力します。領域分割数指定は、解像度との整合性チェックに使用されます。処理の対象となるステップ番号は引数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stpn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で、またファイル出力先は引数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outdir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で指定したものとなります。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outdir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で指定されたディレクトリが既に存在していた場合は、そのディレクトリは一旦削除され、新たにディレクトリが作成されて、そこにファイル出力されます。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出力ファイル名は、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"gkvp.cnt.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ステップ番号</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桁</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).nc"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となります。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の解像度変更は、第１、第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および第３次元については、 解像度が増えた場合は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0</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埋め、減った場合は切り捨てとし、その他の次元については線形補間を行います。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7"/>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renew_dir</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renew_dir( dir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dir</w:t>
        <w:tab/>
        <w:tab/>
        <w:t>character(len=*),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再作成するディレクトリのパス名。絶対パスか、カレントディレクトリ</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からの相対パスで指定。</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renew_dir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で指定されたディレクトリについて、既に存在していた場合はそのディレクトリを一旦削除し、新たにディレクトリを作成します。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private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であり、モジュール外から</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することはできません。</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7"/>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check_params</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check_params(nnx, ngy, ngz, ngv, ngm, &amp;</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nnpw, nnpz, nnpv, nnpm, nnps)</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nnx</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新しい第１次元の解像度。</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nny</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nnz</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nnv</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nnm</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nnpw</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nnpz</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nnpv</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nnpm</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nnps</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新しい第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次元方向の分割数。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check_params</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は、引数で指定された解像度・領域分割数についての整合性チェックを行います。</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private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であり、モジュール外から</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することはできません。</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7"/>
        </w:numPr>
        <w:bidi w:val="0"/>
        <w:ind w:right="0"/>
        <w:jc w:val="left"/>
        <w:rPr>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get_org_ivim</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get_org_ivim( v, m, oiv, oim, vflag, mflag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探索する座標値の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成分。</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探索する座標値の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成分。</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oiv</w:t>
        <w:tab/>
        <w:tab/>
        <w:t>integer, dimension(2),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で指定された座標を内包する、元の格子データにおける</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方向の</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インデックス範囲。</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oim</w:t>
        <w:tab/>
        <w:tab/>
        <w:t>integer, dimension(2),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で指定された座標を内包する、元の格子データにおける</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方向の</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インデックス範囲。</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vflag</w:t>
        <w:tab/>
        <w:tab/>
        <w:t>integer, optional,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方向についての結果フラグ。省略可能。</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mflag</w:t>
        <w:tab/>
        <w:tab/>
        <w:t>integer, optional,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方向についての結果フラグ。省略可能。</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get_org_ivim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で指定された座標値について、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で読込み済みの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データにおける第４、第５次元方向の格子点座標と比較し、点</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を内包する格子インデックス番号を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oiv, oim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に格納します。格子インデックス番号は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起点です。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vflag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mflag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が指定されている場合、</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方向について、それぞれ以下の結果フラグが格納されます。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-1 :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探索する座標値が最小の格子点座標よりも小さい。インデックスには</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を格納。</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0 :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探索する座標値が格子点座標範囲内。</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1 :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探索する座標値が最大の格子点座標よりも大きい。インデックスには</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および格子数を格納。</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private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であり、モジュール外から</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することはできません。</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Pr>
        <w:br w:type="page"/>
      </w:r>
    </w:p>
    <w:p>
      <w:pPr>
        <w:pStyle w:val="Heading 1"/>
        <w:numPr>
          <w:ilvl w:val="1"/>
          <w:numId w:val="28"/>
        </w:numPr>
        <w:bidi w:val="0"/>
        <w:ind w:right="0"/>
        <w:jc w:val="left"/>
        <w:rPr>
          <w:rFonts w:ascii="ヒラギノ丸ゴ ProN W4" w:cs="ヒラギノ丸ゴ ProN W4" w:hAnsi="ヒラギノ丸ゴ ProN W4" w:eastAsia="ヒラギノ丸ゴ ProN W4"/>
          <w:b w:val="0"/>
          <w:bCs w:val="0"/>
          <w:sz w:val="28"/>
          <w:szCs w:val="28"/>
          <w:rtl w:val="0"/>
        </w:rPr>
      </w:pPr>
      <w:bookmarkStart w:name="_Toc7" w:id="14"/>
      <w:bookmarkStart w:name="_RefHeading___Toc2122_3202174785" w:id="15"/>
      <w:bookmarkEnd w:id="15"/>
      <w:r>
        <w:rPr>
          <w:rStyle w:val="なし"/>
          <w:rFonts w:ascii="ヒラギノ丸ゴ ProN W4" w:hAnsi="ヒラギノ丸ゴ ProN W4"/>
          <w:b w:val="0"/>
          <w:bCs w:val="0"/>
          <w:sz w:val="28"/>
          <w:szCs w:val="28"/>
          <w:rtl w:val="0"/>
          <w:lang w:val="en-US"/>
        </w:rPr>
        <w:t>d</w:t>
      </w:r>
      <w:r>
        <w:rPr>
          <w:rStyle w:val="なし"/>
          <w:rFonts w:ascii="ヒラギノ丸ゴ ProN W4" w:hAnsi="ヒラギノ丸ゴ ProN W4"/>
          <w:b w:val="0"/>
          <w:bCs w:val="0"/>
          <w:sz w:val="28"/>
          <w:szCs w:val="28"/>
          <w:rtl w:val="0"/>
          <w:lang w:val="en-US"/>
        </w:rPr>
        <w:t>iag_</w:t>
      </w:r>
      <w:r>
        <w:rPr>
          <w:rStyle w:val="なし"/>
          <w:rFonts w:ascii="ヒラギノ丸ゴ ProN W4" w:hAnsi="ヒラギノ丸ゴ ProN W4"/>
          <w:b w:val="0"/>
          <w:bCs w:val="0"/>
          <w:outline w:val="0"/>
          <w:color w:val="000000"/>
          <w:sz w:val="28"/>
          <w:szCs w:val="28"/>
          <w:u w:val="none" w:color="000000"/>
          <w:rtl w:val="0"/>
          <w:lang w:val="en-US"/>
          <w14:textFill>
            <w14:solidFill>
              <w14:srgbClr w14:val="000000"/>
            </w14:solidFill>
          </w14:textFill>
        </w:rPr>
        <w:t>interp</w:t>
      </w:r>
      <w:r>
        <w:rPr>
          <w:rStyle w:val="なし"/>
          <w:rFonts w:eastAsia="ヒラギノ丸ゴ ProN W4" w:hint="eastAsia"/>
          <w:b w:val="0"/>
          <w:bCs w:val="0"/>
          <w:sz w:val="28"/>
          <w:szCs w:val="28"/>
          <w:rtl w:val="0"/>
          <w:lang w:val="ja-JP" w:eastAsia="ja-JP"/>
        </w:rPr>
        <w:t>モジュールの追加</w:t>
      </w:r>
      <w:bookmarkEnd w:id="14"/>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モジュールソースファイル</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rPr>
        <w:t>src/diag_</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chgres_util</w:t>
      </w:r>
      <w:r>
        <w:rPr>
          <w:rStyle w:val="なし"/>
          <w:rFonts w:ascii="ヒラギノ丸ゴ ProN W4" w:hAnsi="ヒラギノ丸ゴ ProN W4"/>
          <w:sz w:val="21"/>
          <w:szCs w:val="21"/>
          <w:rtl w:val="0"/>
        </w:rPr>
        <w:t>.f90</w:t>
      </w:r>
    </w:p>
    <w:p>
      <w:pPr>
        <w:pStyle w:val="本文"/>
        <w:rPr>
          <w:rStyle w:val="なし"/>
          <w:rFonts w:ascii="ヒラギノ丸ゴ ProN W4" w:cs="ヒラギノ丸ゴ ProN W4" w:hAnsi="ヒラギノ丸ゴ ProN W4" w:eastAsia="ヒラギノ丸ゴ ProN W4"/>
          <w:sz w:val="21"/>
          <w:szCs w:val="21"/>
        </w:rPr>
      </w:pPr>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使用モジュール</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diag_header</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14"/>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実装クラス</w:t>
      </w:r>
    </w:p>
    <w:p>
      <w:pPr>
        <w:pStyle w:val="本文"/>
        <w:numPr>
          <w:ilvl w:val="0"/>
          <w:numId w:val="29"/>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interp_5d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メンバー変数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w:t>
        <w:tab/>
        <w:t>complex(kind=DP), dimension(:,:,:,:,:), pointer</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補間元のデータ値を格納する</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次元複素数配列へのポインタ。</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tab/>
        <w:t>real(kind=DP), dimension(:), allocatable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補間元データの第１次元の座標値を格納する配列。</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y</w:t>
        <w:tab/>
        <w:t>real(kind=DP), dimension(:), allocatable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補間元データの第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次元の座標値を格納する配列。</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z</w:t>
        <w:tab/>
        <w:t>real(kind=DP), dimension(:), allocatable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補間元データの第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次元の座標値を格納する配列。</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tab/>
        <w:t>real(kind=DP), dimension(:), allocatable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補間元データの第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次元の座標値を格納する配列。</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tab/>
        <w:t>real(kind=DP), dimension(:), allocatable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補間元データの第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次元の座標値を格納する配列。</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ilox</w:t>
        <w:tab/>
        <w:tab/>
        <w:tab/>
        <w:t>integer</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次元のインデックス探索初期値。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iloy</w:t>
        <w:tab/>
        <w:tab/>
        <w:tab/>
        <w:t>integer</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次元のインデックス探索初期値。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iloz</w:t>
        <w:tab/>
        <w:tab/>
        <w:tab/>
        <w:t>integer</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次元のインデックス探索初期値。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ilov</w:t>
        <w:tab/>
        <w:tab/>
        <w:tab/>
        <w:t>integer</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次元のインデックス探索初期値。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ilom</w:t>
        <w:tab/>
        <w:tab/>
        <w:tab/>
        <w:t>integer</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次元のインデックス探索初期値。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initialized</w:t>
        <w:tab/>
        <w:tab/>
        <w:t>logical</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初期化済みフラグ。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w:t>
        <w:tab/>
        <w:t>=&gt; initialize_interp_5d</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　初期化処理。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initialize_interp_5d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サブルーチンを参照。</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interpolate</w:t>
        <w:tab/>
        <w:t>=&gt; interpolate_interp_5d</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　線形補間処理。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interpolate_interp_5d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サブルーチンを参照。</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finalize</w:t>
        <w:tab/>
        <w:t>=&gt; finalize_interp_5d</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　終了処理。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finalize_interp_5d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サブルーチンを参照。</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次元の複素数格子データに対する線形補間機能を実装するクラスです。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メンバー変数として、各次元方向の座標値列とデータ値を保持し、指定された座標値におけるデータ値を線形補間によって求めます。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xml:space="preserve">各次元方向の座標値列は、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プロシージャにおいて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allocate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された配列に格納しますが、データ値については外部の配列への参照</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(pointer)</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のみを保持します。これらは、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finalize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プロシージャにおいて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deallocate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nullify</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線形補間は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interpolate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尚、座標値列およびデータ値の配列のインデックスは、全て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起点です。</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30"/>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実装サブルーチン</w:t>
      </w:r>
    </w:p>
    <w:p>
      <w:pPr>
        <w:pStyle w:val="本文"/>
        <w:numPr>
          <w:ilvl w:val="0"/>
          <w:numId w:val="31"/>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initialize_interp_5d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initialize_interp_5d( me_, nx, ny, nz, nv, nm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me_</w:t>
        <w:tab/>
        <w:tab/>
        <w:t>class(interp_5d), intent(inout)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このサブルーチンをプロシージャとするクラス。</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nx</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以上の値である必要がある。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ny</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以上の値である必要がある。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nz</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以上の値である必要がある。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nv</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以上の値である必要がある。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nm</w:t>
        <w:tab/>
        <w:tab/>
        <w:t>integer, intent(in)</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次元の格子数。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以上の値である必要がある。</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クラスの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プロシージャとして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されます。引数で指定された各次元方向の格子数で座標値格納配列を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allocate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し、デフォルトの座標値</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インデックス番号</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、ただし第１次元だけはインデックス番号</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-1-(nx-1)/2)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を設定します。また、</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.true.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に設定します。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4"/>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interpolate_interp_5d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interpolate_interp_5d( me_, x, y, z, v, m, f, istat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me_</w:t>
        <w:tab/>
        <w:tab/>
        <w:t>class(interp_5d), intent(inout)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このサブルーチンをプロシージャとするクラス。</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線形補間する点の第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y</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線形補間する点の第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z</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線形補間する点の第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3</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線形補間する点の第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4</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線形補間する点の第</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5</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w:t>
        <w:tab/>
        <w:tab/>
        <w:t>complex(kind=DP),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線形補間したデータ値。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istat</w:t>
        <w:tab/>
        <w:tab/>
        <w:t>integer, optional,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結果フラグ。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クラスの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interpolate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プロシージャとして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されます。引数で指定された座標値</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 y, z, 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において線形補間したデータ値を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に格納します。格子点範囲外の座標値が指定された場合、境界付近の２点を参照して外挿補間を行います。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istat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が指定されている場合、成功なら</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を、失敗</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(initialize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されていない、または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me_%f</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にデータ値の配列が設定されていない</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なら</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を格納します。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4"/>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finalize_interp_5d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SUBROUTINE finalize_interp_5d( me_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me_</w:t>
        <w:tab/>
        <w:tab/>
        <w:t>class(interp_5d), intent(inout)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このサブルーチンをプロシージャとするクラス。</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このサブルーチンは、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interp_5d</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クラスの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finalize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プロシージャとして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call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されます。</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me_%f</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nullify</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し、座標値列格納配列を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deallocate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し、インデックス探索初期値を全て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に設定し、</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finalize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.false.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に設定します。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p>
    <w:p>
      <w:pPr>
        <w:pStyle w:val="本文"/>
        <w:numPr>
          <w:ilvl w:val="0"/>
          <w:numId w:val="24"/>
        </w:numPr>
        <w:bidi w:val="0"/>
        <w:ind w:right="0"/>
        <w:jc w:val="left"/>
        <w:rPr>
          <w:sz w:val="21"/>
          <w:szCs w:val="21"/>
          <w:rtl w:val="0"/>
          <w:lang w:val="ja-JP" w:eastAsia="ja-JP"/>
        </w:rPr>
      </w:pP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dintrv</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pure SUBROUTINE dintrv( xl, x, ilo, ileft, iright, mflag )</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引数</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xl</w:t>
        <w:tab/>
        <w:tab/>
        <w:t>real(kind=DP), dimension(:),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座標値列を格納した配列</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起点</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tab/>
        <w:tab/>
        <w:t>real(kind=DP), intent(in)</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探索する座標値。</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ilo</w:t>
        <w:tab/>
        <w:tab/>
        <w:t>integer, intent(inout)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座標値列インデックスの探索初期値。探索結果が格納される。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w:t>
        <w:tab/>
        <w:tab/>
        <w:t>integer,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を内包する座標値列インデックスの左側の値が格納される。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iright</w:t>
        <w:tab/>
        <w:tab/>
        <w:t>integer,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を内包する座標値列インデックスの右側の値が格納される。</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mflag</w:t>
        <w:tab/>
        <w:tab/>
        <w:t>integer, intent(out)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tab/>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探索結果フラグが格納される。</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dintrv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xl</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で指定された座標値列において、引数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で指定された座標を内包する座標値列インデックス番号を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iright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に格納します。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iright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に格納されるインデックス番号の意味は、引数</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mflag</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に格納された探索結果フラグの値によって以下のようになります。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-1 : x &lt; xl(1)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ileft=1, iright=2</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を返す。</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0 : xl(i) &lt;= x &lt; xl(i+1)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ileft=i, iright=i+1</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を返す。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x==xl(n)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の場合は</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ileft=n-1, iright=n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を返す。</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1 : xl(n) &lt; x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ileft=n-1, iright=n</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を返す。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Pr>
        <w:br w:type="page"/>
      </w:r>
    </w:p>
    <w:p>
      <w:pPr>
        <w:pStyle w:val="Heading 1"/>
        <w:numPr>
          <w:ilvl w:val="1"/>
          <w:numId w:val="32"/>
        </w:numPr>
        <w:bidi w:val="0"/>
        <w:ind w:right="0"/>
        <w:jc w:val="left"/>
        <w:rPr>
          <w:rFonts w:ascii="ヒラギノ丸ゴ ProN W4" w:cs="ヒラギノ丸ゴ ProN W4" w:hAnsi="ヒラギノ丸ゴ ProN W4" w:eastAsia="ヒラギノ丸ゴ ProN W4"/>
          <w:b w:val="0"/>
          <w:bCs w:val="0"/>
          <w:sz w:val="28"/>
          <w:szCs w:val="28"/>
          <w:rtl w:val="0"/>
        </w:rPr>
      </w:pPr>
      <w:bookmarkStart w:name="_Toc8" w:id="16"/>
      <w:r>
        <w:rPr>
          <w:rStyle w:val="なし"/>
          <w:rFonts w:ascii="ヒラギノ丸ゴ ProN W4" w:hAnsi="ヒラギノ丸ゴ ProN W4"/>
          <w:b w:val="0"/>
          <w:bCs w:val="0"/>
          <w:sz w:val="28"/>
          <w:szCs w:val="28"/>
          <w:rtl w:val="0"/>
          <w:lang w:val="en-US"/>
        </w:rPr>
        <w:t>diag_</w:t>
      </w:r>
      <w:r>
        <w:rPr>
          <w:rStyle w:val="なし"/>
          <w:rFonts w:ascii="ヒラギノ丸ゴ ProN W4" w:hAnsi="ヒラギノ丸ゴ ProN W4"/>
          <w:b w:val="0"/>
          <w:bCs w:val="0"/>
          <w:outline w:val="0"/>
          <w:color w:val="000000"/>
          <w:kern w:val="2"/>
          <w:sz w:val="28"/>
          <w:szCs w:val="28"/>
          <w:u w:val="none" w:color="000000"/>
          <w:rtl w:val="0"/>
          <w:lang w:val="en-US"/>
          <w14:textFill>
            <w14:solidFill>
              <w14:srgbClr w14:val="000000"/>
            </w14:solidFill>
          </w14:textFill>
        </w:rPr>
        <w:t>cache_cnt</w:t>
      </w:r>
      <w:r>
        <w:rPr>
          <w:rStyle w:val="なし"/>
          <w:rFonts w:eastAsia="ヒラギノ丸ゴ ProN W4" w:hint="eastAsia"/>
          <w:b w:val="0"/>
          <w:bCs w:val="0"/>
          <w:sz w:val="28"/>
          <w:szCs w:val="28"/>
          <w:rtl w:val="0"/>
          <w:lang w:val="ja-JP" w:eastAsia="ja-JP"/>
        </w:rPr>
        <w:t>モジュールの追加</w:t>
      </w:r>
      <w:bookmarkEnd w:id="16"/>
    </w:p>
    <w:p>
      <w:pPr>
        <w:pStyle w:val="List Paragraph"/>
        <w:numPr>
          <w:ilvl w:val="2"/>
          <w:numId w:val="32"/>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モジュールソースファイル</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rPr>
        <w:t>src/diag_</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chgres_util</w:t>
      </w:r>
      <w:r>
        <w:rPr>
          <w:rStyle w:val="なし"/>
          <w:rFonts w:ascii="ヒラギノ丸ゴ ProN W4" w:hAnsi="ヒラギノ丸ゴ ProN W4"/>
          <w:sz w:val="21"/>
          <w:szCs w:val="21"/>
          <w:rtl w:val="0"/>
        </w:rPr>
        <w:t>.f90</w:t>
      </w:r>
    </w:p>
    <w:p>
      <w:pPr>
        <w:pStyle w:val="本文"/>
        <w:rPr>
          <w:rStyle w:val="なし"/>
          <w:rFonts w:ascii="ヒラギノ丸ゴ ProN W4" w:cs="ヒラギノ丸ゴ ProN W4" w:hAnsi="ヒラギノ丸ゴ ProN W4" w:eastAsia="ヒラギノ丸ゴ ProN W4"/>
          <w:sz w:val="21"/>
          <w:szCs w:val="21"/>
        </w:rPr>
      </w:pPr>
    </w:p>
    <w:p>
      <w:pPr>
        <w:pStyle w:val="List Paragraph"/>
        <w:numPr>
          <w:ilvl w:val="2"/>
          <w:numId w:val="32"/>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使用モジュール</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diag_header</w:t>
      </w:r>
    </w:p>
    <w:p>
      <w:pPr>
        <w:pStyle w:val="本文"/>
        <w:ind w:left="24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rPr>
        <w:t>diag_rb</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32"/>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実装クラス</w:t>
      </w:r>
    </w:p>
    <w:p>
      <w:pPr>
        <w:pStyle w:val="本文"/>
        <w:numPr>
          <w:ilvl w:val="0"/>
          <w:numId w:val="33"/>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cntbuff</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メンバー変数</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idx</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tab/>
        <w:t>complex(kind=DP)</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データの</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インデックス</w:t>
      </w:r>
      <w:r>
        <w:rPr>
          <w:rStyle w:val="なし"/>
          <w:rFonts w:ascii="ヒラギノ丸ゴ ProN W4" w:hAnsi="ヒラギノ丸ゴ ProN W4"/>
          <w:sz w:val="21"/>
          <w:szCs w:val="21"/>
          <w:rtl w:val="0"/>
          <w:lang w:val="ja-JP" w:eastAsia="ja-JP"/>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複素数型で格納</w:t>
      </w:r>
      <w:r>
        <w:rPr>
          <w:rStyle w:val="なし"/>
          <w:rFonts w:ascii="ヒラギノ丸ゴ ProN W4" w:hAnsi="ヒラギノ丸ゴ ProN W4"/>
          <w:sz w:val="21"/>
          <w:szCs w:val="21"/>
          <w:rtl w:val="0"/>
          <w:lang w:val="en-US" w:eastAsia="ja-JP"/>
        </w:rPr>
        <w:t>)</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pd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tab/>
        <w:t>complex(kind=DP), dimension(2*nx+1, global_ny+1, 2*global_nz)</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データを格納する複素数型配列</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age</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tab/>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integer</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データを最後に使用してからの世代数</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hint="default"/>
          <w:sz w:val="21"/>
          <w:szCs w:val="21"/>
          <w:rtl w:val="0"/>
          <w:lang w:val="ja-JP" w:eastAsia="ja-JP"/>
        </w:rPr>
        <w:t xml:space="preserve">■ </w:t>
      </w:r>
      <w:r>
        <w:rPr>
          <w:rStyle w:val="なし"/>
          <w:rFonts w:eastAsia="ヒラギノ丸ゴ ProN W4" w:hint="eastAsia"/>
          <w:sz w:val="21"/>
          <w:szCs w:val="21"/>
          <w:rtl w:val="0"/>
          <w:lang w:val="ja-JP" w:eastAsia="ja-JP"/>
        </w:rPr>
        <w:t>プロシージャ</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set</w:t>
      </w:r>
      <w:r>
        <w:rPr>
          <w:rStyle w:val="なし"/>
          <w:rFonts w:ascii="ヒラギノ丸ゴ ProN W4" w:cs="ヒラギノ丸ゴ ProN W4" w:hAnsi="ヒラギノ丸ゴ ProN W4" w:eastAsia="ヒラギノ丸ゴ ProN W4"/>
          <w:sz w:val="21"/>
          <w:szCs w:val="21"/>
          <w:lang w:val="ja-JP" w:eastAsia="ja-JP"/>
        </w:rPr>
        <w:tab/>
      </w:r>
      <w:r>
        <w:rPr>
          <w:rStyle w:val="なし"/>
          <w:rFonts w:ascii="ヒラギノ丸ゴ ProN W4" w:hAnsi="ヒラギノ丸ゴ ProN W4"/>
          <w:sz w:val="21"/>
          <w:szCs w:val="21"/>
          <w:rtl w:val="0"/>
          <w:lang w:val="en-US" w:eastAsia="ja-JP"/>
        </w:rPr>
        <w:t xml:space="preserve">=&gt; </w:t>
      </w:r>
      <w:r>
        <w:rPr>
          <w:rStyle w:val="なし"/>
          <w:rFonts w:ascii="ヒラギノ丸ゴ ProN W4" w:hAnsi="ヒラギノ丸ゴ ProN W4"/>
          <w:sz w:val="21"/>
          <w:szCs w:val="21"/>
          <w:rtl w:val="0"/>
          <w:lang w:val="ja-JP" w:eastAsia="ja-JP"/>
        </w:rPr>
        <w:t>set_idx_pd</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ascii="ヒラギノ丸ゴ ProN W4" w:hAnsi="ヒラギノ丸ゴ ProN W4"/>
          <w:sz w:val="21"/>
          <w:szCs w:val="21"/>
          <w:rtl w:val="0"/>
          <w:lang w:val="ja-JP" w:eastAsia="ja-JP"/>
        </w:rPr>
        <w:t>rb_cnt_ivimisloop</w:t>
      </w:r>
      <w:r>
        <w:rPr>
          <w:rStyle w:val="なし"/>
          <w:rFonts w:eastAsia="ヒラギノ丸ゴ ProN W4" w:hint="eastAsia"/>
          <w:sz w:val="21"/>
          <w:szCs w:val="21"/>
          <w:rtl w:val="0"/>
          <w:lang w:val="ja-JP" w:eastAsia="ja-JP"/>
        </w:rPr>
        <w:t>でデータブロック</w:t>
      </w:r>
      <w:r>
        <w:rPr>
          <w:rStyle w:val="なし"/>
          <w:rFonts w:eastAsia="ヒラギノ丸ゴ ProN W4" w:hint="eastAsia"/>
          <w:sz w:val="21"/>
          <w:szCs w:val="21"/>
          <w:rtl w:val="0"/>
          <w:lang w:val="ja-JP" w:eastAsia="ja-JP"/>
        </w:rPr>
        <w:t>を格納</w:t>
      </w:r>
      <w:r>
        <w:rPr>
          <w:rStyle w:val="なし"/>
          <w:rFonts w:eastAsia="ヒラギノ丸ゴ ProN W4" w:hint="eastAsia"/>
          <w:sz w:val="21"/>
          <w:szCs w:val="21"/>
          <w:rtl w:val="0"/>
          <w:lang w:val="ja-JP" w:eastAsia="ja-JP"/>
        </w:rPr>
        <w:t>する</w:t>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ja-JP" w:eastAsia="ja-JP"/>
        </w:rPr>
        <w:t>set_idx_pd</w:t>
      </w:r>
      <w:r>
        <w:rPr>
          <w:rStyle w:val="なし"/>
          <w:rFonts w:eastAsia="ヒラギノ丸ゴ ProN W4" w:hint="eastAsia"/>
          <w:sz w:val="21"/>
          <w:szCs w:val="21"/>
          <w:rtl w:val="0"/>
          <w:lang w:val="ja-JP" w:eastAsia="ja-JP"/>
        </w:rPr>
        <w:t>を参照。</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outline w:val="0"/>
          <w:color w:val="000000"/>
          <w:sz w:val="21"/>
          <w:szCs w:val="21"/>
          <w:u w:val="none" w:color="000000"/>
          <w:rtl w:val="0"/>
          <w:lang w:val="ja-JP" w:eastAsia="ja-JP"/>
          <w14:textFill>
            <w14:solidFill>
              <w14:srgbClr w14:val="000000"/>
            </w14:solidFill>
          </w14:textFill>
        </w:rPr>
        <w:t xml:space="preserve">■ </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説明</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diag_cache_cnt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は、</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サブルーチン</w:t>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rb_cnt_ivimisloop</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で取得したデータブロックをキャッシュする際の、</w:t>
      </w: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1</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データブロックを保持するクラスです</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のインデックスは複素数として</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idx</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に格納します。また、最後にこのデータブロックを使用してからの世代数を</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age</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に格納し、</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LRU</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でのキャッシュ破棄に使用します。</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32"/>
        </w:numPr>
        <w:bidi w:val="0"/>
        <w:ind w:right="0"/>
        <w:jc w:val="left"/>
        <w:rPr>
          <w:rFonts w:eastAsia="ヒラギノ丸ゴ ProN W4" w:hint="eastAsia"/>
          <w:rtl w:val="0"/>
          <w:lang w:val="ja-JP" w:eastAsia="ja-JP"/>
        </w:rPr>
      </w:pPr>
      <w:r>
        <w:rPr>
          <w:rFonts w:eastAsia="ヒラギノ丸ゴ ProN W4" w:hint="eastAsia"/>
          <w:rtl w:val="0"/>
          <w:lang w:val="ja-JP" w:eastAsia="ja-JP"/>
        </w:rPr>
        <w:t>モジュールメンバー</w:t>
      </w:r>
    </w:p>
    <w:p>
      <w:pPr>
        <w:pStyle w:val="本文"/>
        <w:numPr>
          <w:ilvl w:val="1"/>
          <w:numId w:val="35"/>
        </w:numPr>
        <w:bidi w:val="0"/>
        <w:ind w:right="0"/>
        <w:jc w:val="left"/>
        <w:rPr>
          <w:rFonts w:ascii="ヒラギノ丸ゴ ProN W4" w:hAnsi="ヒラギノ丸ゴ ProN W4"/>
          <w:rtl w:val="0"/>
          <w:lang w:val="en-US"/>
        </w:rPr>
      </w:pPr>
      <w:r>
        <w:rPr>
          <w:rStyle w:val="なし"/>
          <w:rFonts w:ascii="ヒラギノ丸ゴ ProN W4" w:hAnsi="ヒラギノ丸ゴ ProN W4"/>
          <w:rtl w:val="0"/>
          <w:lang w:val="en-US"/>
        </w:rPr>
        <w:t>ips</w:t>
      </w:r>
      <w:r>
        <w:rPr>
          <w:rStyle w:val="なし"/>
          <w:rFonts w:ascii="ヒラギノ丸ゴ ProN W4" w:cs="ヒラギノ丸ゴ ProN W4" w:hAnsi="ヒラギノ丸ゴ ProN W4" w:eastAsia="ヒラギノ丸ゴ ProN W4"/>
          <w:sz w:val="21"/>
          <w:szCs w:val="21"/>
          <w:lang w:val="ja-JP" w:eastAsia="ja-JP"/>
        </w:rPr>
        <w:tab/>
      </w:r>
      <w:r>
        <w:rPr>
          <w:rStyle w:val="なし"/>
          <w:rFonts w:ascii="ヒラギノ丸ゴ ProN W4" w:hAnsi="ヒラギノ丸ゴ ProN W4"/>
          <w:sz w:val="21"/>
          <w:szCs w:val="21"/>
          <w:rtl w:val="0"/>
          <w:lang w:val="en-US" w:eastAsia="ja-JP"/>
        </w:rPr>
        <w:t>integer</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対象</w:t>
      </w:r>
      <w:r>
        <w:rPr>
          <w:rStyle w:val="なし"/>
          <w:rFonts w:ascii="ヒラギノ丸ゴ ProN W4" w:hAnsi="ヒラギノ丸ゴ ProN W4"/>
          <w:sz w:val="21"/>
          <w:szCs w:val="21"/>
          <w:rtl w:val="0"/>
          <w:lang w:val="en-US" w:eastAsia="ja-JP"/>
        </w:rPr>
        <w:t>s</w:t>
      </w:r>
      <w:r>
        <w:rPr>
          <w:rStyle w:val="なし"/>
          <w:rFonts w:eastAsia="ヒラギノ丸ゴ ProN W4" w:hint="eastAsia"/>
          <w:sz w:val="21"/>
          <w:szCs w:val="21"/>
          <w:rtl w:val="0"/>
          <w:lang w:val="ja-JP" w:eastAsia="ja-JP"/>
        </w:rPr>
        <w:t>インデックス番号</w:t>
      </w:r>
    </w:p>
    <w:p>
      <w:pPr>
        <w:pStyle w:val="本文"/>
        <w:numPr>
          <w:ilvl w:val="1"/>
          <w:numId w:val="35"/>
        </w:numPr>
        <w:bidi w:val="0"/>
        <w:ind w:right="0"/>
        <w:jc w:val="left"/>
        <w:rPr>
          <w:rFonts w:ascii="ヒラギノ丸ゴ ProN W4" w:hAnsi="ヒラギノ丸ゴ ProN W4"/>
          <w:rtl w:val="0"/>
          <w:lang w:val="en-US"/>
        </w:rPr>
      </w:pPr>
      <w:r>
        <w:rPr>
          <w:rFonts w:ascii="ヒラギノ丸ゴ ProN W4" w:hAnsi="ヒラギノ丸ゴ ProN W4"/>
          <w:rtl w:val="0"/>
          <w:lang w:val="en-US"/>
        </w:rPr>
        <w:t>stp</w:t>
      </w:r>
      <w:r>
        <w:rPr>
          <w:rStyle w:val="なし"/>
          <w:rFonts w:ascii="ヒラギノ丸ゴ ProN W4" w:cs="ヒラギノ丸ゴ ProN W4" w:hAnsi="ヒラギノ丸ゴ ProN W4" w:eastAsia="ヒラギノ丸ゴ ProN W4"/>
          <w:sz w:val="21"/>
          <w:szCs w:val="21"/>
          <w:lang w:val="ja-JP" w:eastAsia="ja-JP"/>
        </w:rPr>
        <w:tab/>
      </w:r>
      <w:r>
        <w:rPr>
          <w:rStyle w:val="なし"/>
          <w:rFonts w:ascii="ヒラギノ丸ゴ ProN W4" w:hAnsi="ヒラギノ丸ゴ ProN W4"/>
          <w:sz w:val="21"/>
          <w:szCs w:val="21"/>
          <w:rtl w:val="0"/>
          <w:lang w:val="en-US" w:eastAsia="ja-JP"/>
        </w:rPr>
        <w:t>integer</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対象タイムステップ番号</w:t>
      </w:r>
    </w:p>
    <w:p>
      <w:pPr>
        <w:pStyle w:val="本文"/>
        <w:numPr>
          <w:ilvl w:val="1"/>
          <w:numId w:val="35"/>
        </w:numPr>
        <w:bidi w:val="0"/>
        <w:ind w:right="0"/>
        <w:jc w:val="left"/>
        <w:rPr>
          <w:rFonts w:ascii="ヒラギノ丸ゴ ProN W4" w:hAnsi="ヒラギノ丸ゴ ProN W4"/>
          <w:rtl w:val="0"/>
          <w:lang w:val="en-US"/>
        </w:rPr>
      </w:pPr>
      <w:r>
        <w:rPr>
          <w:rFonts w:ascii="ヒラギノ丸ゴ ProN W4" w:hAnsi="ヒラギノ丸ゴ ProN W4"/>
          <w:rtl w:val="0"/>
          <w:lang w:val="en-US"/>
        </w:rPr>
        <w:t>num_blks</w:t>
      </w:r>
      <w:r>
        <w:rPr>
          <w:rStyle w:val="なし"/>
          <w:rFonts w:ascii="ヒラギノ丸ゴ ProN W4" w:cs="ヒラギノ丸ゴ ProN W4" w:hAnsi="ヒラギノ丸ゴ ProN W4" w:eastAsia="ヒラギノ丸ゴ ProN W4"/>
          <w:sz w:val="21"/>
          <w:szCs w:val="21"/>
          <w:lang w:val="ja-JP" w:eastAsia="ja-JP"/>
        </w:rPr>
        <w:tab/>
      </w:r>
      <w:r>
        <w:rPr>
          <w:rStyle w:val="なし"/>
          <w:rFonts w:ascii="ヒラギノ丸ゴ ProN W4" w:hAnsi="ヒラギノ丸ゴ ProN W4"/>
          <w:sz w:val="21"/>
          <w:szCs w:val="21"/>
          <w:rtl w:val="0"/>
          <w:lang w:val="en-US" w:eastAsia="ja-JP"/>
        </w:rPr>
        <w:t>integer</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キャッシュするデータブロック数</w:t>
      </w:r>
    </w:p>
    <w:p>
      <w:pPr>
        <w:pStyle w:val="本文"/>
        <w:numPr>
          <w:ilvl w:val="1"/>
          <w:numId w:val="35"/>
        </w:numPr>
        <w:bidi w:val="0"/>
        <w:ind w:right="0"/>
        <w:jc w:val="left"/>
        <w:rPr>
          <w:rFonts w:ascii="ヒラギノ丸ゴ ProN W4" w:hAnsi="ヒラギノ丸ゴ ProN W4"/>
          <w:rtl w:val="0"/>
          <w:lang w:val="en-US"/>
        </w:rPr>
      </w:pPr>
      <w:r>
        <w:rPr>
          <w:rFonts w:ascii="ヒラギノ丸ゴ ProN W4" w:hAnsi="ヒラギノ丸ゴ ProN W4"/>
          <w:rtl w:val="0"/>
          <w:lang w:val="en-US"/>
        </w:rPr>
        <w:t>cnt_lst</w:t>
      </w:r>
      <w:r>
        <w:rPr>
          <w:rStyle w:val="なし"/>
          <w:rFonts w:ascii="ヒラギノ丸ゴ ProN W4" w:cs="ヒラギノ丸ゴ ProN W4" w:hAnsi="ヒラギノ丸ゴ ProN W4" w:eastAsia="ヒラギノ丸ゴ ProN W4"/>
          <w:sz w:val="21"/>
          <w:szCs w:val="21"/>
          <w:rtl w:val="0"/>
          <w:lang w:val="ja-JP" w:eastAsia="ja-JP"/>
        </w:rPr>
        <w:tab/>
        <w:t>type(cntbuff), dimension(:), allocatable</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キャッシュバッファ</w:t>
      </w:r>
    </w:p>
    <w:p>
      <w:pPr>
        <w:pStyle w:val="本文"/>
        <w:ind w:left="240" w:firstLine="0"/>
        <w:rPr>
          <w:rStyle w:val="なし"/>
          <w:rFonts w:ascii="ヒラギノ丸ゴ ProN W4" w:cs="ヒラギノ丸ゴ ProN W4" w:hAnsi="ヒラギノ丸ゴ ProN W4" w:eastAsia="ヒラギノ丸ゴ ProN W4"/>
          <w:sz w:val="21"/>
          <w:szCs w:val="21"/>
        </w:rPr>
      </w:pPr>
    </w:p>
    <w:p>
      <w:pPr>
        <w:pStyle w:val="List Paragraph"/>
        <w:numPr>
          <w:ilvl w:val="2"/>
          <w:numId w:val="32"/>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実装</w:t>
      </w:r>
      <w:r>
        <w:rPr>
          <w:rFonts w:eastAsia="ヒラギノ丸ゴ ProN W4" w:hint="eastAsia"/>
          <w:rtl w:val="0"/>
          <w:lang w:val="ja-JP" w:eastAsia="ja-JP"/>
        </w:rPr>
        <w:t>サブルーチン</w:t>
      </w:r>
    </w:p>
    <w:p>
      <w:pPr>
        <w:pStyle w:val="本文"/>
        <w:numPr>
          <w:ilvl w:val="0"/>
          <w:numId w:val="36"/>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outline w:val="0"/>
          <w:color w:val="000000"/>
          <w:kern w:val="2"/>
          <w:sz w:val="21"/>
          <w:szCs w:val="21"/>
          <w:u w:val="none" w:color="000000"/>
          <w:rtl w:val="0"/>
          <w:lang w:val="ja-JP" w:eastAsia="ja-JP"/>
          <w14:textFill>
            <w14:solidFill>
              <w14:srgbClr w14:val="000000"/>
            </w14:solidFill>
          </w14:textFill>
        </w:rPr>
        <w:t>set_idx_pd</w:t>
      </w:r>
      <w:r>
        <w:rPr>
          <w:rStyle w:val="なし"/>
          <w:rFonts w:ascii="ヒラギノ丸ゴ ProN W4" w:cs="ヒラギノ丸ゴ ProN W4" w:hAnsi="ヒラギノ丸ゴ ProN W4" w:eastAsia="ヒラギノ丸ゴ ProN W4"/>
          <w:outline w:val="0"/>
          <w:color w:val="000000"/>
          <w:sz w:val="21"/>
          <w:szCs w:val="21"/>
          <w:u w:val="none" w:color="000000"/>
          <w:rtl w:val="0"/>
          <w:lang w:val="ja-JP" w:eastAsia="ja-JP"/>
          <w14:textFill>
            <w14:solidFill>
              <w14:srgbClr w14:val="000000"/>
            </w14:solidFill>
          </w14:textFill>
        </w:rPr>
        <w:br w:type="textWrapping"/>
        <w:t xml:space="preserve">■ </w:t>
      </w:r>
      <w:r>
        <w:rPr>
          <w:rStyle w:val="なし"/>
          <w:rFonts w:ascii="ヒラギノ丸ゴ ProN W4" w:hAnsi="ヒラギノ丸ゴ ProN W4"/>
          <w:sz w:val="21"/>
          <w:szCs w:val="21"/>
          <w:rtl w:val="0"/>
          <w:lang w:val="ja-JP" w:eastAsia="ja-JP"/>
        </w:rPr>
        <w:t>SYNOPSIS</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　</w:t>
      </w:r>
      <w:r>
        <w:rPr>
          <w:rStyle w:val="なし"/>
          <w:rFonts w:ascii="ヒラギノ丸ゴ ProN W4" w:hAnsi="ヒラギノ丸ゴ ProN W4"/>
          <w:sz w:val="21"/>
          <w:szCs w:val="21"/>
          <w:rtl w:val="0"/>
          <w:lang w:val="ja-JP" w:eastAsia="ja-JP"/>
        </w:rPr>
        <w:t>SUBROUTINE</w:t>
      </w:r>
      <w:r>
        <w:rPr>
          <w:rStyle w:val="なし"/>
          <w:rFonts w:ascii="ヒラギノ丸ゴ ProN W4" w:hAnsi="ヒラギノ丸ゴ ProN W4"/>
          <w:outline w:val="0"/>
          <w:color w:val="000000"/>
          <w:sz w:val="21"/>
          <w:szCs w:val="21"/>
          <w:u w:val="none" w:color="000000"/>
          <w:rtl w:val="0"/>
          <w:lang w:val="ja-JP" w:eastAsia="ja-JP"/>
          <w14:textFill>
            <w14:solidFill>
              <w14:srgbClr w14:val="000000"/>
            </w14:solidFill>
          </w14:textFill>
        </w:rPr>
        <w:t xml:space="preserve"> set_idx_pd(this, v, m, s, t)</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hAnsi="ヒラギノ丸ゴ ProN W4" w:hint="default"/>
          <w:sz w:val="21"/>
          <w:szCs w:val="21"/>
          <w:rtl w:val="0"/>
          <w:lang w:val="ja-JP" w:eastAsia="ja-JP"/>
        </w:rPr>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引数</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this</w:t>
      </w:r>
      <w:r>
        <w:rPr>
          <w:rStyle w:val="なし"/>
          <w:rFonts w:ascii="ヒラギノ丸ゴ ProN W4" w:cs="ヒラギノ丸ゴ ProN W4" w:hAnsi="ヒラギノ丸ゴ ProN W4" w:eastAsia="ヒラギノ丸ゴ ProN W4"/>
          <w:sz w:val="21"/>
          <w:szCs w:val="21"/>
          <w:rtl w:val="0"/>
          <w:lang w:val="ja-JP" w:eastAsia="ja-JP"/>
        </w:rPr>
        <w:tab/>
        <w:tab/>
        <w:t>class(cntbuff), intent(inout)</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このサブルーチンをプロシージャとするクラス。</w:t>
      </w:r>
      <w:r>
        <w:rPr>
          <w:rStyle w:val="なし"/>
          <w:rFonts w:ascii="ヒラギノ丸ゴ ProN W4" w:cs="ヒラギノ丸ゴ ProN W4" w:hAnsi="ヒラギノ丸ゴ ProN W4" w:eastAsia="ヒラギノ丸ゴ ProN W4"/>
          <w:sz w:val="21"/>
          <w:szCs w:val="21"/>
          <w:lang w:val="ja-JP" w:eastAsia="ja-JP"/>
        </w:rPr>
        <w:br w:type="textWrapping"/>
        <w:tab/>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v, m, s, t</w:t>
      </w:r>
      <w:r>
        <w:rPr>
          <w:rStyle w:val="なし"/>
          <w:rFonts w:ascii="ヒラギノ丸ゴ ProN W4" w:cs="ヒラギノ丸ゴ ProN W4" w:hAnsi="ヒラギノ丸ゴ ProN W4" w:eastAsia="ヒラギノ丸ゴ ProN W4"/>
          <w:sz w:val="21"/>
          <w:szCs w:val="21"/>
          <w:rtl w:val="0"/>
          <w:lang w:val="ja-JP" w:eastAsia="ja-JP"/>
        </w:rPr>
        <w:tab/>
        <w:t>integer, intent(in)</w:t>
      </w:r>
      <w:r>
        <w:rPr>
          <w:rStyle w:val="なし"/>
          <w:rFonts w:ascii="ヒラギノ丸ゴ ProN W4" w:cs="ヒラギノ丸ゴ ProN W4" w:hAnsi="ヒラギノ丸ゴ ProN W4" w:eastAsia="ヒラギノ丸ゴ ProN W4"/>
          <w:sz w:val="21"/>
          <w:szCs w:val="21"/>
          <w:lang w:val="ja-JP" w:eastAsia="ja-JP"/>
        </w:rPr>
        <w:br w:type="textWrapping"/>
        <w:tab/>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データブロックの</w:t>
      </w:r>
      <w:r>
        <w:rPr>
          <w:rStyle w:val="なし"/>
          <w:rFonts w:ascii="ヒラギノ丸ゴ ProN W4" w:hAnsi="ヒラギノ丸ゴ ProN W4"/>
          <w:sz w:val="21"/>
          <w:szCs w:val="21"/>
          <w:rtl w:val="0"/>
          <w:lang w:val="en-US" w:eastAsia="ja-JP"/>
        </w:rPr>
        <w:t>(v, m, s, t)</w:t>
      </w:r>
      <w:r>
        <w:rPr>
          <w:rStyle w:val="なし"/>
          <w:rFonts w:eastAsia="ヒラギノ丸ゴ ProN W4" w:hint="eastAsia"/>
          <w:sz w:val="21"/>
          <w:szCs w:val="21"/>
          <w:rtl w:val="0"/>
          <w:lang w:val="ja-JP" w:eastAsia="ja-JP"/>
        </w:rPr>
        <w:t>インデックス番号。</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cs="ヒラギノ丸ゴ ProN W4" w:hAnsi="ヒラギノ丸ゴ ProN W4" w:eastAsia="ヒラギノ丸ゴ ProN W4"/>
          <w:sz w:val="21"/>
          <w:szCs w:val="21"/>
          <w:rtl w:val="0"/>
          <w:lang w:val="ja-JP" w:eastAsia="ja-JP"/>
        </w:rPr>
        <w:tab/>
        <w:t xml:space="preserve">■ </w:t>
      </w:r>
      <w:r>
        <w:rPr>
          <w:rStyle w:val="なし"/>
          <w:rFonts w:eastAsia="ヒラギノ丸ゴ ProN W4" w:hint="eastAsia"/>
          <w:sz w:val="21"/>
          <w:szCs w:val="21"/>
          <w:rtl w:val="0"/>
          <w:lang w:val="ja-JP" w:eastAsia="ja-JP"/>
        </w:rPr>
        <w:t>説明</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このサブルーチンは、</w:t>
      </w:r>
      <w:r>
        <w:rPr>
          <w:rStyle w:val="なし"/>
          <w:rFonts w:eastAsia="ヒラギノ丸ゴ ProN W4" w:hint="eastAsia"/>
          <w:sz w:val="21"/>
          <w:szCs w:val="21"/>
          <w:rtl w:val="0"/>
          <w:lang w:val="ja-JP" w:eastAsia="ja-JP"/>
        </w:rPr>
        <w:t>引数</w:t>
      </w:r>
      <w:r>
        <w:rPr>
          <w:rStyle w:val="なし"/>
          <w:rFonts w:ascii="ヒラギノ丸ゴ ProN W4" w:hAnsi="ヒラギノ丸ゴ ProN W4"/>
          <w:sz w:val="21"/>
          <w:szCs w:val="21"/>
          <w:rtl w:val="0"/>
          <w:lang w:val="en-US" w:eastAsia="ja-JP"/>
        </w:rPr>
        <w:t>(v, m, s, t)</w:t>
      </w:r>
      <w:r>
        <w:rPr>
          <w:rStyle w:val="なし"/>
          <w:rFonts w:eastAsia="ヒラギノ丸ゴ ProN W4" w:hint="eastAsia"/>
          <w:sz w:val="21"/>
          <w:szCs w:val="21"/>
          <w:rtl w:val="0"/>
          <w:lang w:val="ja-JP" w:eastAsia="ja-JP"/>
        </w:rPr>
        <w:t>で指定されたデータブロックをサブルーチン</w:t>
      </w:r>
      <w:r>
        <w:rPr>
          <w:rStyle w:val="なし"/>
          <w:rFonts w:ascii="ヒラギノ丸ゴ ProN W4" w:hAnsi="ヒラギノ丸ゴ ProN W4"/>
          <w:sz w:val="21"/>
          <w:szCs w:val="21"/>
          <w:rtl w:val="0"/>
          <w:lang w:val="en-US" w:eastAsia="ja-JP"/>
        </w:rPr>
        <w:t>rb_cnt_ivimisloop</w:t>
      </w:r>
      <w:r>
        <w:rPr>
          <w:rStyle w:val="なし"/>
          <w:rFonts w:eastAsia="ヒラギノ丸ゴ ProN W4" w:hint="eastAsia"/>
          <w:sz w:val="21"/>
          <w:szCs w:val="21"/>
          <w:rtl w:val="0"/>
          <w:lang w:val="ja-JP" w:eastAsia="ja-JP"/>
        </w:rPr>
        <w:t>を使用して読み込み、</w:t>
      </w:r>
      <w:r>
        <w:rPr>
          <w:rStyle w:val="なし"/>
          <w:rFonts w:ascii="ヒラギノ丸ゴ ProN W4" w:hAnsi="ヒラギノ丸ゴ ProN W4"/>
          <w:sz w:val="21"/>
          <w:szCs w:val="21"/>
          <w:rtl w:val="0"/>
          <w:lang w:val="ja-JP" w:eastAsia="ja-JP"/>
        </w:rPr>
        <w:t>this%pd</w:t>
      </w:r>
      <w:r>
        <w:rPr>
          <w:rStyle w:val="なし"/>
          <w:rFonts w:eastAsia="ヒラギノ丸ゴ ProN W4" w:hint="eastAsia"/>
          <w:sz w:val="21"/>
          <w:szCs w:val="21"/>
          <w:rtl w:val="0"/>
          <w:lang w:val="ja-JP" w:eastAsia="ja-JP"/>
        </w:rPr>
        <w:t>に格納します。</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また、</w:t>
      </w:r>
      <w:r>
        <w:rPr>
          <w:rStyle w:val="なし"/>
          <w:rFonts w:ascii="ヒラギノ丸ゴ ProN W4" w:hAnsi="ヒラギノ丸ゴ ProN W4"/>
          <w:sz w:val="21"/>
          <w:szCs w:val="21"/>
          <w:rtl w:val="0"/>
          <w:lang w:val="ja-JP" w:eastAsia="ja-JP"/>
        </w:rPr>
        <w:t>this%</w:t>
      </w:r>
      <w:r>
        <w:rPr>
          <w:rStyle w:val="なし"/>
          <w:rFonts w:ascii="ヒラギノ丸ゴ ProN W4" w:hAnsi="ヒラギノ丸ゴ ProN W4"/>
          <w:sz w:val="21"/>
          <w:szCs w:val="21"/>
          <w:rtl w:val="0"/>
          <w:lang w:val="en-US" w:eastAsia="ja-JP"/>
        </w:rPr>
        <w:t>age</w:t>
      </w:r>
      <w:r>
        <w:rPr>
          <w:rStyle w:val="なし"/>
          <w:rFonts w:eastAsia="ヒラギノ丸ゴ ProN W4" w:hint="eastAsia"/>
          <w:sz w:val="21"/>
          <w:szCs w:val="21"/>
          <w:rtl w:val="0"/>
          <w:lang w:val="ja-JP" w:eastAsia="ja-JP"/>
        </w:rPr>
        <w:t>を</w:t>
      </w:r>
      <w:r>
        <w:rPr>
          <w:rStyle w:val="なし"/>
          <w:rFonts w:ascii="ヒラギノ丸ゴ ProN W4" w:hAnsi="ヒラギノ丸ゴ ProN W4"/>
          <w:sz w:val="21"/>
          <w:szCs w:val="21"/>
          <w:rtl w:val="0"/>
          <w:lang w:val="en-US" w:eastAsia="ja-JP"/>
        </w:rPr>
        <w:t>1</w:t>
      </w:r>
      <w:r>
        <w:rPr>
          <w:rStyle w:val="なし"/>
          <w:rFonts w:eastAsia="ヒラギノ丸ゴ ProN W4" w:hint="eastAsia"/>
          <w:sz w:val="21"/>
          <w:szCs w:val="21"/>
          <w:rtl w:val="0"/>
          <w:lang w:val="ja-JP" w:eastAsia="ja-JP"/>
        </w:rPr>
        <w:t>に設定します。</w:t>
      </w:r>
    </w:p>
    <w:p>
      <w:pPr>
        <w:pStyle w:val="本文"/>
        <w:numPr>
          <w:ilvl w:val="0"/>
          <w:numId w:val="24"/>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sz w:val="21"/>
          <w:szCs w:val="21"/>
          <w:rtl w:val="0"/>
          <w:lang w:val="ja-JP" w:eastAsia="ja-JP"/>
        </w:rPr>
        <w:t>initialize_cache</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 xml:space="preserve">■ </w:t>
      </w:r>
      <w:r>
        <w:rPr>
          <w:rStyle w:val="なし"/>
          <w:rFonts w:ascii="ヒラギノ丸ゴ ProN W4" w:hAnsi="ヒラギノ丸ゴ ProN W4"/>
          <w:sz w:val="21"/>
          <w:szCs w:val="21"/>
          <w:rtl w:val="0"/>
          <w:lang w:val="ja-JP" w:eastAsia="ja-JP"/>
        </w:rPr>
        <w:t>SYNOPSIS</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　</w:t>
      </w:r>
      <w:r>
        <w:rPr>
          <w:rStyle w:val="なし"/>
          <w:rFonts w:ascii="ヒラギノ丸ゴ ProN W4" w:hAnsi="ヒラギノ丸ゴ ProN W4"/>
          <w:sz w:val="21"/>
          <w:szCs w:val="21"/>
          <w:rtl w:val="0"/>
          <w:lang w:val="ja-JP" w:eastAsia="ja-JP"/>
        </w:rPr>
        <w:t>SUBROUTINE initialize_cache( is, istp, nb, istatus )</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引数</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is</w:t>
      </w:r>
      <w:r>
        <w:rPr>
          <w:rStyle w:val="なし"/>
          <w:rFonts w:ascii="ヒラギノ丸ゴ ProN W4" w:cs="ヒラギノ丸ゴ ProN W4" w:hAnsi="ヒラギノ丸ゴ ProN W4" w:eastAsia="ヒラギノ丸ゴ ProN W4"/>
          <w:sz w:val="21"/>
          <w:szCs w:val="21"/>
          <w:rtl w:val="0"/>
          <w:lang w:val="ja-JP" w:eastAsia="ja-JP"/>
        </w:rPr>
        <w:tab/>
        <w:tab/>
        <w:t>integer, intent(in)</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キャッシュするデータの</w:t>
      </w:r>
      <w:r>
        <w:rPr>
          <w:rStyle w:val="なし"/>
          <w:rFonts w:ascii="ヒラギノ丸ゴ ProN W4" w:hAnsi="ヒラギノ丸ゴ ProN W4"/>
          <w:sz w:val="21"/>
          <w:szCs w:val="21"/>
          <w:rtl w:val="0"/>
          <w:lang w:val="en-US" w:eastAsia="ja-JP"/>
        </w:rPr>
        <w:t>s</w:t>
      </w:r>
      <w:r>
        <w:rPr>
          <w:rStyle w:val="なし"/>
          <w:rFonts w:eastAsia="ヒラギノ丸ゴ ProN W4" w:hint="eastAsia"/>
          <w:sz w:val="21"/>
          <w:szCs w:val="21"/>
          <w:rtl w:val="0"/>
          <w:lang w:val="ja-JP" w:eastAsia="ja-JP"/>
        </w:rPr>
        <w:t>インデックス番号</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istp</w:t>
      </w:r>
      <w:r>
        <w:rPr>
          <w:rStyle w:val="なし"/>
          <w:rFonts w:ascii="ヒラギノ丸ゴ ProN W4" w:cs="ヒラギノ丸ゴ ProN W4" w:hAnsi="ヒラギノ丸ゴ ProN W4" w:eastAsia="ヒラギノ丸ゴ ProN W4"/>
          <w:sz w:val="21"/>
          <w:szCs w:val="21"/>
          <w:rtl w:val="0"/>
          <w:lang w:val="ja-JP" w:eastAsia="ja-JP"/>
        </w:rPr>
        <w:tab/>
        <w:tab/>
        <w:t>integer, intent(in)</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キャッシュするデータのタイムステップ番号</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nb</w:t>
      </w:r>
      <w:r>
        <w:rPr>
          <w:rStyle w:val="なし"/>
          <w:rFonts w:ascii="ヒラギノ丸ゴ ProN W4" w:cs="ヒラギノ丸ゴ ProN W4" w:hAnsi="ヒラギノ丸ゴ ProN W4" w:eastAsia="ヒラギノ丸ゴ ProN W4"/>
          <w:sz w:val="21"/>
          <w:szCs w:val="21"/>
          <w:rtl w:val="0"/>
          <w:lang w:val="ja-JP" w:eastAsia="ja-JP"/>
        </w:rPr>
        <w:tab/>
        <w:tab/>
        <w:t>integer, optional,</w:t>
      </w:r>
      <w:r>
        <w:rPr>
          <w:rStyle w:val="なし"/>
          <w:rFonts w:ascii="ヒラギノ丸ゴ ProN W4" w:hAnsi="ヒラギノ丸ゴ ProN W4"/>
          <w:sz w:val="21"/>
          <w:szCs w:val="21"/>
          <w:rtl w:val="0"/>
          <w:lang w:val="en-US" w:eastAsia="ja-JP"/>
        </w:rPr>
        <w:t xml:space="preserve"> </w:t>
      </w:r>
      <w:r>
        <w:rPr>
          <w:rStyle w:val="なし"/>
          <w:rFonts w:ascii="ヒラギノ丸ゴ ProN W4" w:hAnsi="ヒラギノ丸ゴ ProN W4"/>
          <w:sz w:val="21"/>
          <w:szCs w:val="21"/>
          <w:rtl w:val="0"/>
          <w:lang w:val="ja-JP" w:eastAsia="ja-JP"/>
        </w:rPr>
        <w:t>intent(in)</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キャッシュするデータブロック数（省略時は</w:t>
      </w:r>
      <w:r>
        <w:rPr>
          <w:rStyle w:val="なし"/>
          <w:rFonts w:ascii="ヒラギノ丸ゴ ProN W4" w:hAnsi="ヒラギノ丸ゴ ProN W4"/>
          <w:sz w:val="21"/>
          <w:szCs w:val="21"/>
          <w:rtl w:val="0"/>
          <w:lang w:val="ja-JP" w:eastAsia="ja-JP"/>
        </w:rPr>
        <w:t>global_nv*2</w:t>
      </w:r>
      <w:r>
        <w:rPr>
          <w:rStyle w:val="なし"/>
          <w:rFonts w:eastAsia="ヒラギノ丸ゴ ProN W4" w:hint="eastAsia"/>
          <w:sz w:val="21"/>
          <w:szCs w:val="21"/>
          <w:rtl w:val="0"/>
          <w:lang w:val="ja-JP" w:eastAsia="ja-JP"/>
        </w:rPr>
        <w:t>個）。</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istatus</w:t>
      </w:r>
      <w:r>
        <w:rPr>
          <w:rStyle w:val="なし"/>
          <w:rFonts w:ascii="ヒラギノ丸ゴ ProN W4" w:cs="ヒラギノ丸ゴ ProN W4" w:hAnsi="ヒラギノ丸ゴ ProN W4" w:eastAsia="ヒラギノ丸ゴ ProN W4"/>
          <w:sz w:val="21"/>
          <w:szCs w:val="21"/>
          <w:rtl w:val="0"/>
          <w:lang w:val="ja-JP" w:eastAsia="ja-JP"/>
        </w:rPr>
        <w:tab/>
        <w:tab/>
        <w:t>integer, optional,</w:t>
      </w:r>
      <w:r>
        <w:rPr>
          <w:rStyle w:val="なし"/>
          <w:rFonts w:ascii="ヒラギノ丸ゴ ProN W4" w:hAnsi="ヒラギノ丸ゴ ProN W4"/>
          <w:sz w:val="21"/>
          <w:szCs w:val="21"/>
          <w:rtl w:val="0"/>
          <w:lang w:val="en-US" w:eastAsia="ja-JP"/>
        </w:rPr>
        <w:t xml:space="preserve"> </w:t>
      </w:r>
      <w:r>
        <w:rPr>
          <w:rStyle w:val="なし"/>
          <w:rFonts w:ascii="ヒラギノ丸ゴ ProN W4" w:hAnsi="ヒラギノ丸ゴ ProN W4"/>
          <w:sz w:val="21"/>
          <w:szCs w:val="21"/>
          <w:rtl w:val="0"/>
          <w:lang w:val="ja-JP" w:eastAsia="ja-JP"/>
        </w:rPr>
        <w:t>intent(</w:t>
      </w:r>
      <w:r>
        <w:rPr>
          <w:rStyle w:val="なし"/>
          <w:rFonts w:ascii="ヒラギノ丸ゴ ProN W4" w:hAnsi="ヒラギノ丸ゴ ProN W4"/>
          <w:sz w:val="21"/>
          <w:szCs w:val="21"/>
          <w:rtl w:val="0"/>
          <w:lang w:val="en-US" w:eastAsia="ja-JP"/>
        </w:rPr>
        <w:t>out</w:t>
      </w:r>
      <w:r>
        <w:rPr>
          <w:rStyle w:val="なし"/>
          <w:rFonts w:ascii="ヒラギノ丸ゴ ProN W4" w:hAnsi="ヒラギノ丸ゴ ProN W4"/>
          <w:sz w:val="21"/>
          <w:szCs w:val="21"/>
          <w:rtl w:val="0"/>
          <w:lang w:val="ja-JP" w:eastAsia="ja-JP"/>
        </w:rPr>
        <w:t>)</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ascii="ヒラギノ丸ゴ ProN W4" w:hAnsi="ヒラギノ丸ゴ ProN W4"/>
          <w:sz w:val="21"/>
          <w:szCs w:val="21"/>
          <w:rtl w:val="0"/>
          <w:lang w:val="en-US" w:eastAsia="ja-JP"/>
        </w:rPr>
        <w:t>allocation</w:t>
      </w:r>
      <w:r>
        <w:rPr>
          <w:rStyle w:val="なし"/>
          <w:rFonts w:eastAsia="ヒラギノ丸ゴ ProN W4" w:hint="eastAsia"/>
          <w:sz w:val="21"/>
          <w:szCs w:val="21"/>
          <w:rtl w:val="0"/>
          <w:lang w:val="ja-JP" w:eastAsia="ja-JP"/>
        </w:rPr>
        <w:t>文のステータス値格納領域。</w:t>
      </w:r>
      <w:r>
        <w:rPr>
          <w:rStyle w:val="なし"/>
          <w:rFonts w:ascii="ヒラギノ丸ゴ ProN W4" w:cs="ヒラギノ丸ゴ ProN W4" w:hAnsi="ヒラギノ丸ゴ ProN W4" w:eastAsia="ヒラギノ丸ゴ ProN W4"/>
          <w:sz w:val="21"/>
          <w:szCs w:val="21"/>
          <w:rtl w:val="0"/>
          <w:lang w:val="ja-JP" w:eastAsia="ja-JP"/>
        </w:rPr>
        <w:br w:type="textWrapping"/>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説明</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sz w:val="21"/>
          <w:szCs w:val="21"/>
          <w:rtl w:val="0"/>
          <w:lang w:val="en-US" w:eastAsia="ja-JP"/>
        </w:rPr>
        <w:t>nb</w:t>
      </w:r>
      <w:r>
        <w:rPr>
          <w:rStyle w:val="なし"/>
          <w:rFonts w:eastAsia="ヒラギノ丸ゴ ProN W4" w:hint="eastAsia"/>
          <w:sz w:val="21"/>
          <w:szCs w:val="21"/>
          <w:rtl w:val="0"/>
          <w:lang w:val="ja-JP" w:eastAsia="ja-JP"/>
        </w:rPr>
        <w:t>で指定されたサイズのデータキャッシュの初期化を行います。</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sz w:val="21"/>
          <w:szCs w:val="21"/>
          <w:rtl w:val="0"/>
          <w:lang w:val="ja-JP" w:eastAsia="ja-JP"/>
        </w:rPr>
        <w:t>cntbuff</w:t>
      </w:r>
      <w:r>
        <w:rPr>
          <w:rStyle w:val="なし"/>
          <w:rFonts w:eastAsia="ヒラギノ丸ゴ ProN W4" w:hint="eastAsia"/>
          <w:sz w:val="21"/>
          <w:szCs w:val="21"/>
          <w:rtl w:val="0"/>
          <w:lang w:val="ja-JP" w:eastAsia="ja-JP"/>
        </w:rPr>
        <w:t>型の構造体を</w:t>
      </w:r>
      <w:r>
        <w:rPr>
          <w:rStyle w:val="なし"/>
          <w:rFonts w:ascii="ヒラギノ丸ゴ ProN W4" w:hAnsi="ヒラギノ丸ゴ ProN W4"/>
          <w:sz w:val="21"/>
          <w:szCs w:val="21"/>
          <w:rtl w:val="0"/>
          <w:lang w:val="en-US" w:eastAsia="ja-JP"/>
        </w:rPr>
        <w:t>nb</w:t>
      </w:r>
      <w:r>
        <w:rPr>
          <w:rStyle w:val="なし"/>
          <w:rFonts w:eastAsia="ヒラギノ丸ゴ ProN W4" w:hint="eastAsia"/>
          <w:sz w:val="21"/>
          <w:szCs w:val="21"/>
          <w:rtl w:val="0"/>
          <w:lang w:val="ja-JP" w:eastAsia="ja-JP"/>
        </w:rPr>
        <w:t>個</w:t>
      </w:r>
      <w:r>
        <w:rPr>
          <w:rStyle w:val="なし"/>
          <w:rFonts w:ascii="ヒラギノ丸ゴ ProN W4" w:hAnsi="ヒラギノ丸ゴ ProN W4"/>
          <w:sz w:val="21"/>
          <w:szCs w:val="21"/>
          <w:rtl w:val="0"/>
          <w:lang w:val="en-US" w:eastAsia="ja-JP"/>
        </w:rPr>
        <w:t>allocate</w:t>
      </w:r>
      <w:r>
        <w:rPr>
          <w:rStyle w:val="なし"/>
          <w:rFonts w:eastAsia="ヒラギノ丸ゴ ProN W4" w:hint="eastAsia"/>
          <w:sz w:val="21"/>
          <w:szCs w:val="21"/>
          <w:rtl w:val="0"/>
          <w:lang w:val="ja-JP" w:eastAsia="ja-JP"/>
        </w:rPr>
        <w:t>します。</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処理の最初に</w:t>
      </w:r>
      <w:r>
        <w:rPr>
          <w:rStyle w:val="なし"/>
          <w:rFonts w:ascii="ヒラギノ丸ゴ ProN W4" w:hAnsi="ヒラギノ丸ゴ ProN W4"/>
          <w:sz w:val="21"/>
          <w:szCs w:val="21"/>
          <w:rtl w:val="0"/>
          <w:lang w:val="ja-JP" w:eastAsia="ja-JP"/>
        </w:rPr>
        <w:t>finalize_cache</w:t>
      </w:r>
      <w:r>
        <w:rPr>
          <w:rStyle w:val="なし"/>
          <w:rFonts w:eastAsia="ヒラギノ丸ゴ ProN W4" w:hint="eastAsia"/>
          <w:sz w:val="21"/>
          <w:szCs w:val="21"/>
          <w:rtl w:val="0"/>
          <w:lang w:val="en-US" w:eastAsia="ja-JP"/>
        </w:rPr>
        <w:t>を</w:t>
      </w:r>
      <w:r>
        <w:rPr>
          <w:rStyle w:val="なし"/>
          <w:rFonts w:ascii="ヒラギノ丸ゴ ProN W4" w:hAnsi="ヒラギノ丸ゴ ProN W4"/>
          <w:sz w:val="21"/>
          <w:szCs w:val="21"/>
          <w:rtl w:val="0"/>
          <w:lang w:val="en-US" w:eastAsia="ja-JP"/>
        </w:rPr>
        <w:t>call</w:t>
      </w:r>
      <w:r>
        <w:rPr>
          <w:rStyle w:val="なし"/>
          <w:rFonts w:eastAsia="ヒラギノ丸ゴ ProN W4" w:hint="eastAsia"/>
          <w:sz w:val="21"/>
          <w:szCs w:val="21"/>
          <w:rtl w:val="0"/>
          <w:lang w:val="ja-JP" w:eastAsia="ja-JP"/>
        </w:rPr>
        <w:t>するため、事前の</w:t>
      </w:r>
      <w:r>
        <w:rPr>
          <w:rStyle w:val="なし"/>
          <w:rFonts w:ascii="ヒラギノ丸ゴ ProN W4" w:hAnsi="ヒラギノ丸ゴ ProN W4"/>
          <w:sz w:val="21"/>
          <w:szCs w:val="21"/>
          <w:rtl w:val="0"/>
          <w:lang w:val="ja-JP" w:eastAsia="ja-JP"/>
        </w:rPr>
        <w:t>finalize_cache</w:t>
      </w:r>
      <w:r>
        <w:rPr>
          <w:rStyle w:val="なし"/>
          <w:rFonts w:eastAsia="ヒラギノ丸ゴ ProN W4" w:hint="eastAsia"/>
          <w:sz w:val="21"/>
          <w:szCs w:val="21"/>
          <w:rtl w:val="0"/>
          <w:lang w:val="ja-JP" w:eastAsia="ja-JP"/>
        </w:rPr>
        <w:t>呼び出しは必要ありません。</w:t>
      </w:r>
    </w:p>
    <w:p>
      <w:pPr>
        <w:pStyle w:val="本文"/>
        <w:numPr>
          <w:ilvl w:val="0"/>
          <w:numId w:val="24"/>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sz w:val="21"/>
          <w:szCs w:val="21"/>
          <w:rtl w:val="0"/>
          <w:lang w:val="ja-JP" w:eastAsia="ja-JP"/>
        </w:rPr>
        <w:t>get_blk</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 xml:space="preserve">■ </w:t>
      </w:r>
      <w:r>
        <w:rPr>
          <w:rStyle w:val="なし"/>
          <w:rFonts w:ascii="ヒラギノ丸ゴ ProN W4" w:hAnsi="ヒラギノ丸ゴ ProN W4"/>
          <w:sz w:val="21"/>
          <w:szCs w:val="21"/>
          <w:rtl w:val="0"/>
          <w:lang w:val="ja-JP" w:eastAsia="ja-JP"/>
        </w:rPr>
        <w:t>SYNOPSIS</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　</w:t>
      </w:r>
      <w:r>
        <w:rPr>
          <w:rStyle w:val="なし"/>
          <w:rFonts w:ascii="ヒラギノ丸ゴ ProN W4" w:hAnsi="ヒラギノ丸ゴ ProN W4"/>
          <w:sz w:val="21"/>
          <w:szCs w:val="21"/>
          <w:rtl w:val="0"/>
          <w:lang w:val="ja-JP" w:eastAsia="ja-JP"/>
        </w:rPr>
        <w:t>SUBROUTINE get_blk( v, m, p )</w:t>
      </w:r>
      <w:r>
        <w:rPr>
          <w:rStyle w:val="なし"/>
          <w:rFonts w:ascii="ヒラギノ丸ゴ ProN W4" w:cs="ヒラギノ丸ゴ ProN W4" w:hAnsi="ヒラギノ丸ゴ ProN W4" w:eastAsia="ヒラギノ丸ゴ ProN W4"/>
          <w:sz w:val="21"/>
          <w:szCs w:val="21"/>
          <w:rtl w:val="0"/>
          <w:lang w:val="ja-JP" w:eastAsia="ja-JP"/>
        </w:rPr>
        <w:br w:type="textWrapping"/>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引数</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v, m</w:t>
      </w:r>
      <w:r>
        <w:rPr>
          <w:rStyle w:val="なし"/>
          <w:rFonts w:ascii="ヒラギノ丸ゴ ProN W4" w:cs="ヒラギノ丸ゴ ProN W4" w:hAnsi="ヒラギノ丸ゴ ProN W4" w:eastAsia="ヒラギノ丸ゴ ProN W4"/>
          <w:sz w:val="21"/>
          <w:szCs w:val="21"/>
          <w:rtl w:val="0"/>
          <w:lang w:val="ja-JP" w:eastAsia="ja-JP"/>
        </w:rPr>
        <w:tab/>
        <w:tab/>
        <w:t>integer, intent(in)</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取得するデータの</w:t>
      </w:r>
      <w:r>
        <w:rPr>
          <w:rStyle w:val="なし"/>
          <w:rFonts w:ascii="ヒラギノ丸ゴ ProN W4" w:hAnsi="ヒラギノ丸ゴ ProN W4"/>
          <w:sz w:val="21"/>
          <w:szCs w:val="21"/>
          <w:rtl w:val="0"/>
          <w:lang w:val="en-US" w:eastAsia="ja-JP"/>
        </w:rPr>
        <w:t>(v, m)</w:t>
      </w:r>
      <w:r>
        <w:rPr>
          <w:rStyle w:val="なし"/>
          <w:rFonts w:eastAsia="ヒラギノ丸ゴ ProN W4" w:hint="eastAsia"/>
          <w:sz w:val="21"/>
          <w:szCs w:val="21"/>
          <w:rtl w:val="0"/>
          <w:lang w:val="ja-JP" w:eastAsia="ja-JP"/>
        </w:rPr>
        <w:t>インデックス番号</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w:t>
      </w:r>
      <w:r>
        <w:rPr>
          <w:rStyle w:val="なし"/>
          <w:rFonts w:ascii="ヒラギノ丸ゴ ProN W4" w:hAnsi="ヒラギノ丸ゴ ProN W4"/>
          <w:sz w:val="21"/>
          <w:szCs w:val="21"/>
          <w:rtl w:val="0"/>
          <w:lang w:val="en-US" w:eastAsia="ja-JP"/>
        </w:rPr>
        <w:t>p</w:t>
      </w:r>
      <w:r>
        <w:rPr>
          <w:rStyle w:val="なし"/>
          <w:rFonts w:ascii="ヒラギノ丸ゴ ProN W4" w:cs="ヒラギノ丸ゴ ProN W4" w:hAnsi="ヒラギノ丸ゴ ProN W4" w:eastAsia="ヒラギノ丸ゴ ProN W4"/>
          <w:sz w:val="21"/>
          <w:szCs w:val="21"/>
          <w:rtl w:val="0"/>
          <w:lang w:val="ja-JP" w:eastAsia="ja-JP"/>
        </w:rPr>
        <w:tab/>
        <w:tab/>
        <w:t>complex(kind=DP), dimension(:,:,:), intent(out)</w:t>
      </w:r>
      <w:r>
        <w:rPr>
          <w:rStyle w:val="なし"/>
          <w:rFonts w:ascii="ヒラギノ丸ゴ ProN W4" w:cs="ヒラギノ丸ゴ ProN W4" w:hAnsi="ヒラギノ丸ゴ ProN W4" w:eastAsia="ヒラギノ丸ゴ ProN W4"/>
          <w:sz w:val="21"/>
          <w:szCs w:val="21"/>
          <w:rtl w:val="0"/>
          <w:lang w:val="ja-JP" w:eastAsia="ja-JP"/>
        </w:rPr>
        <w:br w:type="textWrapping"/>
        <w:t xml:space="preserve"> </w:t>
      </w:r>
      <w:r>
        <w:rPr>
          <w:rStyle w:val="なし"/>
          <w:rFonts w:eastAsia="ヒラギノ丸ゴ ProN W4" w:hint="eastAsia"/>
          <w:sz w:val="21"/>
          <w:szCs w:val="21"/>
          <w:rtl w:val="0"/>
          <w:lang w:val="ja-JP" w:eastAsia="ja-JP"/>
        </w:rPr>
        <w:t>　</w:t>
      </w:r>
      <w:r>
        <w:rPr>
          <w:rStyle w:val="なし"/>
          <w:rFonts w:eastAsia="ヒラギノ丸ゴ ProN W4" w:hint="eastAsia"/>
          <w:sz w:val="21"/>
          <w:szCs w:val="21"/>
          <w:rtl w:val="0"/>
          <w:lang w:val="ja-JP" w:eastAsia="ja-JP"/>
        </w:rPr>
        <w:t>取得するデータの格納領域</w:t>
      </w:r>
      <w:r>
        <w:rPr>
          <w:rStyle w:val="なし"/>
          <w:rFonts w:ascii="ヒラギノ丸ゴ ProN W4" w:cs="ヒラギノ丸ゴ ProN W4" w:hAnsi="ヒラギノ丸ゴ ProN W4" w:eastAsia="ヒラギノ丸ゴ ProN W4"/>
          <w:sz w:val="21"/>
          <w:szCs w:val="21"/>
          <w:rtl w:val="0"/>
          <w:lang w:val="ja-JP" w:eastAsia="ja-JP"/>
        </w:rPr>
        <w:br w:type="textWrapping"/>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説明</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sz w:val="21"/>
          <w:szCs w:val="21"/>
          <w:rtl w:val="0"/>
          <w:lang w:val="en-US" w:eastAsia="ja-JP"/>
        </w:rPr>
        <w:t>(v, m)</w:t>
      </w:r>
      <w:r>
        <w:rPr>
          <w:rStyle w:val="なし"/>
          <w:rFonts w:eastAsia="ヒラギノ丸ゴ ProN W4" w:hint="eastAsia"/>
          <w:sz w:val="21"/>
          <w:szCs w:val="21"/>
          <w:rtl w:val="0"/>
          <w:lang w:val="ja-JP" w:eastAsia="ja-JP"/>
        </w:rPr>
        <w:t>で指定されたサイズのデータブロックを取得し、</w:t>
      </w:r>
      <w:r>
        <w:rPr>
          <w:rStyle w:val="なし"/>
          <w:rFonts w:ascii="ヒラギノ丸ゴ ProN W4" w:hAnsi="ヒラギノ丸ゴ ProN W4"/>
          <w:sz w:val="21"/>
          <w:szCs w:val="21"/>
          <w:rtl w:val="0"/>
          <w:lang w:val="en-US" w:eastAsia="ja-JP"/>
        </w:rPr>
        <w:t>p</w:t>
      </w:r>
      <w:r>
        <w:rPr>
          <w:rStyle w:val="なし"/>
          <w:rFonts w:eastAsia="ヒラギノ丸ゴ ProN W4" w:hint="eastAsia"/>
          <w:sz w:val="21"/>
          <w:szCs w:val="21"/>
          <w:rtl w:val="0"/>
          <w:lang w:val="ja-JP" w:eastAsia="ja-JP"/>
        </w:rPr>
        <w:t>にセットします。</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指定されたデータブロックがキャッシュ上に存在する場合はそれを使用し、存在しない場合は空いているキャッシュ領域または最後に使用したキャッシュ領域に上書きで、</w:t>
      </w:r>
      <w:r>
        <w:rPr>
          <w:rStyle w:val="なし"/>
          <w:rFonts w:ascii="ヒラギノ丸ゴ ProN W4" w:hAnsi="ヒラギノ丸ゴ ProN W4"/>
          <w:sz w:val="21"/>
          <w:szCs w:val="21"/>
          <w:rtl w:val="0"/>
          <w:lang w:val="en-US" w:eastAsia="ja-JP"/>
        </w:rPr>
        <w:t>rb_cnt_ivimisloop</w:t>
      </w:r>
      <w:r>
        <w:rPr>
          <w:rStyle w:val="なし"/>
          <w:rFonts w:eastAsia="ヒラギノ丸ゴ ProN W4" w:hint="eastAsia"/>
          <w:sz w:val="21"/>
          <w:szCs w:val="21"/>
          <w:rtl w:val="0"/>
          <w:lang w:val="ja-JP" w:eastAsia="ja-JP"/>
        </w:rPr>
        <w:t>でデータブロックを読み込み、それを使用します。</w:t>
      </w:r>
    </w:p>
    <w:p>
      <w:pPr>
        <w:pStyle w:val="本文"/>
        <w:numPr>
          <w:ilvl w:val="0"/>
          <w:numId w:val="24"/>
        </w:numPr>
        <w:bidi w:val="0"/>
        <w:ind w:right="0"/>
        <w:jc w:val="left"/>
        <w:rPr>
          <w:rFonts w:ascii="ヒラギノ丸ゴ ProN W4" w:hAnsi="ヒラギノ丸ゴ ProN W4"/>
          <w:sz w:val="21"/>
          <w:szCs w:val="21"/>
          <w:rtl w:val="0"/>
          <w:lang w:val="ja-JP" w:eastAsia="ja-JP"/>
        </w:rPr>
      </w:pPr>
      <w:r>
        <w:rPr>
          <w:rStyle w:val="なし"/>
          <w:rFonts w:ascii="ヒラギノ丸ゴ ProN W4" w:hAnsi="ヒラギノ丸ゴ ProN W4"/>
          <w:sz w:val="21"/>
          <w:szCs w:val="21"/>
          <w:rtl w:val="0"/>
          <w:lang w:val="ja-JP" w:eastAsia="ja-JP"/>
        </w:rPr>
        <w:t>finalize_cache</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 xml:space="preserve">■ </w:t>
      </w:r>
      <w:r>
        <w:rPr>
          <w:rStyle w:val="なし"/>
          <w:rFonts w:ascii="ヒラギノ丸ゴ ProN W4" w:hAnsi="ヒラギノ丸ゴ ProN W4"/>
          <w:sz w:val="21"/>
          <w:szCs w:val="21"/>
          <w:rtl w:val="0"/>
          <w:lang w:val="ja-JP" w:eastAsia="ja-JP"/>
        </w:rPr>
        <w:t>SYNOPSIS</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　</w:t>
      </w:r>
      <w:r>
        <w:rPr>
          <w:rStyle w:val="なし"/>
          <w:rFonts w:ascii="ヒラギノ丸ゴ ProN W4" w:hAnsi="ヒラギノ丸ゴ ProN W4"/>
          <w:sz w:val="21"/>
          <w:szCs w:val="21"/>
          <w:rtl w:val="0"/>
          <w:lang w:val="ja-JP" w:eastAsia="ja-JP"/>
        </w:rPr>
        <w:t>SUBROUTINE finalize_cache</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引数</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・なし</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ascii="ヒラギノ丸ゴ ProN W4" w:hAnsi="ヒラギノ丸ゴ ProN W4" w:hint="default"/>
          <w:sz w:val="21"/>
          <w:szCs w:val="21"/>
          <w:rtl w:val="0"/>
          <w:lang w:val="ja-JP" w:eastAsia="ja-JP"/>
        </w:rPr>
        <w:t>■</w:t>
      </w:r>
      <w:r>
        <w:rPr>
          <w:rStyle w:val="なし"/>
          <w:rFonts w:ascii="ヒラギノ丸ゴ ProN W4" w:hAnsi="ヒラギノ丸ゴ ProN W4"/>
          <w:sz w:val="21"/>
          <w:szCs w:val="21"/>
          <w:rtl w:val="0"/>
          <w:lang w:val="en-US" w:eastAsia="ja-JP"/>
        </w:rPr>
        <w:t xml:space="preserve"> </w:t>
      </w:r>
      <w:r>
        <w:rPr>
          <w:rStyle w:val="なし"/>
          <w:rFonts w:eastAsia="ヒラギノ丸ゴ ProN W4" w:hint="eastAsia"/>
          <w:sz w:val="21"/>
          <w:szCs w:val="21"/>
          <w:rtl w:val="0"/>
          <w:lang w:val="ja-JP" w:eastAsia="ja-JP"/>
        </w:rPr>
        <w:t>説明</w:t>
      </w:r>
      <w:r>
        <w:rPr>
          <w:rStyle w:val="なし"/>
          <w:rFonts w:ascii="ヒラギノ丸ゴ ProN W4" w:cs="ヒラギノ丸ゴ ProN W4" w:hAnsi="ヒラギノ丸ゴ ProN W4" w:eastAsia="ヒラギノ丸ゴ ProN W4"/>
          <w:sz w:val="21"/>
          <w:szCs w:val="21"/>
          <w:lang w:val="ja-JP" w:eastAsia="ja-JP"/>
        </w:rPr>
        <w:br w:type="textWrapping"/>
      </w:r>
      <w:r>
        <w:rPr>
          <w:rStyle w:val="なし"/>
          <w:rFonts w:eastAsia="ヒラギノ丸ゴ ProN W4" w:hint="eastAsia"/>
          <w:sz w:val="21"/>
          <w:szCs w:val="21"/>
          <w:rtl w:val="0"/>
          <w:lang w:val="ja-JP" w:eastAsia="ja-JP"/>
        </w:rPr>
        <w:t>キャッシュのクリアを行います。</w:t>
      </w:r>
      <w:r>
        <w:rPr>
          <w:rStyle w:val="なし"/>
          <w:rFonts w:ascii="ヒラギノ丸ゴ ProN W4" w:cs="ヒラギノ丸ゴ ProN W4" w:hAnsi="ヒラギノ丸ゴ ProN W4" w:eastAsia="ヒラギノ丸ゴ ProN W4"/>
          <w:outline w:val="0"/>
          <w:color w:val="000000"/>
          <w:sz w:val="21"/>
          <w:szCs w:val="21"/>
          <w:u w:val="none" w:color="000000"/>
          <w:lang w:val="ja-JP" w:eastAsia="ja-JP"/>
          <w14:textFill>
            <w14:solidFill>
              <w14:srgbClr w14:val="000000"/>
            </w14:solidFill>
          </w14:textFill>
        </w:rPr>
        <w:br w:type="textWrapping"/>
      </w:r>
      <w:r>
        <w:rPr>
          <w:rStyle w:val="なし"/>
          <w:rFonts w:ascii="ヒラギノ丸ゴ ProN W4" w:cs="ヒラギノ丸ゴ ProN W4" w:hAnsi="ヒラギノ丸ゴ ProN W4" w:eastAsia="ヒラギノ丸ゴ ProN W4"/>
          <w:sz w:val="21"/>
          <w:szCs w:val="21"/>
          <w:lang w:val="ja-JP" w:eastAsia="ja-JP"/>
        </w:rPr>
        <w:tab/>
      </w:r>
    </w:p>
    <w:p>
      <w:pPr>
        <w:pStyle w:val="Heading 1"/>
        <w:numPr>
          <w:ilvl w:val="1"/>
          <w:numId w:val="37"/>
        </w:numPr>
        <w:bidi w:val="0"/>
        <w:ind w:right="0"/>
        <w:jc w:val="left"/>
        <w:rPr>
          <w:rFonts w:ascii="ヒラギノ丸ゴ ProN W4" w:cs="ヒラギノ丸ゴ ProN W4" w:hAnsi="ヒラギノ丸ゴ ProN W4" w:eastAsia="ヒラギノ丸ゴ ProN W4"/>
          <w:b w:val="0"/>
          <w:bCs w:val="0"/>
          <w:sz w:val="28"/>
          <w:szCs w:val="28"/>
          <w:rtl w:val="0"/>
          <w:lang w:val="ja-JP" w:eastAsia="ja-JP"/>
        </w:rPr>
      </w:pPr>
      <w:bookmarkStart w:name="_Toc9" w:id="17"/>
      <w:bookmarkStart w:name="_RefHeading___Toc2124_3202174785" w:id="18"/>
      <w:bookmarkEnd w:id="18"/>
      <w:r>
        <w:rPr>
          <w:rStyle w:val="なし"/>
          <w:rFonts w:eastAsia="ヒラギノ丸ゴ ProN W4" w:hint="eastAsia"/>
          <w:b w:val="0"/>
          <w:bCs w:val="0"/>
          <w:sz w:val="28"/>
          <w:szCs w:val="28"/>
          <w:rtl w:val="0"/>
          <w:lang w:val="ja-JP" w:eastAsia="ja-JP"/>
        </w:rPr>
        <w:t>コ</w:t>
      </w:r>
      <w:r>
        <w:rPr>
          <w:rStyle w:val="なし"/>
          <w:rFonts w:eastAsia="ヒラギノ丸ゴ ProN W4" w:hint="eastAsia"/>
          <w:b w:val="0"/>
          <w:bCs w:val="0"/>
          <w:sz w:val="28"/>
          <w:szCs w:val="28"/>
          <w:rtl w:val="0"/>
          <w:lang w:val="ja-JP" w:eastAsia="ja-JP"/>
        </w:rPr>
        <w:t>ンパイル環境</w:t>
      </w:r>
      <w:bookmarkEnd w:id="17"/>
    </w:p>
    <w:p>
      <w:pPr>
        <w:pStyle w:val="List Paragraph"/>
        <w:numPr>
          <w:ilvl w:val="2"/>
          <w:numId w:val="14"/>
        </w:numPr>
        <w:bidi w:val="0"/>
        <w:ind w:right="0"/>
        <w:jc w:val="left"/>
        <w:rPr>
          <w:rFonts w:ascii="ヒラギノ丸ゴ ProN W4" w:hAnsi="ヒラギノ丸ゴ ProN W4"/>
          <w:rtl w:val="0"/>
          <w:lang w:val="en-US"/>
        </w:rPr>
      </w:pPr>
      <w:r>
        <w:rPr>
          <w:rStyle w:val="なし"/>
          <w:rFonts w:ascii="ヒラギノ丸ゴ ProN W4" w:hAnsi="ヒラギノ丸ゴ ProN W4"/>
          <w:outline w:val="0"/>
          <w:color w:val="000000"/>
          <w:kern w:val="2"/>
          <w:u w:val="none" w:color="000000"/>
          <w:rtl w:val="0"/>
          <w:lang w:val="en-US"/>
          <w14:textFill>
            <w14:solidFill>
              <w14:srgbClr w14:val="000000"/>
            </w14:solidFill>
          </w14:textFill>
        </w:rPr>
        <w:t>Makefile</w:t>
      </w:r>
      <w:r>
        <w:rPr>
          <w:rStyle w:val="なし"/>
          <w:rFonts w:eastAsia="ヒラギノ丸ゴ ProN W4" w:hint="eastAsia"/>
          <w:outline w:val="0"/>
          <w:color w:val="000000"/>
          <w:kern w:val="2"/>
          <w:u w:val="none" w:color="000000"/>
          <w:rtl w:val="0"/>
          <w:lang w:val="ja-JP" w:eastAsia="ja-JP"/>
          <w14:textFill>
            <w14:solidFill>
              <w14:srgbClr w14:val="000000"/>
            </w14:solidFill>
          </w14:textFill>
        </w:rPr>
        <w:t>の修正</w:t>
      </w: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本作業において、</w:t>
      </w:r>
      <w:r>
        <w:rPr>
          <w:rStyle w:val="なし"/>
          <w:rFonts w:ascii="ヒラギノ丸ゴ ProN W4" w:hAnsi="ヒラギノ丸ゴ ProN W4"/>
          <w:sz w:val="21"/>
          <w:szCs w:val="21"/>
          <w:rtl w:val="0"/>
          <w:lang w:val="en-US"/>
        </w:rPr>
        <w:t>diag</w:t>
      </w:r>
      <w:r>
        <w:rPr>
          <w:rStyle w:val="なし"/>
          <w:rFonts w:eastAsia="ヒラギノ丸ゴ ProN W4" w:hint="eastAsia"/>
          <w:sz w:val="21"/>
          <w:szCs w:val="21"/>
          <w:rtl w:val="0"/>
          <w:lang w:val="ja-JP" w:eastAsia="ja-JP"/>
        </w:rPr>
        <w:t>の構成ソースファイルが追加されているため、</w:t>
      </w:r>
      <w:r>
        <w:rPr>
          <w:rStyle w:val="なし"/>
          <w:rFonts w:ascii="ヒラギノ丸ゴ ProN W4" w:hAnsi="ヒラギノ丸ゴ ProN W4"/>
          <w:sz w:val="21"/>
          <w:szCs w:val="21"/>
          <w:rtl w:val="0"/>
          <w:lang w:val="en-US"/>
        </w:rPr>
        <w:t>diag</w:t>
      </w:r>
      <w:r>
        <w:rPr>
          <w:rStyle w:val="なし"/>
          <w:rFonts w:eastAsia="ヒラギノ丸ゴ ProN W4" w:hint="eastAsia"/>
          <w:sz w:val="21"/>
          <w:szCs w:val="21"/>
          <w:rtl w:val="0"/>
          <w:lang w:val="ja-JP" w:eastAsia="ja-JP"/>
        </w:rPr>
        <w:t>をコンパイルするための</w:t>
      </w:r>
      <w:r>
        <w:rPr>
          <w:rStyle w:val="なし"/>
          <w:rFonts w:ascii="ヒラギノ丸ゴ ProN W4" w:hAnsi="ヒラギノ丸ゴ ProN W4"/>
          <w:sz w:val="21"/>
          <w:szCs w:val="21"/>
          <w:rtl w:val="0"/>
          <w:lang w:val="en-US"/>
        </w:rPr>
        <w:t>Makefile</w:t>
      </w:r>
      <w:r>
        <w:rPr>
          <w:rStyle w:val="なし"/>
          <w:rFonts w:eastAsia="ヒラギノ丸ゴ ProN W4" w:hint="eastAsia"/>
          <w:sz w:val="21"/>
          <w:szCs w:val="21"/>
          <w:rtl w:val="0"/>
          <w:lang w:val="ja-JP" w:eastAsia="ja-JP"/>
        </w:rPr>
        <w:t>には修正が必要になります。</w:t>
      </w: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本作業でコンパイルに用いた修正済みの</w:t>
      </w:r>
      <w:r>
        <w:rPr>
          <w:rStyle w:val="なし"/>
          <w:rFonts w:ascii="ヒラギノ丸ゴ ProN W4" w:hAnsi="ヒラギノ丸ゴ ProN W4"/>
          <w:sz w:val="21"/>
          <w:szCs w:val="21"/>
          <w:rtl w:val="0"/>
          <w:lang w:val="en-US"/>
        </w:rPr>
        <w:t>Makefile</w:t>
      </w:r>
      <w:r>
        <w:rPr>
          <w:rStyle w:val="なし"/>
          <w:rFonts w:eastAsia="ヒラギノ丸ゴ ProN W4" w:hint="eastAsia"/>
          <w:sz w:val="21"/>
          <w:szCs w:val="21"/>
          <w:rtl w:val="0"/>
          <w:lang w:val="ja-JP" w:eastAsia="ja-JP"/>
        </w:rPr>
        <w:t>を以下に示します。</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numPr>
          <w:ilvl w:val="0"/>
          <w:numId w:val="39"/>
        </w:numPr>
        <w:bidi w:val="0"/>
        <w:ind w:right="0"/>
        <w:jc w:val="left"/>
        <w:rPr>
          <w:rFonts w:ascii="ヒラギノ丸ゴ ProN W4" w:hAnsi="ヒラギノ丸ゴ ProN W4"/>
          <w:sz w:val="21"/>
          <w:szCs w:val="21"/>
          <w:rtl w:val="0"/>
          <w:lang w:val="en-US"/>
        </w:rPr>
      </w:pPr>
      <w:r>
        <w:rPr>
          <w:rStyle w:val="なし"/>
          <w:rFonts w:ascii="ヒラギノ丸ゴ ProN W4" w:hAnsi="ヒラギノ丸ゴ ProN W4"/>
          <w:sz w:val="21"/>
          <w:szCs w:val="21"/>
          <w:rtl w:val="0"/>
          <w:lang w:val="en-US"/>
        </w:rPr>
        <w:t>Linux x86_64</w:t>
      </w:r>
      <w:r>
        <w:rPr>
          <w:rStyle w:val="なし"/>
          <w:rFonts w:eastAsia="ヒラギノ丸ゴ ProN W4" w:hint="eastAsia"/>
          <w:sz w:val="21"/>
          <w:szCs w:val="21"/>
          <w:rtl w:val="0"/>
          <w:lang w:val="ja-JP" w:eastAsia="ja-JP"/>
        </w:rPr>
        <w:t>環境</w:t>
      </w:r>
    </w:p>
    <w:p>
      <w:pPr>
        <w:pStyle w:val="List Paragraph"/>
        <w:ind w:left="36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en-US"/>
        </w:rPr>
        <w:t>diag/</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backup/Makefile_ubuntu</w:t>
      </w:r>
    </w:p>
    <w:p>
      <w:pPr>
        <w:pStyle w:val="List Paragraph"/>
        <w:ind w:left="360" w:firstLine="0"/>
        <w:rPr>
          <w:rStyle w:val="なし"/>
          <w:sz w:val="21"/>
          <w:szCs w:val="21"/>
        </w:rPr>
      </w:pP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上記の</w:t>
      </w:r>
      <w:r>
        <w:rPr>
          <w:rStyle w:val="なし"/>
          <w:rFonts w:ascii="ヒラギノ丸ゴ ProN W4" w:hAnsi="ヒラギノ丸ゴ ProN W4"/>
          <w:sz w:val="21"/>
          <w:szCs w:val="21"/>
          <w:rtl w:val="0"/>
          <w:lang w:val="en-US"/>
        </w:rPr>
        <w:t>Makefile</w:t>
      </w:r>
      <w:r>
        <w:rPr>
          <w:rStyle w:val="なし"/>
          <w:rFonts w:eastAsia="ヒラギノ丸ゴ ProN W4" w:hint="eastAsia"/>
          <w:sz w:val="21"/>
          <w:szCs w:val="21"/>
          <w:rtl w:val="0"/>
          <w:lang w:val="ja-JP" w:eastAsia="ja-JP"/>
        </w:rPr>
        <w:t>中では、以下のソースファイルを追加する変更を行なっています。</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ind w:left="36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en-US"/>
        </w:rPr>
        <w:t>diag/src</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/diag_interp.f90</w:t>
      </w:r>
    </w:p>
    <w:p>
      <w:pPr>
        <w:pStyle w:val="List Paragraph"/>
        <w:ind w:left="360" w:firstLine="0"/>
        <w:rPr>
          <w:rStyle w:val="なし"/>
          <w:rFonts w:ascii="ヒラギノ丸ゴ ProN W4" w:cs="ヒラギノ丸ゴ ProN W4" w:hAnsi="ヒラギノ丸ゴ ProN W4" w:eastAsia="ヒラギノ丸ゴ ProN W4"/>
          <w:sz w:val="21"/>
          <w:szCs w:val="21"/>
        </w:rPr>
      </w:pPr>
      <w:r>
        <w:rPr>
          <w:rStyle w:val="なし"/>
          <w:rFonts w:ascii="ヒラギノ丸ゴ ProN W4" w:hAnsi="ヒラギノ丸ゴ ProN W4"/>
          <w:sz w:val="21"/>
          <w:szCs w:val="21"/>
          <w:rtl w:val="0"/>
          <w:lang w:val="en-US"/>
        </w:rPr>
        <w:t>diag/src</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/diag_chgres_cnt.f90</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ind w:left="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en-US"/>
        </w:rPr>
        <w:t>FILEIO</w:t>
      </w:r>
      <w:r>
        <w:rPr>
          <w:rStyle w:val="なし"/>
          <w:rFonts w:eastAsia="ヒラギノ丸ゴ ProN W4" w:hint="eastAsia"/>
          <w:sz w:val="21"/>
          <w:szCs w:val="21"/>
          <w:rtl w:val="0"/>
          <w:lang w:val="ja-JP" w:eastAsia="ja-JP"/>
        </w:rPr>
        <w:t>に</w:t>
      </w:r>
      <w:r>
        <w:rPr>
          <w:rStyle w:val="なし"/>
          <w:rFonts w:ascii="ヒラギノ丸ゴ ProN W4" w:hAnsi="ヒラギノ丸ゴ ProN W4"/>
          <w:sz w:val="21"/>
          <w:szCs w:val="21"/>
          <w:rtl w:val="0"/>
          <w:lang w:val="en-US"/>
        </w:rPr>
        <w:t>diag_rb_netcdf</w:t>
      </w:r>
      <w:r>
        <w:rPr>
          <w:rStyle w:val="なし"/>
          <w:rFonts w:eastAsia="ヒラギノ丸ゴ ProN W4" w:hint="eastAsia"/>
          <w:sz w:val="21"/>
          <w:szCs w:val="21"/>
          <w:rtl w:val="0"/>
          <w:lang w:val="ja-JP" w:eastAsia="ja-JP"/>
        </w:rPr>
        <w:t>を指定している、いないに関わらずコンパイルオプション（</w:t>
      </w:r>
      <w:r>
        <w:rPr>
          <w:rStyle w:val="なし"/>
          <w:rFonts w:ascii="ヒラギノ丸ゴ ProN W4" w:hAnsi="ヒラギノ丸ゴ ProN W4"/>
          <w:sz w:val="21"/>
          <w:szCs w:val="21"/>
          <w:rtl w:val="0"/>
          <w:lang w:val="en-US"/>
        </w:rPr>
        <w:t>INC</w:t>
      </w:r>
      <w:r>
        <w:rPr>
          <w:rStyle w:val="なし"/>
          <w:rFonts w:eastAsia="ヒラギノ丸ゴ ProN W4" w:hint="eastAsia"/>
          <w:sz w:val="21"/>
          <w:szCs w:val="21"/>
          <w:rtl w:val="0"/>
          <w:lang w:val="ja-JP" w:eastAsia="ja-JP"/>
        </w:rPr>
        <w:t xml:space="preserve">）に </w:t>
      </w:r>
      <w:r>
        <w:rPr>
          <w:rStyle w:val="なし"/>
          <w:rFonts w:ascii="ヒラギノ丸ゴ ProN W4" w:hAnsi="ヒラギノ丸ゴ ProN W4"/>
          <w:sz w:val="21"/>
          <w:szCs w:val="21"/>
          <w:rtl w:val="0"/>
          <w:lang w:val="en-US"/>
        </w:rPr>
        <w:t xml:space="preserve">`pkg-config </w:t>
      </w:r>
      <w:r>
        <w:rPr>
          <w:rStyle w:val="なし"/>
          <w:rFonts w:ascii="ヒラギノ丸ゴ ProN W4" w:hAnsi="ヒラギノ丸ゴ ProN W4" w:hint="default"/>
          <w:sz w:val="21"/>
          <w:szCs w:val="21"/>
          <w:rtl w:val="0"/>
          <w:lang w:val="en-US"/>
        </w:rPr>
        <w:t>–</w:t>
      </w:r>
      <w:r>
        <w:rPr>
          <w:rStyle w:val="なし"/>
          <w:rFonts w:ascii="ヒラギノ丸ゴ ProN W4" w:hAnsi="ヒラギノ丸ゴ ProN W4"/>
          <w:sz w:val="21"/>
          <w:szCs w:val="21"/>
          <w:rtl w:val="0"/>
          <w:lang w:val="en-US"/>
        </w:rPr>
        <w:t xml:space="preserve">cflags netcdf-fortran` </w:t>
      </w:r>
      <w:r>
        <w:rPr>
          <w:rStyle w:val="なし"/>
          <w:rFonts w:eastAsia="ヒラギノ丸ゴ ProN W4" w:hint="eastAsia"/>
          <w:sz w:val="21"/>
          <w:szCs w:val="21"/>
          <w:rtl w:val="0"/>
          <w:lang w:val="ja-JP" w:eastAsia="ja-JP"/>
        </w:rPr>
        <w:t xml:space="preserve">および </w:t>
      </w:r>
      <w:r>
        <w:rPr>
          <w:rStyle w:val="なし"/>
          <w:rFonts w:ascii="ヒラギノ丸ゴ ProN W4" w:hAnsi="ヒラギノ丸ゴ ProN W4"/>
          <w:sz w:val="21"/>
          <w:szCs w:val="21"/>
          <w:rtl w:val="0"/>
          <w:lang w:val="en-US"/>
        </w:rPr>
        <w:t xml:space="preserve">`pkg-config </w:t>
      </w:r>
      <w:r>
        <w:rPr>
          <w:rStyle w:val="なし"/>
          <w:rFonts w:ascii="ヒラギノ丸ゴ ProN W4" w:hAnsi="ヒラギノ丸ゴ ProN W4" w:hint="default"/>
          <w:sz w:val="21"/>
          <w:szCs w:val="21"/>
          <w:rtl w:val="0"/>
          <w:lang w:val="en-US"/>
        </w:rPr>
        <w:t>–</w:t>
      </w:r>
      <w:r>
        <w:rPr>
          <w:rStyle w:val="なし"/>
          <w:rFonts w:ascii="ヒラギノ丸ゴ ProN W4" w:hAnsi="ヒラギノ丸ゴ ProN W4"/>
          <w:sz w:val="21"/>
          <w:szCs w:val="21"/>
          <w:rtl w:val="0"/>
          <w:lang w:val="en-US"/>
        </w:rPr>
        <w:t xml:space="preserve">cflags netcdf` </w:t>
      </w:r>
      <w:r>
        <w:rPr>
          <w:rStyle w:val="なし"/>
          <w:rFonts w:eastAsia="ヒラギノ丸ゴ ProN W4" w:hint="eastAsia"/>
          <w:sz w:val="21"/>
          <w:szCs w:val="21"/>
          <w:rtl w:val="0"/>
          <w:lang w:val="ja-JP" w:eastAsia="ja-JP"/>
        </w:rPr>
        <w:t>が、リンケージオプション（</w:t>
      </w:r>
      <w:r>
        <w:rPr>
          <w:rStyle w:val="なし"/>
          <w:rFonts w:ascii="ヒラギノ丸ゴ ProN W4" w:hAnsi="ヒラギノ丸ゴ ProN W4"/>
          <w:sz w:val="21"/>
          <w:szCs w:val="21"/>
          <w:rtl w:val="0"/>
          <w:lang w:val="en-US"/>
        </w:rPr>
        <w:t>LIB</w:t>
      </w:r>
      <w:r>
        <w:rPr>
          <w:rStyle w:val="なし"/>
          <w:rFonts w:eastAsia="ヒラギノ丸ゴ ProN W4" w:hint="eastAsia"/>
          <w:sz w:val="21"/>
          <w:szCs w:val="21"/>
          <w:rtl w:val="0"/>
          <w:lang w:val="ja-JP" w:eastAsia="ja-JP"/>
        </w:rPr>
        <w:t xml:space="preserve">）に </w:t>
      </w:r>
      <w:r>
        <w:rPr>
          <w:rStyle w:val="なし"/>
          <w:rFonts w:ascii="ヒラギノ丸ゴ ProN W4" w:hAnsi="ヒラギノ丸ゴ ProN W4"/>
          <w:sz w:val="21"/>
          <w:szCs w:val="21"/>
          <w:rtl w:val="0"/>
          <w:lang w:val="en-US"/>
        </w:rPr>
        <w:t xml:space="preserve">`pkg-config </w:t>
      </w:r>
      <w:r>
        <w:rPr>
          <w:rStyle w:val="なし"/>
          <w:rFonts w:ascii="ヒラギノ丸ゴ ProN W4" w:hAnsi="ヒラギノ丸ゴ ProN W4" w:hint="default"/>
          <w:sz w:val="21"/>
          <w:szCs w:val="21"/>
          <w:rtl w:val="0"/>
          <w:lang w:val="en-US"/>
        </w:rPr>
        <w:t>–</w:t>
      </w:r>
      <w:r>
        <w:rPr>
          <w:rStyle w:val="なし"/>
          <w:rFonts w:ascii="ヒラギノ丸ゴ ProN W4" w:hAnsi="ヒラギノ丸ゴ ProN W4"/>
          <w:sz w:val="21"/>
          <w:szCs w:val="21"/>
          <w:rtl w:val="0"/>
          <w:lang w:val="en-US"/>
        </w:rPr>
        <w:t xml:space="preserve">libs netcdf-fortran` </w:t>
      </w:r>
      <w:r>
        <w:rPr>
          <w:rStyle w:val="なし"/>
          <w:rFonts w:eastAsia="ヒラギノ丸ゴ ProN W4" w:hint="eastAsia"/>
          <w:sz w:val="21"/>
          <w:szCs w:val="21"/>
          <w:rtl w:val="0"/>
          <w:lang w:val="ja-JP" w:eastAsia="ja-JP"/>
        </w:rPr>
        <w:t xml:space="preserve">および </w:t>
      </w:r>
      <w:r>
        <w:rPr>
          <w:rStyle w:val="なし"/>
          <w:rFonts w:ascii="ヒラギノ丸ゴ ProN W4" w:hAnsi="ヒラギノ丸ゴ ProN W4"/>
          <w:sz w:val="21"/>
          <w:szCs w:val="21"/>
          <w:rtl w:val="0"/>
          <w:lang w:val="en-US"/>
        </w:rPr>
        <w:t xml:space="preserve">`pkg-config </w:t>
      </w:r>
      <w:r>
        <w:rPr>
          <w:rStyle w:val="なし"/>
          <w:rFonts w:ascii="ヒラギノ丸ゴ ProN W4" w:hAnsi="ヒラギノ丸ゴ ProN W4" w:hint="default"/>
          <w:sz w:val="21"/>
          <w:szCs w:val="21"/>
          <w:rtl w:val="0"/>
          <w:lang w:val="en-US"/>
        </w:rPr>
        <w:t>–</w:t>
      </w:r>
      <w:r>
        <w:rPr>
          <w:rStyle w:val="なし"/>
          <w:rFonts w:ascii="ヒラギノ丸ゴ ProN W4" w:hAnsi="ヒラギノ丸ゴ ProN W4"/>
          <w:sz w:val="21"/>
          <w:szCs w:val="21"/>
          <w:rtl w:val="0"/>
          <w:lang w:val="en-US"/>
        </w:rPr>
        <w:t xml:space="preserve">libs netcdf` </w:t>
      </w:r>
      <w:r>
        <w:rPr>
          <w:rStyle w:val="なし"/>
          <w:rFonts w:eastAsia="ヒラギノ丸ゴ ProN W4" w:hint="eastAsia"/>
          <w:sz w:val="21"/>
          <w:szCs w:val="21"/>
          <w:rtl w:val="0"/>
          <w:lang w:val="ja-JP" w:eastAsia="ja-JP"/>
        </w:rPr>
        <w:t>が、それぞれ追加されるように記述しています。</w:t>
      </w:r>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そのため、コンパイルおよびプログラム実行時に</w:t>
      </w:r>
      <w:r>
        <w:rPr>
          <w:rStyle w:val="なし"/>
          <w:rFonts w:ascii="ヒラギノ丸ゴ ProN W4" w:hAnsi="ヒラギノ丸ゴ ProN W4"/>
          <w:sz w:val="21"/>
          <w:szCs w:val="21"/>
          <w:rtl w:val="0"/>
          <w:lang w:val="en-US"/>
        </w:rPr>
        <w:t>netcdf</w:t>
      </w:r>
      <w:r>
        <w:rPr>
          <w:rStyle w:val="なし"/>
          <w:rFonts w:eastAsia="ヒラギノ丸ゴ ProN W4" w:hint="eastAsia"/>
          <w:sz w:val="21"/>
          <w:szCs w:val="21"/>
          <w:rtl w:val="0"/>
          <w:lang w:val="ja-JP" w:eastAsia="ja-JP"/>
        </w:rPr>
        <w:t>モジュールの有効化が必要となります。</w:t>
      </w:r>
    </w:p>
    <w:p>
      <w:pPr>
        <w:pStyle w:val="List Paragraph"/>
        <w:ind w:left="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en-US"/>
        </w:rPr>
        <w:t>netCDF</w:t>
      </w:r>
      <w:r>
        <w:rPr>
          <w:rStyle w:val="なし"/>
          <w:rFonts w:eastAsia="ヒラギノ丸ゴ ProN W4" w:hint="eastAsia"/>
          <w:sz w:val="21"/>
          <w:szCs w:val="21"/>
          <w:rtl w:val="0"/>
          <w:lang w:val="ja-JP" w:eastAsia="ja-JP"/>
        </w:rPr>
        <w:t>が</w:t>
      </w:r>
      <w:r>
        <w:rPr>
          <w:rStyle w:val="なし"/>
          <w:rFonts w:ascii="ヒラギノ丸ゴ ProN W4" w:hAnsi="ヒラギノ丸ゴ ProN W4"/>
          <w:sz w:val="21"/>
          <w:szCs w:val="21"/>
          <w:rtl w:val="0"/>
          <w:lang w:val="en-US"/>
        </w:rPr>
        <w:t>environment-module</w:t>
      </w:r>
      <w:r>
        <w:rPr>
          <w:rStyle w:val="なし"/>
          <w:rFonts w:eastAsia="ヒラギノ丸ゴ ProN W4" w:hint="eastAsia"/>
          <w:sz w:val="21"/>
          <w:szCs w:val="21"/>
          <w:rtl w:val="0"/>
          <w:lang w:val="ja-JP" w:eastAsia="ja-JP"/>
        </w:rPr>
        <w:t>で提供されている環境では、以下の様に</w:t>
      </w:r>
      <w:r>
        <w:rPr>
          <w:rStyle w:val="なし"/>
          <w:rFonts w:ascii="ヒラギノ丸ゴ ProN W4" w:hAnsi="ヒラギノ丸ゴ ProN W4"/>
          <w:sz w:val="21"/>
          <w:szCs w:val="21"/>
          <w:rtl w:val="0"/>
          <w:lang w:val="en-US"/>
        </w:rPr>
        <w:t>module</w:t>
      </w:r>
      <w:r>
        <w:rPr>
          <w:rStyle w:val="なし"/>
          <w:rFonts w:eastAsia="ヒラギノ丸ゴ ProN W4" w:hint="eastAsia"/>
          <w:sz w:val="21"/>
          <w:szCs w:val="21"/>
          <w:rtl w:val="0"/>
          <w:lang w:val="ja-JP" w:eastAsia="ja-JP"/>
        </w:rPr>
        <w:t>コマンドを実行します</w:t>
      </w:r>
      <w:r>
        <w:rPr>
          <w:rStyle w:val="なし"/>
          <w:rFonts w:ascii="ヒラギノ丸ゴ ProN W4" w:hAnsi="ヒラギノ丸ゴ ProN W4"/>
          <w:sz w:val="21"/>
          <w:szCs w:val="21"/>
          <w:rtl w:val="0"/>
          <w:lang w:val="en-US"/>
        </w:rPr>
        <w:t>(</w:t>
      </w:r>
      <w:r>
        <w:rPr>
          <w:rStyle w:val="なし"/>
          <w:rFonts w:eastAsia="ヒラギノ丸ゴ ProN W4" w:hint="eastAsia"/>
          <w:sz w:val="21"/>
          <w:szCs w:val="21"/>
          <w:rtl w:val="0"/>
          <w:lang w:val="ja-JP" w:eastAsia="ja-JP"/>
        </w:rPr>
        <w:t>モジュール名・モジュール構成は環境により異なります</w:t>
      </w:r>
      <w:r>
        <w:rPr>
          <w:rStyle w:val="なし"/>
          <w:rFonts w:ascii="ヒラギノ丸ゴ ProN W4" w:hAnsi="ヒラギノ丸ゴ ProN W4"/>
          <w:sz w:val="21"/>
          <w:szCs w:val="21"/>
          <w:rtl w:val="0"/>
          <w:lang w:val="en-US"/>
        </w:rPr>
        <w:t>)</w:t>
      </w:r>
      <w:r>
        <w:rPr>
          <w:rStyle w:val="なし"/>
          <w:rFonts w:eastAsia="ヒラギノ丸ゴ ProN W4" w:hint="eastAsia"/>
          <w:sz w:val="21"/>
          <w:szCs w:val="21"/>
          <w:rtl w:val="0"/>
          <w:lang w:val="ja-JP" w:eastAsia="ja-JP"/>
        </w:rPr>
        <w:t>。</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module load netcdf-c</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module load netcdf-fortran</w:t>
      </w:r>
    </w:p>
    <w:p>
      <w:pPr>
        <w:pStyle w:val="List Paragraph"/>
        <w:ind w:left="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en-US"/>
        </w:rPr>
        <w:t>netCDF</w:t>
      </w:r>
      <w:r>
        <w:rPr>
          <w:rStyle w:val="なし"/>
          <w:rFonts w:eastAsia="ヒラギノ丸ゴ ProN W4" w:hint="eastAsia"/>
          <w:sz w:val="21"/>
          <w:szCs w:val="21"/>
          <w:rtl w:val="0"/>
          <w:lang w:val="ja-JP" w:eastAsia="ja-JP"/>
        </w:rPr>
        <w:t>が</w:t>
      </w:r>
      <w:r>
        <w:rPr>
          <w:rStyle w:val="なし"/>
          <w:rFonts w:ascii="ヒラギノ丸ゴ ProN W4" w:hAnsi="ヒラギノ丸ゴ ProN W4"/>
          <w:sz w:val="21"/>
          <w:szCs w:val="21"/>
          <w:rtl w:val="0"/>
          <w:lang w:val="en-US"/>
        </w:rPr>
        <w:t>Spack</w:t>
      </w:r>
      <w:r>
        <w:rPr>
          <w:rStyle w:val="なし"/>
          <w:rFonts w:eastAsia="ヒラギノ丸ゴ ProN W4" w:hint="eastAsia"/>
          <w:sz w:val="21"/>
          <w:szCs w:val="21"/>
          <w:rtl w:val="0"/>
          <w:lang w:val="ja-JP" w:eastAsia="ja-JP"/>
        </w:rPr>
        <w:t>でインストールされている環境では、以下の様に</w:t>
      </w:r>
      <w:r>
        <w:rPr>
          <w:rStyle w:val="なし"/>
          <w:rFonts w:ascii="ヒラギノ丸ゴ ProN W4" w:hAnsi="ヒラギノ丸ゴ ProN W4"/>
          <w:sz w:val="21"/>
          <w:szCs w:val="21"/>
          <w:rtl w:val="0"/>
          <w:lang w:val="en-US"/>
        </w:rPr>
        <w:t>spack</w:t>
      </w:r>
      <w:r>
        <w:rPr>
          <w:rStyle w:val="なし"/>
          <w:rFonts w:eastAsia="ヒラギノ丸ゴ ProN W4" w:hint="eastAsia"/>
          <w:sz w:val="21"/>
          <w:szCs w:val="21"/>
          <w:rtl w:val="0"/>
          <w:lang w:val="ja-JP" w:eastAsia="ja-JP"/>
        </w:rPr>
        <w:t>コマンドを実行します。</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spack load netcdf-c</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sz w:val="21"/>
          <w:szCs w:val="21"/>
          <w:rtl w:val="0"/>
          <w:lang w:val="en-US"/>
        </w:rPr>
        <w:tab/>
        <w:t>$ spack load netcdf-fortran</w:t>
      </w:r>
    </w:p>
    <w:p>
      <w:pPr>
        <w:pStyle w:val="本文"/>
        <w:widowControl w:val="1"/>
        <w:suppressAutoHyphens w:val="0"/>
        <w:rPr>
          <w:rStyle w:val="なし"/>
          <w:rFonts w:ascii="ヒラギノ丸ゴ ProN W4" w:cs="ヒラギノ丸ゴ ProN W4" w:hAnsi="ヒラギノ丸ゴ ProN W4" w:eastAsia="ヒラギノ丸ゴ ProN W4"/>
          <w:sz w:val="21"/>
          <w:szCs w:val="21"/>
        </w:rPr>
      </w:pPr>
    </w:p>
    <w:p>
      <w:pPr>
        <w:pStyle w:val="List Paragraph"/>
        <w:numPr>
          <w:ilvl w:val="2"/>
          <w:numId w:val="40"/>
        </w:numPr>
        <w:bidi w:val="0"/>
        <w:ind w:right="0"/>
        <w:jc w:val="left"/>
        <w:rPr>
          <w:rFonts w:eastAsia="ヒラギノ丸ゴ ProN W4" w:hint="eastAsia"/>
          <w:rtl w:val="0"/>
          <w:lang w:val="ja-JP" w:eastAsia="ja-JP"/>
        </w:rPr>
      </w:pPr>
      <w:r>
        <w:rPr>
          <w:rStyle w:val="なし"/>
          <w:rFonts w:eastAsia="ヒラギノ丸ゴ ProN W4" w:hint="eastAsia"/>
          <w:rtl w:val="0"/>
          <w:lang w:val="ja-JP" w:eastAsia="ja-JP"/>
        </w:rPr>
        <w:t>サンプルメインルーチン</w:t>
      </w:r>
      <w:r>
        <w:rPr>
          <w:rStyle w:val="なし"/>
          <w:rFonts w:ascii="ヒラギノ丸ゴ ProN W4" w:hAnsi="ヒラギノ丸ゴ ProN W4"/>
          <w:rtl w:val="0"/>
          <w:lang w:val="en-US"/>
        </w:rPr>
        <w:t>Fortran</w:t>
      </w:r>
      <w:r>
        <w:rPr>
          <w:rStyle w:val="なし"/>
          <w:rFonts w:eastAsia="ヒラギノ丸ゴ ProN W4" w:hint="eastAsia"/>
          <w:rtl w:val="0"/>
          <w:lang w:val="ja-JP" w:eastAsia="ja-JP"/>
        </w:rPr>
        <w:t>ソースファイル</w:t>
      </w:r>
      <w:r>
        <w:rPr>
          <w:rStyle w:val="なし"/>
          <w:rFonts w:ascii="ヒラギノ丸ゴ ProN W4" w:cs="ヒラギノ丸ゴ ProN W4" w:hAnsi="ヒラギノ丸ゴ ProN W4" w:eastAsia="ヒラギノ丸ゴ ProN W4"/>
          <w:lang w:val="en-US"/>
        </w:rPr>
        <w:br w:type="textWrapping"/>
      </w:r>
      <w:r>
        <w:rPr>
          <w:rStyle w:val="なし"/>
          <w:rFonts w:eastAsia="ヒラギノ丸ゴ ProN W4" w:hint="eastAsia"/>
          <w:sz w:val="21"/>
          <w:szCs w:val="21"/>
          <w:rtl w:val="0"/>
          <w:lang w:val="ja-JP" w:eastAsia="ja-JP"/>
        </w:rPr>
        <w:t>本作業において実装したサブルーチンを実行するための、</w:t>
      </w:r>
      <w:r>
        <w:rPr>
          <w:rStyle w:val="なし"/>
          <w:rFonts w:ascii="ヒラギノ丸ゴ ProN W4" w:hAnsi="ヒラギノ丸ゴ ProN W4"/>
          <w:sz w:val="21"/>
          <w:szCs w:val="21"/>
          <w:rtl w:val="0"/>
          <w:lang w:val="en-US"/>
        </w:rPr>
        <w:t>diag</w:t>
      </w:r>
      <w:r>
        <w:rPr>
          <w:rStyle w:val="なし"/>
          <w:rFonts w:eastAsia="ヒラギノ丸ゴ ProN W4" w:hint="eastAsia"/>
          <w:sz w:val="21"/>
          <w:szCs w:val="21"/>
          <w:rtl w:val="0"/>
          <w:lang w:val="ja-JP" w:eastAsia="ja-JP"/>
        </w:rPr>
        <w:t>プログラムのサンプルメインルーチンを記述した</w:t>
      </w:r>
      <w:r>
        <w:rPr>
          <w:rStyle w:val="なし"/>
          <w:rFonts w:ascii="ヒラギノ丸ゴ ProN W4" w:hAnsi="ヒラギノ丸ゴ ProN W4"/>
          <w:sz w:val="21"/>
          <w:szCs w:val="21"/>
          <w:rtl w:val="0"/>
          <w:lang w:val="en-US"/>
        </w:rPr>
        <w:t>Fortran90</w:t>
      </w:r>
      <w:r>
        <w:rPr>
          <w:rStyle w:val="なし"/>
          <w:rFonts w:eastAsia="ヒラギノ丸ゴ ProN W4" w:hint="eastAsia"/>
          <w:sz w:val="21"/>
          <w:szCs w:val="21"/>
          <w:rtl w:val="0"/>
          <w:lang w:val="ja-JP" w:eastAsia="ja-JP"/>
        </w:rPr>
        <w:t>プログラムソースファイルを、以下のパスに格納しています。</w:t>
      </w:r>
    </w:p>
    <w:p>
      <w:pPr>
        <w:pStyle w:val="本文"/>
        <w:ind w:left="240" w:firstLine="0"/>
        <w:rPr>
          <w:rStyle w:val="なし"/>
          <w:rFonts w:ascii="ヒラギノ丸ゴ ProN W4" w:cs="ヒラギノ丸ゴ ProN W4" w:hAnsi="ヒラギノ丸ゴ ProN W4" w:eastAsia="ヒラギノ丸ゴ ProN W4"/>
        </w:rPr>
      </w:pPr>
      <w:r>
        <w:rPr>
          <w:rStyle w:val="なし"/>
          <w:rFonts w:ascii="ヒラギノ丸ゴ ProN W4" w:hAnsi="ヒラギノ丸ゴ ProN W4"/>
          <w:sz w:val="21"/>
          <w:szCs w:val="21"/>
          <w:rtl w:val="0"/>
          <w:lang w:val="de-DE"/>
        </w:rPr>
        <w:t>src/diag_main_chgres_</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fort</w:t>
      </w:r>
      <w:r>
        <w:rPr>
          <w:rStyle w:val="なし"/>
          <w:rFonts w:ascii="ヒラギノ丸ゴ ProN W4" w:hAnsi="ヒラギノ丸ゴ ProN W4"/>
          <w:sz w:val="21"/>
          <w:szCs w:val="21"/>
          <w:rtl w:val="0"/>
          <w:lang w:val="de-DE"/>
        </w:rPr>
        <w:t>.f90</w:t>
        <w:tab/>
        <w:t>Fortran</w:t>
      </w:r>
      <w:r>
        <w:rPr>
          <w:rStyle w:val="なし"/>
          <w:rFonts w:eastAsia="ヒラギノ丸ゴ ProN W4" w:hint="eastAsia"/>
          <w:sz w:val="21"/>
          <w:szCs w:val="21"/>
          <w:rtl w:val="0"/>
          <w:lang w:val="ja-JP" w:eastAsia="ja-JP"/>
        </w:rPr>
        <w:t>バイナリファイル出力用</w:t>
      </w:r>
      <w:r>
        <w:rPr>
          <w:rStyle w:val="なし"/>
          <w:rFonts w:ascii="ヒラギノ丸ゴ ProN W4" w:cs="ヒラギノ丸ゴ ProN W4" w:hAnsi="ヒラギノ丸ゴ ProN W4" w:eastAsia="ヒラギノ丸ゴ ProN W4"/>
          <w:sz w:val="21"/>
          <w:szCs w:val="21"/>
        </w:rPr>
        <w:br w:type="textWrapping"/>
      </w:r>
      <w:r>
        <w:rPr>
          <w:rStyle w:val="なし"/>
          <w:rFonts w:ascii="ヒラギノ丸ゴ ProN W4" w:hAnsi="ヒラギノ丸ゴ ProN W4"/>
          <w:sz w:val="21"/>
          <w:szCs w:val="21"/>
          <w:rtl w:val="0"/>
          <w:lang w:val="de-DE"/>
        </w:rPr>
        <w:t>src/diag_main_chgres_</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netcdf</w:t>
      </w:r>
      <w:r>
        <w:rPr>
          <w:rStyle w:val="なし"/>
          <w:rFonts w:ascii="ヒラギノ丸ゴ ProN W4" w:hAnsi="ヒラギノ丸ゴ ProN W4"/>
          <w:sz w:val="21"/>
          <w:szCs w:val="21"/>
          <w:rtl w:val="0"/>
        </w:rPr>
        <w:t>.f90</w:t>
        <w:tab/>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netCDF</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ファイル</w:t>
      </w:r>
      <w:r>
        <w:rPr>
          <w:rStyle w:val="なし"/>
          <w:rFonts w:eastAsia="ヒラギノ丸ゴ ProN W4" w:hint="eastAsia"/>
          <w:sz w:val="21"/>
          <w:szCs w:val="21"/>
          <w:rtl w:val="0"/>
          <w:lang w:val="ja-JP" w:eastAsia="ja-JP"/>
        </w:rPr>
        <w:t>出力用</w:t>
      </w:r>
    </w:p>
    <w:p>
      <w:pPr>
        <w:pStyle w:val="本文"/>
        <w:widowControl w:val="1"/>
        <w:suppressAutoHyphens w:val="0"/>
        <w:rPr>
          <w:rStyle w:val="なし"/>
          <w:rFonts w:ascii="ヒラギノ丸ゴ ProN W4" w:cs="ヒラギノ丸ゴ ProN W4" w:hAnsi="ヒラギノ丸ゴ ProN W4" w:eastAsia="ヒラギノ丸ゴ ProN W4"/>
          <w:sz w:val="21"/>
          <w:szCs w:val="21"/>
        </w:rPr>
      </w:pPr>
      <w:r>
        <w:rPr>
          <w:rStyle w:val="なし"/>
          <w:rFonts w:eastAsia="ヒラギノ丸ゴ ProN W4" w:hint="eastAsia"/>
          <w:sz w:val="21"/>
          <w:szCs w:val="21"/>
          <w:rtl w:val="0"/>
          <w:lang w:val="ja-JP" w:eastAsia="ja-JP"/>
        </w:rPr>
        <w:t>これらのファイルの記述を参考に、</w:t>
      </w:r>
      <w:r>
        <w:rPr>
          <w:rStyle w:val="なし"/>
          <w:rFonts w:ascii="ヒラギノ丸ゴ ProN W4" w:hAnsi="ヒラギノ丸ゴ ProN W4"/>
          <w:sz w:val="21"/>
          <w:szCs w:val="21"/>
          <w:rtl w:val="0"/>
          <w:lang w:val="it-IT"/>
        </w:rPr>
        <w:t>diag</w:t>
      </w:r>
      <w:r>
        <w:rPr>
          <w:rStyle w:val="なし"/>
          <w:rFonts w:eastAsia="ヒラギノ丸ゴ ProN W4" w:hint="eastAsia"/>
          <w:sz w:val="21"/>
          <w:szCs w:val="21"/>
          <w:rtl w:val="0"/>
          <w:lang w:val="ja-JP" w:eastAsia="ja-JP"/>
        </w:rPr>
        <w:t>プログラムのメインルーチンに実装サブルーチンの呼び出しを記述し、コンパイルを行うことで、本機能を利用することができます。</w:t>
      </w:r>
    </w:p>
    <w:p>
      <w:pPr>
        <w:pStyle w:val="本文"/>
        <w:widowControl w:val="1"/>
        <w:suppressAutoHyphens w:val="0"/>
      </w:pPr>
      <w:r>
        <w:rPr>
          <w:rStyle w:val="なし"/>
        </w:rPr>
        <w:br w:type="page"/>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Heading 1"/>
        <w:numPr>
          <w:ilvl w:val="0"/>
          <w:numId w:val="41"/>
        </w:numPr>
        <w:bidi w:val="0"/>
        <w:ind w:right="0"/>
        <w:jc w:val="left"/>
        <w:rPr>
          <w:rtl w:val="0"/>
          <w:lang w:val="ja-JP" w:eastAsia="ja-JP"/>
        </w:rPr>
      </w:pPr>
      <w:bookmarkStart w:name="_Toc10" w:id="19"/>
      <w:bookmarkStart w:name="_RefHeading___Toc2126_3202174785" w:id="20"/>
      <w:bookmarkEnd w:id="20"/>
      <w:r>
        <w:rPr>
          <w:rStyle w:val="なし"/>
          <w:rFonts w:eastAsia="ヒラギノ丸ゴ ProN W4" w:hint="eastAsia"/>
          <w:b w:val="0"/>
          <w:bCs w:val="0"/>
          <w:rtl w:val="0"/>
          <w:lang w:val="ja-JP" w:eastAsia="ja-JP"/>
        </w:rPr>
        <w:t>動</w:t>
      </w:r>
      <w:r>
        <w:rPr>
          <w:rStyle w:val="なし"/>
          <w:rFonts w:eastAsia="ヒラギノ丸ゴ ProN W4" w:hint="eastAsia"/>
          <w:b w:val="0"/>
          <w:bCs w:val="0"/>
          <w:rtl w:val="0"/>
          <w:lang w:val="ja-JP" w:eastAsia="ja-JP"/>
        </w:rPr>
        <w:t>作検証結果</w:t>
      </w:r>
      <w:bookmarkEnd w:id="19"/>
    </w:p>
    <w:p>
      <w:pPr>
        <w:pStyle w:val="Heading 1"/>
        <w:numPr>
          <w:ilvl w:val="1"/>
          <w:numId w:val="42"/>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11" w:id="21"/>
      <w:bookmarkStart w:name="_RefHeading___Toc2027_3027721459" w:id="22"/>
      <w:bookmarkEnd w:id="22"/>
      <w:r>
        <w:rPr>
          <w:rStyle w:val="なし"/>
          <w:rFonts w:eastAsia="ヒラギノ丸ゴ ProN W4" w:hint="eastAsia"/>
          <w:b w:val="0"/>
          <w:bCs w:val="0"/>
          <w:rtl w:val="0"/>
          <w:lang w:val="ja-JP" w:eastAsia="ja-JP"/>
        </w:rPr>
        <w:t>検</w:t>
      </w:r>
      <w:r>
        <w:rPr>
          <w:rStyle w:val="なし"/>
          <w:rFonts w:eastAsia="ヒラギノ丸ゴ ProN W4" w:hint="eastAsia"/>
          <w:b w:val="0"/>
          <w:bCs w:val="0"/>
          <w:rtl w:val="0"/>
          <w:lang w:val="ja-JP" w:eastAsia="ja-JP"/>
        </w:rPr>
        <w:t>証方法</w:t>
      </w:r>
      <w:bookmarkEnd w:id="21"/>
    </w:p>
    <w:p>
      <w:pPr>
        <w:pStyle w:val="本文"/>
        <w:rPr>
          <w:rStyle w:val="なし"/>
          <w:rFonts w:ascii="ヒラギノ丸ゴ ProN W4" w:cs="ヒラギノ丸ゴ ProN W4" w:hAnsi="ヒラギノ丸ゴ ProN W4" w:eastAsia="ヒラギノ丸ゴ ProN W4"/>
        </w:rPr>
      </w:pP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今回の作業では、</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gkvp_f0.57</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で</w:t>
      </w:r>
      <w:r>
        <w:rPr>
          <w:rStyle w:val="なし"/>
          <w:rFonts w:ascii="ヒラギノ丸ゴ ProN W4" w:hAnsi="ヒラギノ丸ゴ ProN W4" w:hint="default"/>
          <w:outline w:val="0"/>
          <w:color w:val="000000"/>
          <w:kern w:val="2"/>
          <w:sz w:val="21"/>
          <w:szCs w:val="21"/>
          <w:u w:val="none" w:color="000000"/>
          <w:rtl w:val="0"/>
          <w:lang w:val="en-US"/>
          <w14:textFill>
            <w14:solidFill>
              <w14:srgbClr w14:val="000000"/>
            </w14:solidFill>
          </w14:textFill>
        </w:rPr>
        <w:t>”</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input_vmec/metric_boozer.bin.dat</w:t>
      </w:r>
      <w:r>
        <w:rPr>
          <w:rStyle w:val="なし"/>
          <w:rFonts w:ascii="ヒラギノ丸ゴ ProN W4" w:hAnsi="ヒラギノ丸ゴ ProN W4" w:hint="default"/>
          <w:outline w:val="0"/>
          <w:color w:val="000000"/>
          <w:kern w:val="2"/>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を入力データとして第４ステップまで計算した結果に対し、</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diag</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に実装した解像度変更・分割数変更機能を適用した結果を評価することで、正当性の検証を行います</w:t>
      </w:r>
      <w:r>
        <w:rPr>
          <w:rStyle w:val="なし"/>
          <w:rFonts w:eastAsia="ヒラギノ丸ゴ ProN W4" w:hint="eastAsia"/>
          <w:sz w:val="21"/>
          <w:szCs w:val="21"/>
          <w:rtl w:val="0"/>
          <w:lang w:val="ja-JP" w:eastAsia="ja-JP"/>
        </w:rPr>
        <w:t>。</w:t>
      </w:r>
    </w:p>
    <w:p>
      <w:pPr>
        <w:pStyle w:val="本文"/>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尚、</w:t>
      </w:r>
      <w:r>
        <w:rPr>
          <w:rStyle w:val="なし"/>
          <w:rFonts w:ascii="ヒラギノ丸ゴ ProN W4" w:hAnsi="ヒラギノ丸ゴ ProN W4" w:hint="default"/>
          <w:outline w:val="0"/>
          <w:color w:val="000000"/>
          <w:kern w:val="2"/>
          <w:sz w:val="21"/>
          <w:szCs w:val="21"/>
          <w:u w:val="none" w:color="000000"/>
          <w:rtl w:val="0"/>
          <w:lang w:val="en-US"/>
          <w14:textFill>
            <w14:solidFill>
              <w14:srgbClr w14:val="000000"/>
            </w14:solidFill>
          </w14:textFill>
        </w:rPr>
        <w:t>”</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input_vmec/metric_boozer.bin.dat</w:t>
      </w:r>
      <w:r>
        <w:rPr>
          <w:rStyle w:val="なし"/>
          <w:rFonts w:ascii="ヒラギノ丸ゴ ProN W4" w:hAnsi="ヒラギノ丸ゴ ProN W4" w:hint="default"/>
          <w:outline w:val="0"/>
          <w:color w:val="000000"/>
          <w:kern w:val="2"/>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データでは、各次元のサイズは以下の値です。</w:t>
      </w:r>
      <w:r>
        <w:rPr>
          <w:rStyle w:val="なし"/>
          <w:rFonts w:ascii="ヒラギノ丸ゴ ProN W4" w:cs="ヒラギノ丸ゴ ProN W4" w:hAnsi="ヒラギノ丸ゴ ProN W4" w:eastAsia="ヒラギノ丸ゴ ProN W4"/>
          <w:outline w:val="0"/>
          <w:color w:val="000000"/>
          <w:kern w:val="2"/>
          <w:sz w:val="21"/>
          <w:szCs w:val="21"/>
          <w:u w:val="none" w:color="000000"/>
          <w:lang w:val="en-US"/>
          <w14:textFill>
            <w14:solidFill>
              <w14:srgbClr w14:val="000000"/>
            </w14:solidFill>
          </w14:textFill>
        </w:rPr>
        <w:br w:type="textWrapping"/>
        <w:tab/>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nx = 6</w:t>
      </w:r>
      <w:r>
        <w:rPr>
          <w:rStyle w:val="なし"/>
          <w:rFonts w:ascii="ヒラギノ丸ゴ ProN W4" w:cs="ヒラギノ丸ゴ ProN W4" w:hAnsi="ヒラギノ丸ゴ ProN W4" w:eastAsia="ヒラギノ丸ゴ ProN W4"/>
          <w:outline w:val="0"/>
          <w:color w:val="000000"/>
          <w:kern w:val="2"/>
          <w:sz w:val="21"/>
          <w:szCs w:val="21"/>
          <w:u w:val="none" w:color="000000"/>
          <w:lang w:val="en-US"/>
          <w14:textFill>
            <w14:solidFill>
              <w14:srgbClr w14:val="000000"/>
            </w14:solidFill>
          </w14:textFill>
        </w:rPr>
        <w:br w:type="textWrapping"/>
        <w:tab/>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global_ny = 6</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global_nz = 8</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global_nv = 12</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global_nm = 7</w:t>
      </w:r>
    </w:p>
    <w:p>
      <w:pPr>
        <w:pStyle w:val="本文"/>
        <w:rPr>
          <w:rStyle w:val="なし"/>
          <w:rFonts w:ascii="ヒラギノ丸ゴ ProN W4" w:cs="ヒラギノ丸ゴ ProN W4" w:hAnsi="ヒラギノ丸ゴ ProN W4" w:eastAsia="ヒラギノ丸ゴ ProN W4"/>
        </w:rPr>
      </w:pP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また、領域分割数は以下の値で計算を実行しました。</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nprocw = 2</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nprocz = 2</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nprocv = 2</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nprocm = 2</w:t>
      </w:r>
    </w:p>
    <w:p>
      <w:pPr>
        <w:pStyle w:val="本文"/>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kern w:val="2"/>
          <w:sz w:val="21"/>
          <w:szCs w:val="21"/>
          <w:u w:val="none" w:color="000000"/>
          <w:rtl w:val="0"/>
          <w:lang w:val="en-US"/>
          <w14:textFill>
            <w14:solidFill>
              <w14:srgbClr w14:val="000000"/>
            </w14:solidFill>
          </w14:textFill>
        </w:rPr>
        <w:tab/>
        <w:t>nprocs = 2</w:t>
      </w:r>
    </w:p>
    <w:p>
      <w:pPr>
        <w:pStyle w:val="本文"/>
        <w:rPr>
          <w:rStyle w:val="なし"/>
          <w:rFonts w:ascii="ヒラギノ丸ゴ ProN W4" w:cs="ヒラギノ丸ゴ ProN W4" w:hAnsi="ヒラギノ丸ゴ ProN W4" w:eastAsia="ヒラギノ丸ゴ ProN W4"/>
        </w:rPr>
      </w:pP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計算結果の最終</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第４</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ステップにおける、</w:t>
      </w:r>
      <w:r>
        <w:rPr>
          <w:rStyle w:val="なし"/>
          <w:rFonts w:ascii="ヒラギノ丸ゴ ProN W4" w:hAnsi="ヒラギノ丸ゴ ProN W4"/>
          <w:outline w:val="0"/>
          <w:color w:val="000000"/>
          <w:kern w:val="2"/>
          <w:sz w:val="21"/>
          <w:szCs w:val="21"/>
          <w:u w:val="none" w:color="000000"/>
          <w:rtl w:val="0"/>
          <w:lang w:val="en-US"/>
          <w14:textFill>
            <w14:solidFill>
              <w14:srgbClr w14:val="000000"/>
            </w14:solidFill>
          </w14:textFill>
        </w:rPr>
        <w:t>cnt</w:t>
      </w:r>
      <w:r>
        <w:rPr>
          <w:rStyle w:val="なし"/>
          <w:rFonts w:eastAsia="ヒラギノ丸ゴ ProN W4" w:hint="eastAsia"/>
          <w:outline w:val="0"/>
          <w:color w:val="000000"/>
          <w:kern w:val="2"/>
          <w:sz w:val="21"/>
          <w:szCs w:val="21"/>
          <w:u w:val="none" w:color="000000"/>
          <w:rtl w:val="0"/>
          <w:lang w:val="ja-JP" w:eastAsia="ja-JP"/>
          <w14:textFill>
            <w14:solidFill>
              <w14:srgbClr w14:val="000000"/>
            </w14:solidFill>
          </w14:textFill>
        </w:rPr>
        <w:t>の各次元方向の中央位置での直交スライスのプロットを下図に示します。</w:t>
      </w:r>
    </w:p>
    <w:p>
      <w:pPr>
        <w:pStyle w:val="本文"/>
        <w:rPr>
          <w:rStyle w:val="なし"/>
          <w:rFonts w:ascii="ヒラギノ丸ゴ ProN W4" w:cs="ヒラギノ丸ゴ ProN W4" w:hAnsi="ヒラギノ丸ゴ ProN W4" w:eastAsia="ヒラギノ丸ゴ ProN W4"/>
        </w:rPr>
      </w:pPr>
      <w:r>
        <w:rPr>
          <w:rStyle w:val="なし"/>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204469</wp:posOffset>
                </wp:positionH>
                <wp:positionV relativeFrom="line">
                  <wp:posOffset>1590039</wp:posOffset>
                </wp:positionV>
                <wp:extent cx="451485" cy="230430"/>
                <wp:effectExtent l="0" t="0" r="0" b="0"/>
                <wp:wrapNone/>
                <wp:docPr id="1073741831" name="officeArt object" descr="テキスト枠 1"/>
                <wp:cNvGraphicFramePr/>
                <a:graphic xmlns:a="http://schemas.openxmlformats.org/drawingml/2006/main">
                  <a:graphicData uri="http://schemas.microsoft.com/office/word/2010/wordprocessingShape">
                    <wps:wsp>
                      <wps:cNvSpPr txBox="1"/>
                      <wps:spPr>
                        <a:xfrm>
                          <a:off x="0" y="0"/>
                          <a:ext cx="451485" cy="230430"/>
                        </a:xfrm>
                        <a:prstGeom prst="rect">
                          <a:avLst/>
                        </a:prstGeom>
                        <a:noFill/>
                        <a:ln w="12700" cap="flat">
                          <a:noFill/>
                          <a:miter lim="400000"/>
                        </a:ln>
                        <a:effectLst/>
                      </wps:spPr>
                      <wps:txbx>
                        <w:txbxContent>
                          <w:p>
                            <w:pPr>
                              <w:pStyle w:val="枠の内容"/>
                            </w:pPr>
                            <w:r>
                              <w:rPr>
                                <w:rStyle w:val="なし"/>
                                <w:outline w:val="0"/>
                                <w:color w:val="000000"/>
                                <w:sz w:val="21"/>
                                <w:szCs w:val="21"/>
                                <w:u w:val="none" w:color="000000"/>
                                <w:rtl w:val="0"/>
                                <w:lang w:val="ja-JP" w:eastAsia="ja-JP"/>
                                <w14:textFill>
                                  <w14:solidFill>
                                    <w14:srgbClr w14:val="000000"/>
                                  </w14:solidFill>
                                </w14:textFill>
                              </w:rPr>
                              <w:t>実部</w:t>
                            </w:r>
                          </w:p>
                        </w:txbxContent>
                      </wps:txbx>
                      <wps:bodyPr wrap="square" lIns="0" tIns="0" rIns="0" bIns="0" numCol="1" anchor="t">
                        <a:noAutofit/>
                      </wps:bodyPr>
                    </wps:wsp>
                  </a:graphicData>
                </a:graphic>
              </wp:anchor>
            </w:drawing>
          </mc:Choice>
          <mc:Fallback>
            <w:pict>
              <v:shape id="_x0000_s1032" type="#_x0000_t202" style="visibility:visible;position:absolute;margin-left:16.1pt;margin-top:125.2pt;width:35.5pt;height:18.1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枠の内容"/>
                      </w:pPr>
                      <w:r>
                        <w:rPr>
                          <w:rStyle w:val="なし"/>
                          <w:outline w:val="0"/>
                          <w:color w:val="000000"/>
                          <w:sz w:val="21"/>
                          <w:szCs w:val="21"/>
                          <w:u w:val="none" w:color="000000"/>
                          <w:rtl w:val="0"/>
                          <w:lang w:val="ja-JP" w:eastAsia="ja-JP"/>
                          <w14:textFill>
                            <w14:solidFill>
                              <w14:srgbClr w14:val="000000"/>
                            </w14:solidFill>
                          </w14:textFill>
                        </w:rPr>
                        <w:t>実部</w:t>
                      </w:r>
                    </w:p>
                  </w:txbxContent>
                </v:textbox>
                <w10:wrap type="none" side="bothSides" anchorx="text"/>
              </v:shape>
            </w:pict>
          </mc:Fallback>
        </mc:AlternateContent>
      </w:r>
      <w:r>
        <w:rPr>
          <w:rStyle w:val="なし"/>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2940684</wp:posOffset>
                </wp:positionH>
                <wp:positionV relativeFrom="line">
                  <wp:posOffset>1575434</wp:posOffset>
                </wp:positionV>
                <wp:extent cx="451485" cy="230430"/>
                <wp:effectExtent l="0" t="0" r="0" b="0"/>
                <wp:wrapNone/>
                <wp:docPr id="1073741832" name="officeArt object" descr="テキスト枠 2"/>
                <wp:cNvGraphicFramePr/>
                <a:graphic xmlns:a="http://schemas.openxmlformats.org/drawingml/2006/main">
                  <a:graphicData uri="http://schemas.microsoft.com/office/word/2010/wordprocessingShape">
                    <wps:wsp>
                      <wps:cNvSpPr txBox="1"/>
                      <wps:spPr>
                        <a:xfrm>
                          <a:off x="0" y="0"/>
                          <a:ext cx="451485" cy="230430"/>
                        </a:xfrm>
                        <a:prstGeom prst="rect">
                          <a:avLst/>
                        </a:prstGeom>
                        <a:noFill/>
                        <a:ln w="12700" cap="flat">
                          <a:noFill/>
                          <a:miter lim="400000"/>
                        </a:ln>
                        <a:effectLst/>
                      </wps:spPr>
                      <wps:txbx>
                        <w:txbxContent>
                          <w:p>
                            <w:pPr>
                              <w:pStyle w:val="枠の内容"/>
                            </w:pPr>
                            <w:r>
                              <w:rPr>
                                <w:rStyle w:val="なし"/>
                                <w:outline w:val="0"/>
                                <w:color w:val="000000"/>
                                <w:sz w:val="21"/>
                                <w:szCs w:val="21"/>
                                <w:u w:val="none" w:color="000000"/>
                                <w:rtl w:val="0"/>
                                <w:lang w:val="ja-JP" w:eastAsia="ja-JP"/>
                                <w14:textFill>
                                  <w14:solidFill>
                                    <w14:srgbClr w14:val="000000"/>
                                  </w14:solidFill>
                                </w14:textFill>
                              </w:rPr>
                              <w:t>虚部</w:t>
                            </w:r>
                          </w:p>
                        </w:txbxContent>
                      </wps:txbx>
                      <wps:bodyPr wrap="square" lIns="0" tIns="0" rIns="0" bIns="0" numCol="1" anchor="t">
                        <a:noAutofit/>
                      </wps:bodyPr>
                    </wps:wsp>
                  </a:graphicData>
                </a:graphic>
              </wp:anchor>
            </w:drawing>
          </mc:Choice>
          <mc:Fallback>
            <w:pict>
              <v:shape id="_x0000_s1033" type="#_x0000_t202" style="visibility:visible;position:absolute;margin-left:231.6pt;margin-top:124.1pt;width:35.5pt;height:18.1pt;z-index:2516613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枠の内容"/>
                      </w:pPr>
                      <w:r>
                        <w:rPr>
                          <w:rStyle w:val="なし"/>
                          <w:outline w:val="0"/>
                          <w:color w:val="000000"/>
                          <w:sz w:val="21"/>
                          <w:szCs w:val="21"/>
                          <w:u w:val="none" w:color="000000"/>
                          <w:rtl w:val="0"/>
                          <w:lang w:val="ja-JP" w:eastAsia="ja-JP"/>
                          <w14:textFill>
                            <w14:solidFill>
                              <w14:srgbClr w14:val="000000"/>
                            </w14:solidFill>
                          </w14:textFill>
                        </w:rPr>
                        <w:t>虚部</w:t>
                      </w:r>
                    </w:p>
                  </w:txbxContent>
                </v:textbox>
                <w10:wrap type="none" side="bothSides" anchorx="text"/>
              </v:shape>
            </w:pict>
          </mc:Fallback>
        </mc:AlternateContent>
      </w:r>
      <w:r>
        <w:rPr>
          <w:rStyle w:val="なし"/>
        </w:rPr>
        <mc:AlternateContent>
          <mc:Choice Requires="wpg">
            <w:drawing xmlns:a="http://schemas.openxmlformats.org/drawingml/2006/main">
              <wp:inline distT="0" distB="0" distL="0" distR="0">
                <wp:extent cx="2700656" cy="1966596"/>
                <wp:effectExtent l="0" t="0" r="0" b="0"/>
                <wp:docPr id="1073741835" name="officeArt object" descr="グループ"/>
                <wp:cNvGraphicFramePr/>
                <a:graphic xmlns:a="http://schemas.openxmlformats.org/drawingml/2006/main">
                  <a:graphicData uri="http://schemas.microsoft.com/office/word/2010/wordprocessingGroup">
                    <wpg:wgp>
                      <wpg:cNvGrpSpPr/>
                      <wpg:grpSpPr>
                        <a:xfrm>
                          <a:off x="0" y="0"/>
                          <a:ext cx="2700656" cy="1966596"/>
                          <a:chOff x="0" y="0"/>
                          <a:chExt cx="2700655" cy="1966595"/>
                        </a:xfrm>
                      </wpg:grpSpPr>
                      <pic:pic xmlns:pic="http://schemas.openxmlformats.org/drawingml/2006/picture">
                        <pic:nvPicPr>
                          <pic:cNvPr id="1073741833" name="イメージ" descr="イメージ"/>
                          <pic:cNvPicPr>
                            <a:picLocks noChangeAspect="1"/>
                          </pic:cNvPicPr>
                        </pic:nvPicPr>
                        <pic:blipFill>
                          <a:blip r:embed="rId4">
                            <a:extLst/>
                          </a:blip>
                          <a:srcRect l="0" t="0" r="0" b="0"/>
                          <a:stretch>
                            <a:fillRect/>
                          </a:stretch>
                        </pic:blipFill>
                        <pic:spPr>
                          <a:xfrm>
                            <a:off x="4945" y="4818"/>
                            <a:ext cx="2690765" cy="1956959"/>
                          </a:xfrm>
                          <a:prstGeom prst="rect">
                            <a:avLst/>
                          </a:prstGeom>
                          <a:ln w="12700" cap="flat">
                            <a:noFill/>
                            <a:miter lim="400000"/>
                          </a:ln>
                          <a:effectLst/>
                        </pic:spPr>
                      </pic:pic>
                      <wps:wsp>
                        <wps:cNvPr id="1073741834" name="四角形"/>
                        <wps:cNvSpPr/>
                        <wps:spPr>
                          <a:xfrm>
                            <a:off x="0" y="0"/>
                            <a:ext cx="2700656" cy="1966596"/>
                          </a:xfrm>
                          <a:prstGeom prst="rect">
                            <a:avLst/>
                          </a:prstGeom>
                          <a:noFill/>
                          <a:ln w="3175" cap="flat">
                            <a:solidFill>
                              <a:srgbClr val="000000"/>
                            </a:solidFill>
                            <a:prstDash val="solid"/>
                            <a:round/>
                          </a:ln>
                          <a:effectLst/>
                        </wps:spPr>
                        <wps:bodyPr/>
                      </wps:wsp>
                    </wpg:wgp>
                  </a:graphicData>
                </a:graphic>
              </wp:inline>
            </w:drawing>
          </mc:Choice>
          <mc:Fallback>
            <w:pict>
              <v:group id="_x0000_s1034" style="visibility:visible;width:212.7pt;height:154.9pt;" coordorigin="0,0" coordsize="2700655,1966595">
                <v:shape id="_x0000_s1035" type="#_x0000_t75" style="position:absolute;left:4946;top:4819;width:2690764;height:1956958;">
                  <v:imagedata r:id="rId4" o:title="image1.png"/>
                </v:shape>
                <v:rect id="_x0000_s1036" style="position:absolute;left:0;top:0;width:2700655;height:1966595;">
                  <v:fill on="f"/>
                  <v:stroke filltype="solid" color="#000000" opacity="100.0%" weight="0.2pt" dashstyle="solid" endcap="flat" joinstyle="round" linestyle="single" startarrow="none" startarrowwidth="medium" startarrowlength="medium" endarrow="none" endarrowwidth="medium" endarrowlength="medium"/>
                </v:rect>
              </v:group>
            </w:pict>
          </mc:Fallback>
        </mc:AlternateContent>
      </w:r>
      <w:r>
        <w:rPr>
          <w:rStyle w:val="なし"/>
        </w:rPr>
        <mc:AlternateContent>
          <mc:Choice Requires="wpg">
            <w:drawing xmlns:a="http://schemas.openxmlformats.org/drawingml/2006/main">
              <wp:inline distT="0" distB="0" distL="0" distR="0">
                <wp:extent cx="2700656" cy="1975486"/>
                <wp:effectExtent l="0" t="0" r="0" b="0"/>
                <wp:docPr id="1073741838" name="officeArt object" descr="グループ"/>
                <wp:cNvGraphicFramePr/>
                <a:graphic xmlns:a="http://schemas.openxmlformats.org/drawingml/2006/main">
                  <a:graphicData uri="http://schemas.microsoft.com/office/word/2010/wordprocessingGroup">
                    <wpg:wgp>
                      <wpg:cNvGrpSpPr/>
                      <wpg:grpSpPr>
                        <a:xfrm>
                          <a:off x="0" y="0"/>
                          <a:ext cx="2700656" cy="1975486"/>
                          <a:chOff x="0" y="0"/>
                          <a:chExt cx="2700655" cy="1975485"/>
                        </a:xfrm>
                      </wpg:grpSpPr>
                      <pic:pic xmlns:pic="http://schemas.openxmlformats.org/drawingml/2006/picture">
                        <pic:nvPicPr>
                          <pic:cNvPr id="1073741836" name="イメージ" descr="イメージ"/>
                          <pic:cNvPicPr>
                            <a:picLocks noChangeAspect="1"/>
                          </pic:cNvPicPr>
                        </pic:nvPicPr>
                        <pic:blipFill>
                          <a:blip r:embed="rId5">
                            <a:extLst/>
                          </a:blip>
                          <a:srcRect l="0" t="0" r="0" b="0"/>
                          <a:stretch>
                            <a:fillRect/>
                          </a:stretch>
                        </pic:blipFill>
                        <pic:spPr>
                          <a:xfrm>
                            <a:off x="4945" y="4838"/>
                            <a:ext cx="2690765" cy="1965809"/>
                          </a:xfrm>
                          <a:prstGeom prst="rect">
                            <a:avLst/>
                          </a:prstGeom>
                          <a:ln w="12700" cap="flat">
                            <a:noFill/>
                            <a:miter lim="400000"/>
                          </a:ln>
                          <a:effectLst/>
                        </pic:spPr>
                      </pic:pic>
                      <wps:wsp>
                        <wps:cNvPr id="1073741837" name="四角形"/>
                        <wps:cNvSpPr/>
                        <wps:spPr>
                          <a:xfrm>
                            <a:off x="0" y="0"/>
                            <a:ext cx="2700656" cy="1975486"/>
                          </a:xfrm>
                          <a:prstGeom prst="rect">
                            <a:avLst/>
                          </a:prstGeom>
                          <a:noFill/>
                          <a:ln w="3175" cap="flat">
                            <a:solidFill>
                              <a:srgbClr val="000000"/>
                            </a:solidFill>
                            <a:prstDash val="solid"/>
                            <a:round/>
                          </a:ln>
                          <a:effectLst/>
                        </wps:spPr>
                        <wps:bodyPr/>
                      </wps:wsp>
                    </wpg:wgp>
                  </a:graphicData>
                </a:graphic>
              </wp:inline>
            </w:drawing>
          </mc:Choice>
          <mc:Fallback>
            <w:pict>
              <v:group id="_x0000_s1037" style="visibility:visible;width:212.7pt;height:155.6pt;" coordorigin="0,0" coordsize="2700655,1975485">
                <v:shape id="_x0000_s1038" type="#_x0000_t75" style="position:absolute;left:4946;top:4839;width:2690764;height:1965807;">
                  <v:imagedata r:id="rId5" o:title="image2.png"/>
                </v:shape>
                <v:rect id="_x0000_s1039" style="position:absolute;left:0;top:0;width:2700655;height:1975485;">
                  <v:fill on="f"/>
                  <v:stroke filltype="solid" color="#000000" opacity="100.0%" weight="0.2pt" dashstyle="solid" endcap="flat" joinstyle="round" linestyle="single" startarrow="none" startarrowwidth="medium" startarrowlength="medium" endarrow="none" endarrowwidth="medium" endarrowlength="medium"/>
                </v:rect>
              </v:group>
            </w:pict>
          </mc:Fallback>
        </mc:AlternateContent>
      </w:r>
    </w:p>
    <w:p>
      <w:pPr>
        <w:pStyle w:val="本文"/>
        <w:rPr>
          <w:rStyle w:val="なし"/>
          <w:rFonts w:ascii="ヒラギノ丸ゴ ProN W4" w:cs="ヒラギノ丸ゴ ProN W4" w:hAnsi="ヒラギノ丸ゴ ProN W4" w:eastAsia="ヒラギノ丸ゴ ProN W4"/>
        </w:rPr>
      </w:pPr>
    </w:p>
    <w:p>
      <w:pPr>
        <w:pStyle w:val="Heading 1"/>
        <w:numPr>
          <w:ilvl w:val="1"/>
          <w:numId w:val="42"/>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12" w:id="23"/>
      <w:bookmarkStart w:name="_RefHeading___Toc2029_3027721459" w:id="24"/>
      <w:bookmarkEnd w:id="24"/>
      <w:r>
        <w:rPr>
          <w:rStyle w:val="なし"/>
          <w:rFonts w:eastAsia="ヒラギノ丸ゴ ProN W4" w:hint="eastAsia"/>
          <w:b w:val="0"/>
          <w:bCs w:val="0"/>
          <w:rtl w:val="0"/>
          <w:lang w:val="ja-JP" w:eastAsia="ja-JP"/>
        </w:rPr>
        <w:t>解</w:t>
      </w:r>
      <w:r>
        <w:rPr>
          <w:rStyle w:val="なし"/>
          <w:rFonts w:eastAsia="ヒラギノ丸ゴ ProN W4" w:hint="eastAsia"/>
          <w:b w:val="0"/>
          <w:bCs w:val="0"/>
          <w:rtl w:val="0"/>
          <w:lang w:val="ja-JP" w:eastAsia="ja-JP"/>
        </w:rPr>
        <w:t>像度の変更</w:t>
      </w:r>
      <w:bookmarkEnd w:id="23"/>
    </w:p>
    <w:p>
      <w:pPr>
        <w:pStyle w:val="本文"/>
        <w:numPr>
          <w:ilvl w:val="0"/>
          <w:numId w:val="43"/>
        </w:numPr>
        <w:bidi w:val="0"/>
        <w:ind w:right="0"/>
        <w:jc w:val="left"/>
        <w:rPr>
          <w:rFonts w:ascii="ヒラギノ丸ゴ ProN W4" w:hAnsi="ヒラギノ丸ゴ ProN W4"/>
          <w:sz w:val="21"/>
          <w:szCs w:val="21"/>
          <w:rtl w:val="0"/>
        </w:rPr>
      </w:pPr>
      <w:r>
        <w:rPr>
          <w:rStyle w:val="なし"/>
          <w:rFonts w:ascii="ヒラギノ丸ゴ ProN W4" w:hAnsi="ヒラギノ丸ゴ ProN W4"/>
          <w:outline w:val="0"/>
          <w:color w:val="000000"/>
          <w:sz w:val="21"/>
          <w:szCs w:val="21"/>
          <w:u w:val="none" w:color="000000"/>
          <w:rtl w:val="0"/>
          <w14:textFill>
            <w14:solidFill>
              <w14:srgbClr w14:val="000000"/>
            </w14:solidFill>
          </w14:textFill>
        </w:rPr>
        <w:t>X, Y</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14:textFill>
            <w14:solidFill>
              <w14:srgbClr w14:val="000000"/>
            </w14:solidFill>
          </w14:textFill>
        </w:rPr>
        <w:t>X</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次元および</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Y</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次元方向の解像度変更では、解像度が増加した場合は０で埋め、減少した場合は切り捨てです。</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39"/>
        <w:gridCol w:w="5159"/>
      </w:tblGrid>
      <w:tr>
        <w:tblPrEx>
          <w:shd w:val="clear" w:color="auto" w:fill="cdd4e9"/>
        </w:tblPrEx>
        <w:trPr>
          <w:trHeight w:val="4526" w:hRule="atLeast"/>
        </w:trPr>
        <w:tc>
          <w:tcPr>
            <w:tcW w:type="dxa" w:w="3339"/>
            <w:tcBorders>
              <w:top w:val="nil"/>
              <w:left w:val="nil"/>
              <w:bottom w:val="nil"/>
              <w:right w:val="nil"/>
            </w:tcBorders>
            <w:shd w:val="clear" w:color="auto" w:fill="auto"/>
            <w:tcMar>
              <w:top w:type="dxa" w:w="80"/>
              <w:left w:type="dxa" w:w="80"/>
              <w:bottom w:type="dxa" w:w="80"/>
              <w:right w:type="dxa" w:w="80"/>
            </w:tcMar>
            <w:vAlign w:val="top"/>
          </w:tcPr>
          <w:p>
            <w:pPr>
              <w:pStyle w:val="本文"/>
              <w:tabs>
                <w:tab w:val="left" w:pos="450"/>
              </w:tabs>
            </w:pPr>
            <w:r>
              <w:rPr>
                <w:rStyle w:val="なし"/>
                <w:rFonts w:ascii="さざなみ明朝" w:cs="さざなみ明朝" w:hAnsi="さざなみ明朝" w:eastAsia="さざなみ明朝"/>
                <w:sz w:val="24"/>
                <w:szCs w:val="24"/>
                <w:shd w:val="nil" w:color="auto" w:fill="auto"/>
                <w:lang w:val="en-US"/>
              </w:rPr>
              <w:drawing xmlns:a="http://schemas.openxmlformats.org/drawingml/2006/main">
                <wp:inline distT="0" distB="0" distL="0" distR="0">
                  <wp:extent cx="1033145" cy="1407161"/>
                  <wp:effectExtent l="0" t="0" r="0" b="0"/>
                  <wp:docPr id="1073741839"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39" name="イメージ" descr="イメージ"/>
                          <pic:cNvPicPr>
                            <a:picLocks noChangeAspect="1"/>
                          </pic:cNvPicPr>
                        </pic:nvPicPr>
                        <pic:blipFill>
                          <a:blip r:embed="rId6">
                            <a:extLst/>
                          </a:blip>
                          <a:stretch>
                            <a:fillRect/>
                          </a:stretch>
                        </pic:blipFill>
                        <pic:spPr>
                          <a:xfrm>
                            <a:off x="0" y="0"/>
                            <a:ext cx="1033145" cy="1407161"/>
                          </a:xfrm>
                          <a:prstGeom prst="rect">
                            <a:avLst/>
                          </a:prstGeom>
                          <a:ln w="12700" cap="flat">
                            <a:noFill/>
                            <a:miter lim="400000"/>
                          </a:ln>
                          <a:effectLst/>
                        </pic:spPr>
                      </pic:pic>
                    </a:graphicData>
                  </a:graphic>
                </wp:inline>
              </w:drawing>
            </w:r>
            <w:r>
              <w:rPr>
                <w:rStyle w:val="なし"/>
                <w:rFonts w:ascii="さざなみ明朝" w:cs="さざなみ明朝" w:hAnsi="さざなみ明朝" w:eastAsia="さざなみ明朝"/>
                <w:sz w:val="24"/>
                <w:szCs w:val="24"/>
                <w:shd w:val="nil" w:color="auto" w:fill="auto"/>
                <w:lang w:val="en-US"/>
              </w:rPr>
              <w:drawing xmlns:a="http://schemas.openxmlformats.org/drawingml/2006/main">
                <wp:inline distT="0" distB="0" distL="0" distR="0">
                  <wp:extent cx="1021081" cy="1390650"/>
                  <wp:effectExtent l="0" t="0" r="0" b="0"/>
                  <wp:docPr id="1073741840"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0" name="イメージ" descr="イメージ"/>
                          <pic:cNvPicPr>
                            <a:picLocks noChangeAspect="1"/>
                          </pic:cNvPicPr>
                        </pic:nvPicPr>
                        <pic:blipFill>
                          <a:blip r:embed="rId7">
                            <a:extLst/>
                          </a:blip>
                          <a:stretch>
                            <a:fillRect/>
                          </a:stretch>
                        </pic:blipFill>
                        <pic:spPr>
                          <a:xfrm>
                            <a:off x="0" y="0"/>
                            <a:ext cx="1021081" cy="1390650"/>
                          </a:xfrm>
                          <a:prstGeom prst="rect">
                            <a:avLst/>
                          </a:prstGeom>
                          <a:ln w="12700" cap="flat">
                            <a:noFill/>
                            <a:miter lim="400000"/>
                          </a:ln>
                          <a:effectLst/>
                        </pic:spPr>
                      </pic:pic>
                    </a:graphicData>
                  </a:graphic>
                </wp:inline>
              </w:drawing>
            </w:r>
            <w:r>
              <w:rPr>
                <w:rStyle w:val="なし"/>
                <w:rFonts w:ascii="ヒラギノ丸ゴ ProN W4" w:hAnsi="ヒラギノ丸ゴ ProN W4"/>
                <w:sz w:val="21"/>
                <w:szCs w:val="21"/>
                <w:shd w:val="nil" w:color="auto" w:fill="auto"/>
                <w:rtl w:val="0"/>
                <w:lang w:val="en-US"/>
              </w:rPr>
              <w:t xml:space="preserve"> </w:t>
            </w:r>
          </w:p>
        </w:tc>
        <w:tc>
          <w:tcPr>
            <w:tcW w:type="dxa" w:w="5158"/>
            <w:tcBorders>
              <w:top w:val="nil"/>
              <w:left w:val="nil"/>
              <w:bottom w:val="nil"/>
              <w:right w:val="nil"/>
            </w:tcBorders>
            <w:shd w:val="clear" w:color="auto" w:fill="auto"/>
            <w:tcMar>
              <w:top w:type="dxa" w:w="80"/>
              <w:left w:type="dxa" w:w="80"/>
              <w:bottom w:type="dxa" w:w="80"/>
              <w:right w:type="dxa" w:w="80"/>
            </w:tcMar>
            <w:vAlign w:val="top"/>
          </w:tcPr>
          <w:p>
            <w:pPr>
              <w:pStyle w:val="表の内容"/>
            </w:pPr>
            <w:r>
              <w:rPr>
                <w:rStyle w:val="なし"/>
                <w:rFonts w:eastAsia="ヒラギノ丸ゴ ProN W4" w:hint="eastAsia"/>
                <w:sz w:val="21"/>
                <w:szCs w:val="21"/>
                <w:shd w:val="nil" w:color="auto" w:fill="auto"/>
                <w:rtl w:val="0"/>
                <w:lang w:val="ja-JP" w:eastAsia="ja-JP"/>
              </w:rPr>
              <w:t>左図は、</w:t>
            </w:r>
            <w:r>
              <w:rPr>
                <w:rStyle w:val="なし"/>
                <w:rFonts w:ascii="ヒラギノ丸ゴ ProN W4" w:hAnsi="ヒラギノ丸ゴ ProN W4"/>
                <w:sz w:val="21"/>
                <w:szCs w:val="21"/>
                <w:shd w:val="nil" w:color="auto" w:fill="auto"/>
                <w:rtl w:val="0"/>
                <w:lang w:val="en-US"/>
              </w:rPr>
              <w:t>nx</w:t>
            </w:r>
            <w:r>
              <w:rPr>
                <w:rStyle w:val="なし"/>
                <w:rFonts w:eastAsia="ヒラギノ丸ゴ ProN W4" w:hint="eastAsia"/>
                <w:sz w:val="21"/>
                <w:szCs w:val="21"/>
                <w:shd w:val="nil" w:color="auto" w:fill="auto"/>
                <w:rtl w:val="0"/>
                <w:lang w:val="ja-JP" w:eastAsia="ja-JP"/>
              </w:rPr>
              <w:t>および</w:t>
            </w:r>
            <w:r>
              <w:rPr>
                <w:rStyle w:val="なし"/>
                <w:rFonts w:ascii="ヒラギノ丸ゴ ProN W4" w:hAnsi="ヒラギノ丸ゴ ProN W4"/>
                <w:sz w:val="21"/>
                <w:szCs w:val="21"/>
                <w:shd w:val="nil" w:color="auto" w:fill="auto"/>
                <w:rtl w:val="0"/>
                <w:lang w:val="en-US"/>
              </w:rPr>
              <w:t>global-ny</w:t>
            </w:r>
            <w:r>
              <w:rPr>
                <w:rStyle w:val="なし"/>
                <w:rFonts w:eastAsia="ヒラギノ丸ゴ ProN W4" w:hint="eastAsia"/>
                <w:sz w:val="21"/>
                <w:szCs w:val="21"/>
                <w:shd w:val="nil" w:color="auto" w:fill="auto"/>
                <w:rtl w:val="0"/>
                <w:lang w:val="ja-JP" w:eastAsia="ja-JP"/>
              </w:rPr>
              <w:t xml:space="preserve">を２倍し、 </w:t>
            </w:r>
            <w:r>
              <w:rPr>
                <w:rStyle w:val="なし"/>
                <w:rFonts w:ascii="ヒラギノ丸ゴ ProN W4" w:hAnsi="ヒラギノ丸ゴ ProN W4"/>
                <w:sz w:val="21"/>
                <w:szCs w:val="21"/>
                <w:shd w:val="nil" w:color="auto" w:fill="auto"/>
                <w:rtl w:val="0"/>
                <w:lang w:val="en-US"/>
              </w:rPr>
              <w:t>nx=12, global_ny=12</w:t>
            </w:r>
            <w:r>
              <w:rPr>
                <w:rStyle w:val="なし"/>
                <w:rFonts w:eastAsia="ヒラギノ丸ゴ ProN W4" w:hint="eastAsia"/>
                <w:sz w:val="21"/>
                <w:szCs w:val="21"/>
                <w:shd w:val="nil" w:color="auto" w:fill="auto"/>
                <w:rtl w:val="0"/>
                <w:lang w:val="ja-JP" w:eastAsia="ja-JP"/>
              </w:rPr>
              <w:t>とした場合の</w:t>
            </w:r>
            <w:r>
              <w:rPr>
                <w:rStyle w:val="なし"/>
                <w:rFonts w:ascii="ヒラギノ丸ゴ ProN W4" w:hAnsi="ヒラギノ丸ゴ ProN W4"/>
                <w:sz w:val="21"/>
                <w:szCs w:val="21"/>
                <w:shd w:val="nil" w:color="auto" w:fill="auto"/>
                <w:rtl w:val="0"/>
                <w:lang w:val="en-US"/>
              </w:rPr>
              <w:t>XY</w:t>
            </w:r>
            <w:r>
              <w:rPr>
                <w:rStyle w:val="なし"/>
                <w:rFonts w:eastAsia="ヒラギノ丸ゴ ProN W4" w:hint="eastAsia"/>
                <w:sz w:val="21"/>
                <w:szCs w:val="21"/>
                <w:shd w:val="nil" w:color="auto" w:fill="auto"/>
                <w:rtl w:val="0"/>
                <w:lang w:val="ja-JP" w:eastAsia="ja-JP"/>
              </w:rPr>
              <w:t>スライス面のプロット</w:t>
            </w:r>
            <w:r>
              <w:rPr>
                <w:rStyle w:val="なし"/>
                <w:rFonts w:ascii="ヒラギノ丸ゴ ProN W4" w:hAnsi="ヒラギノ丸ゴ ProN W4"/>
                <w:sz w:val="21"/>
                <w:szCs w:val="21"/>
                <w:shd w:val="nil" w:color="auto" w:fill="auto"/>
                <w:rtl w:val="0"/>
                <w:lang w:val="en-US"/>
              </w:rPr>
              <w:t>(</w:t>
            </w:r>
            <w:r>
              <w:rPr>
                <w:rStyle w:val="なし"/>
                <w:rFonts w:eastAsia="ヒラギノ丸ゴ ProN W4" w:hint="eastAsia"/>
                <w:sz w:val="21"/>
                <w:szCs w:val="21"/>
                <w:shd w:val="nil" w:color="auto" w:fill="auto"/>
                <w:rtl w:val="0"/>
                <w:lang w:val="ja-JP" w:eastAsia="ja-JP"/>
              </w:rPr>
              <w:t>縦軸が</w:t>
            </w:r>
            <w:r>
              <w:rPr>
                <w:rStyle w:val="なし"/>
                <w:rFonts w:ascii="ヒラギノ丸ゴ ProN W4" w:hAnsi="ヒラギノ丸ゴ ProN W4"/>
                <w:sz w:val="21"/>
                <w:szCs w:val="21"/>
                <w:shd w:val="nil" w:color="auto" w:fill="auto"/>
                <w:rtl w:val="0"/>
                <w:lang w:val="en-US"/>
              </w:rPr>
              <w:t>X)</w:t>
            </w:r>
            <w:r>
              <w:rPr>
                <w:rStyle w:val="なし"/>
                <w:rFonts w:eastAsia="ヒラギノ丸ゴ ProN W4" w:hint="eastAsia"/>
                <w:sz w:val="21"/>
                <w:szCs w:val="21"/>
                <w:shd w:val="nil" w:color="auto" w:fill="auto"/>
                <w:rtl w:val="0"/>
                <w:lang w:val="ja-JP" w:eastAsia="ja-JP"/>
              </w:rPr>
              <w:t>です。</w:t>
            </w:r>
            <w:r>
              <w:rPr>
                <w:rStyle w:val="なし"/>
                <w:rFonts w:ascii="ヒラギノ丸ゴ ProN W4" w:cs="ヒラギノ丸ゴ ProN W4" w:hAnsi="ヒラギノ丸ゴ ProN W4" w:eastAsia="ヒラギノ丸ゴ ProN W4"/>
                <w:sz w:val="21"/>
                <w:szCs w:val="21"/>
                <w:shd w:val="nil" w:color="auto" w:fill="auto"/>
                <w:lang w:val="en-US"/>
              </w:rPr>
              <w:br w:type="textWrapping"/>
            </w:r>
            <w:r>
              <w:rPr>
                <w:rStyle w:val="なし"/>
                <w:rFonts w:ascii="ヒラギノ丸ゴ ProN W4" w:hAnsi="ヒラギノ丸ゴ ProN W4"/>
                <w:sz w:val="21"/>
                <w:szCs w:val="21"/>
                <w:shd w:val="nil" w:color="auto" w:fill="auto"/>
                <w:rtl w:val="0"/>
                <w:lang w:val="en-US"/>
              </w:rPr>
              <w:t>X</w:t>
            </w:r>
            <w:r>
              <w:rPr>
                <w:rStyle w:val="なし"/>
                <w:rFonts w:eastAsia="ヒラギノ丸ゴ ProN W4" w:hint="eastAsia"/>
                <w:sz w:val="21"/>
                <w:szCs w:val="21"/>
                <w:shd w:val="nil" w:color="auto" w:fill="auto"/>
                <w:rtl w:val="0"/>
                <w:lang w:val="ja-JP" w:eastAsia="ja-JP"/>
              </w:rPr>
              <w:t>次元方向では上下の増加部分に、</w:t>
            </w:r>
            <w:r>
              <w:rPr>
                <w:rStyle w:val="なし"/>
                <w:rFonts w:ascii="ヒラギノ丸ゴ ProN W4" w:hAnsi="ヒラギノ丸ゴ ProN W4"/>
                <w:sz w:val="21"/>
                <w:szCs w:val="21"/>
                <w:shd w:val="nil" w:color="auto" w:fill="auto"/>
                <w:rtl w:val="0"/>
                <w:lang w:val="en-US"/>
              </w:rPr>
              <w:t>Y</w:t>
            </w:r>
            <w:r>
              <w:rPr>
                <w:rStyle w:val="なし"/>
                <w:rFonts w:eastAsia="ヒラギノ丸ゴ ProN W4" w:hint="eastAsia"/>
                <w:sz w:val="21"/>
                <w:szCs w:val="21"/>
                <w:shd w:val="nil" w:color="auto" w:fill="auto"/>
                <w:rtl w:val="0"/>
                <w:lang w:val="ja-JP" w:eastAsia="ja-JP"/>
              </w:rPr>
              <w:t>次元方向では右の増加部分に、それぞれ０が埋められています。</w:t>
            </w:r>
            <w:r>
              <w:rPr>
                <w:rStyle w:val="なし"/>
                <w:rFonts w:ascii="ヒラギノ丸ゴ ProN W4" w:cs="ヒラギノ丸ゴ ProN W4" w:hAnsi="ヒラギノ丸ゴ ProN W4" w:eastAsia="ヒラギノ丸ゴ ProN W4"/>
                <w:sz w:val="21"/>
                <w:szCs w:val="21"/>
                <w:shd w:val="nil" w:color="auto" w:fill="auto"/>
              </w:rPr>
            </w:r>
          </w:p>
        </w:tc>
      </w:tr>
      <w:tr>
        <w:tblPrEx>
          <w:shd w:val="clear" w:color="auto" w:fill="cdd4e9"/>
        </w:tblPrEx>
        <w:trPr>
          <w:trHeight w:val="4590" w:hRule="atLeast"/>
        </w:trPr>
        <w:tc>
          <w:tcPr>
            <w:tcW w:type="dxa" w:w="3339"/>
            <w:tcBorders>
              <w:top w:val="nil"/>
              <w:left w:val="nil"/>
              <w:bottom w:val="nil"/>
              <w:right w:val="nil"/>
            </w:tcBorders>
            <w:shd w:val="clear" w:color="auto" w:fill="auto"/>
            <w:tcMar>
              <w:top w:type="dxa" w:w="80"/>
              <w:left w:type="dxa" w:w="80"/>
              <w:bottom w:type="dxa" w:w="80"/>
              <w:right w:type="dxa" w:w="80"/>
            </w:tcMar>
            <w:vAlign w:val="top"/>
          </w:tcPr>
          <w:p>
            <w:pPr>
              <w:pStyle w:val="本文"/>
              <w:tabs>
                <w:tab w:val="left" w:pos="450"/>
              </w:tabs>
            </w:pPr>
            <w:r>
              <w:rPr>
                <w:rStyle w:val="なし"/>
                <w:rFonts w:ascii="さざなみ明朝" w:cs="さざなみ明朝" w:hAnsi="さざなみ明朝" w:eastAsia="さざなみ明朝"/>
                <w:shd w:val="nil" w:color="auto" w:fill="auto"/>
                <w:lang w:val="en-US"/>
              </w:rPr>
              <w:drawing xmlns:a="http://schemas.openxmlformats.org/drawingml/2006/main">
                <wp:inline distT="0" distB="0" distL="0" distR="0">
                  <wp:extent cx="1042035" cy="1419225"/>
                  <wp:effectExtent l="0" t="0" r="0" b="0"/>
                  <wp:docPr id="1073741841"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1" name="イメージ" descr="イメージ"/>
                          <pic:cNvPicPr>
                            <a:picLocks noChangeAspect="1"/>
                          </pic:cNvPicPr>
                        </pic:nvPicPr>
                        <pic:blipFill>
                          <a:blip r:embed="rId8">
                            <a:extLst/>
                          </a:blip>
                          <a:stretch>
                            <a:fillRect/>
                          </a:stretch>
                        </pic:blipFill>
                        <pic:spPr>
                          <a:xfrm>
                            <a:off x="0" y="0"/>
                            <a:ext cx="1042035" cy="1419225"/>
                          </a:xfrm>
                          <a:prstGeom prst="rect">
                            <a:avLst/>
                          </a:prstGeom>
                          <a:ln w="12700" cap="flat">
                            <a:noFill/>
                            <a:miter lim="400000"/>
                          </a:ln>
                          <a:effectLst/>
                        </pic:spPr>
                      </pic:pic>
                    </a:graphicData>
                  </a:graphic>
                </wp:inline>
              </w:drawing>
            </w:r>
            <w:r>
              <w:rPr>
                <w:rStyle w:val="なし"/>
                <w:rFonts w:ascii="さざなみ明朝" w:cs="さざなみ明朝" w:hAnsi="さざなみ明朝" w:eastAsia="さざなみ明朝"/>
                <w:shd w:val="nil" w:color="auto" w:fill="auto"/>
                <w:lang w:val="en-US"/>
              </w:rPr>
              <w:drawing xmlns:a="http://schemas.openxmlformats.org/drawingml/2006/main">
                <wp:inline distT="0" distB="0" distL="0" distR="0">
                  <wp:extent cx="1016000" cy="1419225"/>
                  <wp:effectExtent l="0" t="0" r="0" b="0"/>
                  <wp:docPr id="1073741842"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2" name="イメージ" descr="イメージ"/>
                          <pic:cNvPicPr>
                            <a:picLocks noChangeAspect="1"/>
                          </pic:cNvPicPr>
                        </pic:nvPicPr>
                        <pic:blipFill>
                          <a:blip r:embed="rId9">
                            <a:extLst/>
                          </a:blip>
                          <a:stretch>
                            <a:fillRect/>
                          </a:stretch>
                        </pic:blipFill>
                        <pic:spPr>
                          <a:xfrm>
                            <a:off x="0" y="0"/>
                            <a:ext cx="1016000" cy="1419225"/>
                          </a:xfrm>
                          <a:prstGeom prst="rect">
                            <a:avLst/>
                          </a:prstGeom>
                          <a:ln w="12700" cap="flat">
                            <a:noFill/>
                            <a:miter lim="400000"/>
                          </a:ln>
                          <a:effectLst/>
                        </pic:spPr>
                      </pic:pic>
                    </a:graphicData>
                  </a:graphic>
                </wp:inline>
              </w:drawing>
            </w:r>
          </w:p>
        </w:tc>
        <w:tc>
          <w:tcPr>
            <w:tcW w:type="dxa" w:w="5158"/>
            <w:tcBorders>
              <w:top w:val="nil"/>
              <w:left w:val="nil"/>
              <w:bottom w:val="nil"/>
              <w:right w:val="nil"/>
            </w:tcBorders>
            <w:shd w:val="clear" w:color="auto" w:fill="auto"/>
            <w:tcMar>
              <w:top w:type="dxa" w:w="80"/>
              <w:left w:type="dxa" w:w="80"/>
              <w:bottom w:type="dxa" w:w="80"/>
              <w:right w:type="dxa" w:w="80"/>
            </w:tcMar>
            <w:vAlign w:val="top"/>
          </w:tcPr>
          <w:p>
            <w:pPr>
              <w:pStyle w:val="表の内容"/>
            </w:pPr>
            <w:r>
              <w:rPr>
                <w:rStyle w:val="なし"/>
                <w:rFonts w:eastAsia="ヒラギノ丸ゴ ProN W4" w:hint="eastAsia"/>
                <w:sz w:val="21"/>
                <w:szCs w:val="21"/>
                <w:shd w:val="nil" w:color="auto" w:fill="auto"/>
                <w:rtl w:val="0"/>
                <w:lang w:val="ja-JP" w:eastAsia="ja-JP"/>
              </w:rPr>
              <w:t>左図は、</w:t>
            </w:r>
            <w:r>
              <w:rPr>
                <w:rStyle w:val="なし"/>
                <w:rFonts w:ascii="ヒラギノ丸ゴ ProN W4" w:hAnsi="ヒラギノ丸ゴ ProN W4"/>
                <w:sz w:val="21"/>
                <w:szCs w:val="21"/>
                <w:shd w:val="nil" w:color="auto" w:fill="auto"/>
                <w:rtl w:val="0"/>
                <w:lang w:val="en-US"/>
              </w:rPr>
              <w:t>nx=4, global_ny=4</w:t>
            </w:r>
            <w:r>
              <w:rPr>
                <w:rStyle w:val="なし"/>
                <w:rFonts w:eastAsia="ヒラギノ丸ゴ ProN W4" w:hint="eastAsia"/>
                <w:sz w:val="21"/>
                <w:szCs w:val="21"/>
                <w:shd w:val="nil" w:color="auto" w:fill="auto"/>
                <w:rtl w:val="0"/>
                <w:lang w:val="ja-JP" w:eastAsia="ja-JP"/>
              </w:rPr>
              <w:t>とした場合の</w:t>
            </w:r>
            <w:r>
              <w:rPr>
                <w:rStyle w:val="なし"/>
                <w:rFonts w:ascii="ヒラギノ丸ゴ ProN W4" w:hAnsi="ヒラギノ丸ゴ ProN W4"/>
                <w:sz w:val="21"/>
                <w:szCs w:val="21"/>
                <w:shd w:val="nil" w:color="auto" w:fill="auto"/>
                <w:rtl w:val="0"/>
                <w:lang w:val="en-US"/>
              </w:rPr>
              <w:t>XY</w:t>
            </w:r>
            <w:r>
              <w:rPr>
                <w:rStyle w:val="なし"/>
                <w:rFonts w:eastAsia="ヒラギノ丸ゴ ProN W4" w:hint="eastAsia"/>
                <w:sz w:val="21"/>
                <w:szCs w:val="21"/>
                <w:shd w:val="nil" w:color="auto" w:fill="auto"/>
                <w:rtl w:val="0"/>
                <w:lang w:val="ja-JP" w:eastAsia="ja-JP"/>
              </w:rPr>
              <w:t>スライス面のプロット</w:t>
            </w:r>
            <w:r>
              <w:rPr>
                <w:rStyle w:val="なし"/>
                <w:rFonts w:ascii="ヒラギノ丸ゴ ProN W4" w:hAnsi="ヒラギノ丸ゴ ProN W4"/>
                <w:sz w:val="21"/>
                <w:szCs w:val="21"/>
                <w:shd w:val="nil" w:color="auto" w:fill="auto"/>
                <w:rtl w:val="0"/>
                <w:lang w:val="en-US"/>
              </w:rPr>
              <w:t>(</w:t>
            </w:r>
            <w:r>
              <w:rPr>
                <w:rStyle w:val="なし"/>
                <w:rFonts w:eastAsia="ヒラギノ丸ゴ ProN W4" w:hint="eastAsia"/>
                <w:sz w:val="21"/>
                <w:szCs w:val="21"/>
                <w:shd w:val="nil" w:color="auto" w:fill="auto"/>
                <w:rtl w:val="0"/>
                <w:lang w:val="ja-JP" w:eastAsia="ja-JP"/>
              </w:rPr>
              <w:t>縦軸が</w:t>
            </w:r>
            <w:r>
              <w:rPr>
                <w:rStyle w:val="なし"/>
                <w:rFonts w:ascii="ヒラギノ丸ゴ ProN W4" w:hAnsi="ヒラギノ丸ゴ ProN W4"/>
                <w:sz w:val="21"/>
                <w:szCs w:val="21"/>
                <w:shd w:val="nil" w:color="auto" w:fill="auto"/>
                <w:rtl w:val="0"/>
                <w:lang w:val="en-US"/>
              </w:rPr>
              <w:t>X)</w:t>
            </w:r>
            <w:r>
              <w:rPr>
                <w:rStyle w:val="なし"/>
                <w:rFonts w:eastAsia="ヒラギノ丸ゴ ProN W4" w:hint="eastAsia"/>
                <w:sz w:val="21"/>
                <w:szCs w:val="21"/>
                <w:shd w:val="nil" w:color="auto" w:fill="auto"/>
                <w:rtl w:val="0"/>
                <w:lang w:val="ja-JP" w:eastAsia="ja-JP"/>
              </w:rPr>
              <w:t>です。</w:t>
            </w:r>
            <w:r>
              <w:rPr>
                <w:rStyle w:val="なし"/>
                <w:rFonts w:ascii="ヒラギノ丸ゴ ProN W4" w:cs="ヒラギノ丸ゴ ProN W4" w:hAnsi="ヒラギノ丸ゴ ProN W4" w:eastAsia="ヒラギノ丸ゴ ProN W4"/>
                <w:sz w:val="21"/>
                <w:szCs w:val="21"/>
                <w:shd w:val="nil" w:color="auto" w:fill="auto"/>
                <w:lang w:val="en-US"/>
              </w:rPr>
              <w:br w:type="textWrapping"/>
            </w:r>
            <w:r>
              <w:rPr>
                <w:rStyle w:val="なし"/>
                <w:rFonts w:ascii="ヒラギノ丸ゴ ProN W4" w:hAnsi="ヒラギノ丸ゴ ProN W4"/>
                <w:sz w:val="21"/>
                <w:szCs w:val="21"/>
                <w:shd w:val="nil" w:color="auto" w:fill="auto"/>
                <w:rtl w:val="0"/>
                <w:lang w:val="en-US"/>
              </w:rPr>
              <w:t>X</w:t>
            </w:r>
            <w:r>
              <w:rPr>
                <w:rStyle w:val="なし"/>
                <w:rFonts w:eastAsia="ヒラギノ丸ゴ ProN W4" w:hint="eastAsia"/>
                <w:sz w:val="21"/>
                <w:szCs w:val="21"/>
                <w:shd w:val="nil" w:color="auto" w:fill="auto"/>
                <w:rtl w:val="0"/>
                <w:lang w:val="ja-JP" w:eastAsia="ja-JP"/>
              </w:rPr>
              <w:t>次元方向では上下に、</w:t>
            </w:r>
            <w:r>
              <w:rPr>
                <w:rStyle w:val="なし"/>
                <w:rFonts w:ascii="ヒラギノ丸ゴ ProN W4" w:hAnsi="ヒラギノ丸ゴ ProN W4"/>
                <w:sz w:val="21"/>
                <w:szCs w:val="21"/>
                <w:shd w:val="nil" w:color="auto" w:fill="auto"/>
                <w:rtl w:val="0"/>
                <w:lang w:val="en-US"/>
              </w:rPr>
              <w:t>Y</w:t>
            </w:r>
            <w:r>
              <w:rPr>
                <w:rStyle w:val="なし"/>
                <w:rFonts w:eastAsia="ヒラギノ丸ゴ ProN W4" w:hint="eastAsia"/>
                <w:sz w:val="21"/>
                <w:szCs w:val="21"/>
                <w:shd w:val="nil" w:color="auto" w:fill="auto"/>
                <w:rtl w:val="0"/>
                <w:lang w:val="ja-JP" w:eastAsia="ja-JP"/>
              </w:rPr>
              <w:t>次元方向では右方向に、それぞれ領域がトリミングされています。</w:t>
            </w:r>
          </w:p>
        </w:tc>
      </w:tr>
    </w:tbl>
    <w:p>
      <w:pPr>
        <w:pStyle w:val="本文"/>
        <w:numPr>
          <w:ilvl w:val="0"/>
          <w:numId w:val="44"/>
        </w:numPr>
      </w:pPr>
    </w:p>
    <w:p>
      <w:pPr>
        <w:pStyle w:val="本文"/>
        <w:tabs>
          <w:tab w:val="left" w:pos="450"/>
        </w:tabs>
        <w:ind w:left="360" w:firstLine="0"/>
        <w:rPr>
          <w:rStyle w:val="なし"/>
          <w:rFonts w:ascii="ヒラギノ丸ゴ ProN W4" w:cs="ヒラギノ丸ゴ ProN W4" w:hAnsi="ヒラギノ丸ゴ ProN W4" w:eastAsia="ヒラギノ丸ゴ ProN W4"/>
        </w:rPr>
      </w:pPr>
    </w:p>
    <w:p>
      <w:pPr>
        <w:pStyle w:val="本文"/>
        <w:numPr>
          <w:ilvl w:val="0"/>
          <w:numId w:val="45"/>
        </w:numPr>
        <w:bidi w:val="0"/>
        <w:ind w:right="0"/>
        <w:jc w:val="left"/>
        <w:rPr>
          <w:rFonts w:ascii="ヒラギノ丸ゴ ProN W4" w:cs="ヒラギノ丸ゴ ProN W4" w:hAnsi="ヒラギノ丸ゴ ProN W4" w:eastAsia="ヒラギノ丸ゴ ProN W4"/>
          <w:sz w:val="21"/>
          <w:szCs w:val="21"/>
          <w:rtl w:val="0"/>
        </w:rPr>
      </w:pP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3218814</wp:posOffset>
                </wp:positionH>
                <wp:positionV relativeFrom="line">
                  <wp:posOffset>1146809</wp:posOffset>
                </wp:positionV>
                <wp:extent cx="2208531" cy="2495535"/>
                <wp:effectExtent l="0" t="0" r="0" b="0"/>
                <wp:wrapNone/>
                <wp:docPr id="1073741843" name="officeArt object" descr="テキスト枠 5"/>
                <wp:cNvGraphicFramePr/>
                <a:graphic xmlns:a="http://schemas.openxmlformats.org/drawingml/2006/main">
                  <a:graphicData uri="http://schemas.microsoft.com/office/word/2010/wordprocessingShape">
                    <wps:wsp>
                      <wps:cNvSpPr txBox="1"/>
                      <wps:spPr>
                        <a:xfrm>
                          <a:off x="0" y="0"/>
                          <a:ext cx="2208531" cy="2495535"/>
                        </a:xfrm>
                        <a:prstGeom prst="rect">
                          <a:avLst/>
                        </a:prstGeom>
                        <a:noFill/>
                        <a:ln w="12700" cap="flat">
                          <a:noFill/>
                          <a:miter lim="400000"/>
                        </a:ln>
                        <a:effectLst/>
                      </wps:spPr>
                      <wps:txbx>
                        <w:txbxContent>
                          <w:p>
                            <w:pPr>
                              <w:pStyle w:val="枠の内容"/>
                              <w:rPr>
                                <w:rStyle w:val="なし"/>
                                <w:rFonts w:ascii="ヒラギノ丸ゴ ProN W4" w:cs="ヒラギノ丸ゴ ProN W4" w:hAnsi="ヒラギノ丸ゴ ProN W4" w:eastAsia="ヒラギノ丸ゴ ProN W4"/>
                              </w:rPr>
                            </w:pP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左図は、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次元方向の解像度を変更した場合の</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スライス面のプロット</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縦軸が</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です。上段は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global_nz=6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の場合、下段は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global_nz=10</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の場合です。</w:t>
                            </w:r>
                          </w:p>
                          <w:p>
                            <w:pPr>
                              <w:pStyle w:val="枠の内容"/>
                            </w:pP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いずれの場合でも、線形補間によって値の変化が滑らかになっています。</w:t>
                            </w:r>
                          </w:p>
                        </w:txbxContent>
                      </wps:txbx>
                      <wps:bodyPr wrap="square" lIns="0" tIns="0" rIns="0" bIns="0" numCol="1" anchor="t">
                        <a:noAutofit/>
                      </wps:bodyPr>
                    </wps:wsp>
                  </a:graphicData>
                </a:graphic>
              </wp:anchor>
            </w:drawing>
          </mc:Choice>
          <mc:Fallback>
            <w:pict>
              <v:shape id="_x0000_s1040" type="#_x0000_t202" style="visibility:visible;position:absolute;margin-left:253.4pt;margin-top:90.3pt;width:173.9pt;height:196.5pt;z-index:25166233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枠の内容"/>
                        <w:rPr>
                          <w:rStyle w:val="なし"/>
                          <w:rFonts w:ascii="ヒラギノ丸ゴ ProN W4" w:cs="ヒラギノ丸ゴ ProN W4" w:hAnsi="ヒラギノ丸ゴ ProN W4" w:eastAsia="ヒラギノ丸ゴ ProN W4"/>
                        </w:rPr>
                      </w:pP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左図は、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次元方向の解像度を変更した場合の</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および</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スライス面のプロット</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縦軸が</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です。上段は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global_nz=6</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の場合、下段は</w:t>
                      </w:r>
                      <w:r>
                        <w:rPr>
                          <w:rStyle w:val="なし"/>
                          <w:rFonts w:ascii="ヒラギノ丸ゴ ProN W4" w:hAnsi="ヒラギノ丸ゴ ProN W4"/>
                          <w:outline w:val="0"/>
                          <w:color w:val="000000"/>
                          <w:sz w:val="21"/>
                          <w:szCs w:val="21"/>
                          <w:u w:val="none" w:color="000000"/>
                          <w:rtl w:val="0"/>
                          <w:lang w:val="en-US"/>
                          <w14:textFill>
                            <w14:solidFill>
                              <w14:srgbClr w14:val="000000"/>
                            </w14:solidFill>
                          </w14:textFill>
                        </w:rPr>
                        <w:t>global_nz=10</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の場合です。</w:t>
                      </w:r>
                    </w:p>
                    <w:p>
                      <w:pPr>
                        <w:pStyle w:val="枠の内容"/>
                      </w:pP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いずれの場合でも、線形補間によって値の変化が滑らかになっています。</w:t>
                      </w:r>
                    </w:p>
                  </w:txbxContent>
                </v:textbox>
                <w10:wrap type="none" side="bothSides" anchorx="text"/>
              </v:shape>
            </w:pict>
          </mc:Fallback>
        </mc:AlternateConten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125730</wp:posOffset>
            </wp:positionH>
            <wp:positionV relativeFrom="line">
              <wp:posOffset>1264920</wp:posOffset>
            </wp:positionV>
            <wp:extent cx="2436495" cy="871855"/>
            <wp:effectExtent l="0" t="0" r="0" b="0"/>
            <wp:wrapSquare wrapText="largest" distL="0" distR="0" distT="0" distB="0"/>
            <wp:docPr id="1073741844"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4" name="イメージ" descr="イメージ"/>
                    <pic:cNvPicPr>
                      <a:picLocks noChangeAspect="1"/>
                    </pic:cNvPicPr>
                  </pic:nvPicPr>
                  <pic:blipFill>
                    <a:blip r:embed="rId10">
                      <a:extLst/>
                    </a:blip>
                    <a:stretch>
                      <a:fillRect/>
                    </a:stretch>
                  </pic:blipFill>
                  <pic:spPr>
                    <a:xfrm>
                      <a:off x="0" y="0"/>
                      <a:ext cx="2436495" cy="871855"/>
                    </a:xfrm>
                    <a:prstGeom prst="rect">
                      <a:avLst/>
                    </a:prstGeom>
                    <a:ln w="12700" cap="flat">
                      <a:noFill/>
                      <a:miter lim="400000"/>
                    </a:ln>
                    <a:effectLst/>
                  </pic:spPr>
                </pic:pic>
              </a:graphicData>
            </a:graphic>
          </wp:anchor>
        </w:drawing>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drawing xmlns:a="http://schemas.openxmlformats.org/drawingml/2006/main">
          <wp:anchor distT="0" distB="0" distL="0" distR="0" simplePos="0" relativeHeight="251663360" behindDoc="0" locked="0" layoutInCell="1" allowOverlap="1">
            <wp:simplePos x="0" y="0"/>
            <wp:positionH relativeFrom="column">
              <wp:posOffset>60959</wp:posOffset>
            </wp:positionH>
            <wp:positionV relativeFrom="line">
              <wp:posOffset>2317115</wp:posOffset>
            </wp:positionV>
            <wp:extent cx="2644140" cy="982981"/>
            <wp:effectExtent l="0" t="0" r="0" b="0"/>
            <wp:wrapSquare wrapText="largest" distL="0" distR="0" distT="0" distB="0"/>
            <wp:docPr id="1073741845"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5" name="イメージ" descr="イメージ"/>
                    <pic:cNvPicPr>
                      <a:picLocks noChangeAspect="1"/>
                    </pic:cNvPicPr>
                  </pic:nvPicPr>
                  <pic:blipFill>
                    <a:blip r:embed="rId11">
                      <a:extLst/>
                    </a:blip>
                    <a:stretch>
                      <a:fillRect/>
                    </a:stretch>
                  </pic:blipFill>
                  <pic:spPr>
                    <a:xfrm>
                      <a:off x="0" y="0"/>
                      <a:ext cx="2644140" cy="982981"/>
                    </a:xfrm>
                    <a:prstGeom prst="rect">
                      <a:avLst/>
                    </a:prstGeom>
                    <a:ln w="12700" cap="flat">
                      <a:noFill/>
                      <a:miter lim="400000"/>
                    </a:ln>
                    <a:effectLst/>
                  </pic:spPr>
                </pic:pic>
              </a:graphicData>
            </a:graphic>
          </wp:anchor>
        </w:drawing>
      </w:r>
      <w:r>
        <w:rPr>
          <w:rStyle w:val="なし"/>
          <w:rFonts w:ascii="ヒラギノ丸ゴ ProN W4" w:hAnsi="ヒラギノ丸ゴ ProN W4"/>
          <w:outline w:val="0"/>
          <w:color w:val="000000"/>
          <w:sz w:val="21"/>
          <w:szCs w:val="21"/>
          <w:u w:val="none" w:color="000000"/>
          <w:rtl w:val="0"/>
          <w14:textFill>
            <w14:solidFill>
              <w14:srgbClr w14:val="000000"/>
            </w14:solidFill>
          </w14:textFill>
        </w:rPr>
        <w:t>Z, V, 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ヒラギノ丸ゴ ProN W4" w:hAnsi="ヒラギノ丸ゴ ProN W4"/>
          <w:outline w:val="0"/>
          <w:color w:val="000000"/>
          <w:sz w:val="21"/>
          <w:szCs w:val="21"/>
          <w:u w:val="none" w:color="000000"/>
          <w:rtl w:val="0"/>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V</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M</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次元方向の解像度変更では、各次元方向のシミュレーションボックスのサイズは変わらず、解像度の変更によって変化した格子点位置での値を線形補間により求めます</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ただし、</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次元方向の上端は</w:t>
      </w:r>
      <w:r>
        <w:rPr>
          <w:rStyle w:val="なし"/>
          <w:rFonts w:ascii="ヒラギノ丸ゴ ProN W4" w:hAnsi="ヒラギノ丸ゴ ProN W4"/>
          <w:outline w:val="0"/>
          <w:color w:val="000000"/>
          <w:sz w:val="21"/>
          <w:szCs w:val="21"/>
          <w:u w:val="none" w:color="000000"/>
          <w:rtl w:val="0"/>
          <w:lang w:val="de-DE"/>
          <w14:textFill>
            <w14:solidFill>
              <w14:srgbClr w14:val="000000"/>
            </w14:solidFill>
          </w14:textFill>
        </w:rPr>
        <w:t>Lz-</w:t>
      </w:r>
      <w:r>
        <w:rPr>
          <w:rStyle w:val="なし"/>
          <w:rFonts w:ascii="ヒラギノ丸ゴ ProN W4" w:hAnsi="ヒラギノ丸ゴ ProN W4" w:hint="default"/>
          <w:outline w:val="0"/>
          <w:color w:val="000000"/>
          <w:sz w:val="21"/>
          <w:szCs w:val="21"/>
          <w:u w:val="none" w:color="000000"/>
          <w:rtl w:val="0"/>
          <w:lang w:val="en-US"/>
          <w14:textFill>
            <w14:solidFill>
              <w14:srgbClr w14:val="000000"/>
            </w14:solidFill>
          </w14:textFill>
        </w:rPr>
        <w:t>δ</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z</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であるので、解像度変更によって境界の座標も変化します</w:t>
      </w:r>
      <w:r>
        <w:rPr>
          <w:rStyle w:val="なし"/>
          <w:rFonts w:ascii="ヒラギノ丸ゴ ProN W4" w:hAnsi="ヒラギノ丸ゴ ProN W4"/>
          <w:outline w:val="0"/>
          <w:color w:val="000000"/>
          <w:sz w:val="21"/>
          <w:szCs w:val="21"/>
          <w:u w:val="none" w:color="000000"/>
          <w:rtl w:val="0"/>
          <w14:textFill>
            <w14:solidFill>
              <w14:srgbClr w14:val="000000"/>
            </w14:solidFill>
          </w14:textFill>
        </w:rPr>
        <w:t>)</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w:t>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r>
      <w:r>
        <w:rPr>
          <w:rStyle w:val="なし"/>
          <w:rFonts w:ascii="さざなみ明朝" w:cs="さざなみ明朝" w:hAnsi="さざなみ明朝" w:eastAsia="さざなみ明朝"/>
        </w:rPr>
        <w:br w:type="textWrapping"/>
      </w: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br w:type="textWrapping"/>
        <w:br w:type="textWrapping"/>
        <w:br w:type="textWrapping"/>
      </w:r>
    </w:p>
    <w:p>
      <w:pPr>
        <w:pStyle w:val="本文"/>
        <w:tabs>
          <w:tab w:val="left" w:pos="450"/>
        </w:tabs>
        <w:ind w:left="360" w:firstLine="0"/>
        <w:rPr>
          <w:rStyle w:val="なし"/>
          <w:rFonts w:ascii="ヒラギノ丸ゴ ProN W4" w:cs="ヒラギノ丸ゴ ProN W4" w:hAnsi="ヒラギノ丸ゴ ProN W4" w:eastAsia="ヒラギノ丸ゴ ProN W4"/>
        </w:rPr>
      </w:pPr>
      <w:r>
        <w:rPr>
          <w:rStyle w:val="なし"/>
          <w:rFonts w:ascii="ヒラギノ丸ゴ ProN W4" w:cs="ヒラギノ丸ゴ ProN W4" w:hAnsi="ヒラギノ丸ゴ ProN W4" w:eastAsia="ヒラギノ丸ゴ ProN W4"/>
          <w:outline w:val="0"/>
          <w:color w:val="000000"/>
          <w:sz w:val="21"/>
          <w:szCs w:val="21"/>
          <w:u w:val="none" w:color="000000"/>
          <w14:textFill>
            <w14:solidFill>
              <w14:srgbClr w14:val="000000"/>
            </w14:solidFill>
          </w14:textFill>
        </w:rPr>
        <w:br w:type="textWrapping"/>
        <w:br w:type="textWrapping"/>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Heading 1"/>
        <w:numPr>
          <w:ilvl w:val="1"/>
          <w:numId w:val="46"/>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13" w:id="25"/>
      <w:bookmarkStart w:name="_RefHeading___Toc2040_3027721459" w:id="26"/>
      <w:bookmarkEnd w:id="26"/>
      <w:r>
        <w:rPr>
          <w:rStyle w:val="なし"/>
          <w:rFonts w:eastAsia="ヒラギノ丸ゴ ProN W4" w:hint="eastAsia"/>
          <w:b w:val="0"/>
          <w:bCs w:val="0"/>
          <w:outline w:val="0"/>
          <w:color w:val="000000"/>
          <w:kern w:val="2"/>
          <w:u w:val="none" w:color="000000"/>
          <w:rtl w:val="0"/>
          <w:lang w:val="ja-JP" w:eastAsia="ja-JP"/>
          <w14:textFill>
            <w14:solidFill>
              <w14:srgbClr w14:val="000000"/>
            </w14:solidFill>
          </w14:textFill>
        </w:rPr>
        <w:t>領</w:t>
      </w:r>
      <w:r>
        <w:rPr>
          <w:rStyle w:val="なし"/>
          <w:rFonts w:eastAsia="ヒラギノ丸ゴ ProN W4" w:hint="eastAsia"/>
          <w:b w:val="0"/>
          <w:bCs w:val="0"/>
          <w:outline w:val="0"/>
          <w:color w:val="000000"/>
          <w:kern w:val="2"/>
          <w:u w:val="none" w:color="000000"/>
          <w:rtl w:val="0"/>
          <w:lang w:val="ja-JP" w:eastAsia="ja-JP"/>
          <w14:textFill>
            <w14:solidFill>
              <w14:srgbClr w14:val="000000"/>
            </w14:solidFill>
          </w14:textFill>
        </w:rPr>
        <w:t>域分割数の変更</w:t>
      </w:r>
      <w:bookmarkEnd w:id="25"/>
    </w:p>
    <w:p>
      <w:pPr>
        <w:pStyle w:val="本文"/>
        <w:numPr>
          <w:ilvl w:val="0"/>
          <w:numId w:val="47"/>
        </w:numPr>
        <w:bidi w:val="0"/>
        <w:ind w:right="0"/>
        <w:jc w:val="left"/>
        <w:rPr>
          <w:rFonts w:ascii="ヒラギノ丸ゴ ProN W4" w:hAnsi="ヒラギノ丸ゴ ProN W4"/>
          <w:sz w:val="21"/>
          <w:szCs w:val="21"/>
          <w:rtl w:val="0"/>
        </w:rPr>
      </w:pPr>
      <w:r>
        <w:rPr>
          <w:rStyle w:val="なし"/>
          <w:rFonts w:ascii="ヒラギノ丸ゴ ProN W4" w:hAnsi="ヒラギノ丸ゴ ProN W4"/>
          <w:outline w:val="0"/>
          <w:color w:val="000000"/>
          <w:sz w:val="21"/>
          <w:szCs w:val="21"/>
          <w:u w:val="none" w:color="000000"/>
          <w:rtl w:val="0"/>
          <w14:textFill>
            <w14:solidFill>
              <w14:srgbClr w14:val="000000"/>
            </w14:solidFill>
          </w14:textFill>
        </w:rPr>
        <w:t>X, Y</w:t>
      </w:r>
      <w:r>
        <w:rPr>
          <w:rStyle w:val="なし"/>
          <w:rFonts w:eastAsia="ヒラギノ丸ゴ ProN W4" w:hint="eastAsia"/>
          <w:outline w:val="0"/>
          <w:color w:val="000000"/>
          <w:sz w:val="21"/>
          <w:szCs w:val="21"/>
          <w:u w:val="none" w:color="000000"/>
          <w:rtl w:val="0"/>
          <w:lang w:val="ja-JP" w:eastAsia="ja-JP"/>
          <w14:textFill>
            <w14:solidFill>
              <w14:srgbClr w14:val="000000"/>
            </w14:solidFill>
          </w14:textFill>
        </w:rPr>
        <w:t>次元の解像度</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Heading 1"/>
        <w:numPr>
          <w:ilvl w:val="1"/>
          <w:numId w:val="48"/>
        </w:numPr>
        <w:bidi w:val="0"/>
        <w:ind w:right="0"/>
        <w:jc w:val="left"/>
        <w:rPr>
          <w:rFonts w:ascii="ヒラギノ丸ゴ ProN W4" w:cs="ヒラギノ丸ゴ ProN W4" w:hAnsi="ヒラギノ丸ゴ ProN W4" w:eastAsia="ヒラギノ丸ゴ ProN W4"/>
          <w:b w:val="0"/>
          <w:bCs w:val="0"/>
          <w:rtl w:val="0"/>
          <w:lang w:val="ja-JP" w:eastAsia="ja-JP"/>
        </w:rPr>
      </w:pPr>
      <w:bookmarkStart w:name="_Toc14" w:id="27"/>
      <w:bookmarkStart w:name="_RefHeading___Toc2031_3027721459" w:id="28"/>
      <w:bookmarkEnd w:id="28"/>
      <w:r>
        <w:rPr>
          <w:rStyle w:val="なし"/>
          <w:rFonts w:eastAsia="ヒラギノ丸ゴ ProN W4" w:hint="eastAsia"/>
          <w:b w:val="0"/>
          <w:bCs w:val="0"/>
          <w:rtl w:val="0"/>
          <w:lang w:val="ja-JP" w:eastAsia="ja-JP"/>
        </w:rPr>
        <w:t>結</w:t>
      </w:r>
      <w:r>
        <w:rPr>
          <w:rStyle w:val="なし"/>
          <w:rFonts w:eastAsia="ヒラギノ丸ゴ ProN W4" w:hint="eastAsia"/>
          <w:b w:val="0"/>
          <w:bCs w:val="0"/>
          <w:rtl w:val="0"/>
          <w:lang w:val="ja-JP" w:eastAsia="ja-JP"/>
        </w:rPr>
        <w:t>論</w:t>
      </w:r>
      <w:bookmarkEnd w:id="27"/>
    </w:p>
    <w:p>
      <w:pPr>
        <w:pStyle w:val="List Paragraph"/>
        <w:ind w:left="0" w:firstLine="0"/>
        <w:rPr>
          <w:rStyle w:val="なし"/>
          <w:rFonts w:ascii="ヒラギノ丸ゴ ProN W4" w:cs="ヒラギノ丸ゴ ProN W4" w:hAnsi="ヒラギノ丸ゴ ProN W4" w:eastAsia="ヒラギノ丸ゴ ProN W4"/>
        </w:rPr>
      </w:pPr>
      <w:r>
        <w:rPr>
          <w:rStyle w:val="なし"/>
          <w:rFonts w:eastAsia="ヒラギノ丸ゴ ProN W4" w:hint="eastAsia"/>
          <w:sz w:val="21"/>
          <w:szCs w:val="21"/>
          <w:rtl w:val="0"/>
          <w:lang w:val="ja-JP" w:eastAsia="ja-JP"/>
        </w:rPr>
        <w:t>前章までに示した結果をもって、本作業で実装した</w:t>
      </w:r>
      <w:r>
        <w:rPr>
          <w:rStyle w:val="なし"/>
          <w:rFonts w:ascii="ヒラギノ丸ゴ ProN W4" w:hAnsi="ヒラギノ丸ゴ ProN W4"/>
          <w:sz w:val="21"/>
          <w:szCs w:val="21"/>
          <w:rtl w:val="0"/>
          <w:lang w:val="en-US"/>
        </w:rPr>
        <w:t>diag</w:t>
      </w:r>
      <w:r>
        <w:rPr>
          <w:rStyle w:val="なし"/>
          <w:rFonts w:eastAsia="ヒラギノ丸ゴ ProN W4" w:hint="eastAsia"/>
          <w:sz w:val="21"/>
          <w:szCs w:val="21"/>
          <w:rtl w:val="0"/>
          <w:lang w:val="ja-JP" w:eastAsia="ja-JP"/>
        </w:rPr>
        <w:t>のリスタート用データの補間・再領域分割機能は正常に動作しているものと判断しました。</w:t>
      </w:r>
    </w:p>
    <w:p>
      <w:pPr>
        <w:pStyle w:val="List Paragraph"/>
        <w:ind w:left="0" w:firstLine="0"/>
        <w:rPr>
          <w:rStyle w:val="なし"/>
          <w:rFonts w:ascii="ヒラギノ丸ゴ ProN W4" w:cs="ヒラギノ丸ゴ ProN W4" w:hAnsi="ヒラギノ丸ゴ ProN W4" w:eastAsia="ヒラギノ丸ゴ ProN W4"/>
          <w:sz w:val="21"/>
          <w:szCs w:val="21"/>
        </w:rPr>
      </w:pPr>
    </w:p>
    <w:p>
      <w:pPr>
        <w:pStyle w:val="本文"/>
        <w:jc w:val="right"/>
      </w:pPr>
      <w:bookmarkStart w:name="_Hlk33514312" w:id="29"/>
      <w:r>
        <w:rPr>
          <w:rStyle w:val="なし"/>
          <w:rFonts w:eastAsia="ヒラギノ丸ゴ ProN W4" w:hint="eastAsia"/>
          <w:sz w:val="21"/>
          <w:szCs w:val="21"/>
          <w:rtl w:val="0"/>
          <w:lang w:val="ja-JP" w:eastAsia="ja-JP"/>
        </w:rPr>
        <w:t>以上</w:t>
      </w:r>
      <w:bookmarkEnd w:id="29"/>
    </w:p>
    <w:sectPr>
      <w:headerReference w:type="default" r:id="rId12"/>
      <w:footerReference w:type="default" r:id="rId13"/>
      <w:pgSz w:w="11900" w:h="16840" w:orient="portrait"/>
      <w:pgMar w:top="1985" w:right="1701" w:bottom="1701" w:left="1701" w:header="0"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さざなみ明朝">
    <w:charset w:val="00"/>
    <w:family w:val="roman"/>
    <w:pitch w:val="default"/>
  </w:font>
  <w:font w:name="ヒラギノ丸ゴ ProN W4">
    <w:charset w:val="00"/>
    <w:family w:val="roman"/>
    <w:pitch w:val="default"/>
  </w:font>
  <w:font w:name="游明朝">
    <w:charset w:val="00"/>
    <w:family w:val="roman"/>
    <w:pitch w:val="default"/>
  </w:font>
  <w:font w:name="游ゴシック Light">
    <w:charset w:val="00"/>
    <w:family w:val="roman"/>
    <w:pitch w:val="default"/>
  </w:font>
  <w:font w:name="ヒラギノ角ゴシック W6">
    <w:charset w:val="00"/>
    <w:family w:val="roman"/>
    <w:pitch w:val="default"/>
  </w:font>
  <w:font w:name="東風ゴシック">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478"/>
        <w:tab w:val="clear" w:pos="8504"/>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2" w:hanging="292"/>
      </w:pPr>
      <w:rPr>
        <w:rFonts w:hAnsi="Arial Unicode MS"/>
        <w:caps w:val="0"/>
        <w:smallCaps w:val="0"/>
        <w:strike w:val="0"/>
        <w:dstrike w:val="0"/>
        <w:outline w:val="0"/>
        <w:emboss w:val="0"/>
        <w:imprint w:val="0"/>
        <w:spacing w:val="0"/>
        <w:w w:val="100"/>
        <w:kern w:val="0"/>
        <w:position w:val="0"/>
        <w:sz w:val="25"/>
        <w:szCs w:val="25"/>
        <w:highlight w:val="none"/>
        <w:vertAlign w:val="baseline"/>
      </w:rPr>
    </w:lvl>
    <w:lvl w:ilvl="1">
      <w:start w:val="1"/>
      <w:numFmt w:val="decimal"/>
      <w:suff w:val="nothing"/>
      <w:lvlText w:val="%1.%2."/>
      <w:lvlJc w:val="left"/>
      <w:pPr>
        <w:ind w:left="292"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92" w:hanging="292"/>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3">
      <w:start w:val="1"/>
      <w:numFmt w:val="decimal"/>
      <w:suff w:val="nothing"/>
      <w:lvlText w:val="%1.%2.%3.%4."/>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4">
      <w:start w:val="1"/>
      <w:numFmt w:val="decimal"/>
      <w:suff w:val="nothing"/>
      <w:lvlText w:val="%1.%2.%3.%4.%5."/>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5">
      <w:start w:val="1"/>
      <w:numFmt w:val="decimal"/>
      <w:suff w:val="nothing"/>
      <w:lvlText w:val="%1.%2.%3.%4.%5.%6."/>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6">
      <w:start w:val="1"/>
      <w:numFmt w:val="decimal"/>
      <w:suff w:val="nothing"/>
      <w:lvlText w:val="%1.%2.%3.%4.%5.%6.%7."/>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7">
      <w:start w:val="1"/>
      <w:numFmt w:val="decimal"/>
      <w:suff w:val="nothing"/>
      <w:lvlText w:val="%1.%2.%3.%4.%5.%6.%7.%8."/>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8">
      <w:start w:val="1"/>
      <w:numFmt w:val="decimal"/>
      <w:suff w:val="nothing"/>
      <w:lvlText w:val="%1.%2.%3.%4.%5.%6.%7.%8.%9."/>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abstractNum>
  <w:abstractNum w:abstractNumId="1">
    <w:multiLevelType w:val="hybridMultilevel"/>
    <w:numStyleLink w:val="読み込んだスタイル2"/>
  </w:abstractNum>
  <w:abstractNum w:abstractNumId="2">
    <w:multiLevelType w:val="hybridMultilevel"/>
    <w:styleLink w:val="読み込んだスタイル2"/>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 w:ilvl="1">
      <w:start w:val="1"/>
      <w:numFmt w:val="decimal"/>
      <w:suff w:val="nothing"/>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51" w:hanging="851"/>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4">
      <w:start w:val="1"/>
      <w:numFmt w:val="decimal"/>
      <w:suff w:val="nothing"/>
      <w:lvlText w:val="%1.%2.%3.%4.%5."/>
      <w:lvlJc w:val="left"/>
      <w:pPr>
        <w:ind w:left="992" w:hanging="992"/>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5">
      <w:start w:val="1"/>
      <w:numFmt w:val="decimal"/>
      <w:suff w:val="nothing"/>
      <w:lvlText w:val="%1.%2.%3.%4.%5.%6."/>
      <w:lvlJc w:val="left"/>
      <w:pPr>
        <w:ind w:left="1134" w:hanging="1134"/>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6">
      <w:start w:val="1"/>
      <w:numFmt w:val="decimal"/>
      <w:suff w:val="nothing"/>
      <w:lvlText w:val="%1.%2.%3.%4.%5.%6.%7."/>
      <w:lvlJc w:val="left"/>
      <w:pPr>
        <w:ind w:left="1276" w:hanging="127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7">
      <w:start w:val="1"/>
      <w:numFmt w:val="decimal"/>
      <w:suff w:val="nothing"/>
      <w:lvlText w:val="%1.%2.%3.%4.%5.%6.%7.%8."/>
      <w:lvlJc w:val="left"/>
      <w:pPr>
        <w:ind w:left="1418" w:hanging="141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8">
      <w:start w:val="1"/>
      <w:numFmt w:val="decimal"/>
      <w:suff w:val="nothing"/>
      <w:lvlText w:val="%1.%2.%3.%4.%5.%6.%7.%8.%9."/>
      <w:lvlJc w:val="left"/>
      <w:pPr>
        <w:ind w:left="1559" w:hanging="1559"/>
      </w:pPr>
      <w:rPr>
        <w:rFonts w:hAnsi="Arial Unicode MS"/>
        <w:caps w:val="0"/>
        <w:smallCaps w:val="0"/>
        <w:strike w:val="0"/>
        <w:dstrike w:val="0"/>
        <w:outline w:val="0"/>
        <w:emboss w:val="0"/>
        <w:imprint w:val="0"/>
        <w:spacing w:val="0"/>
        <w:w w:val="100"/>
        <w:kern w:val="0"/>
        <w:position w:val="0"/>
        <w:sz w:val="21"/>
        <w:szCs w:val="21"/>
        <w:highlight w:val="none"/>
        <w:vertAlign w:val="baseline"/>
      </w:rPr>
    </w:lvl>
  </w:abstractNum>
  <w:abstractNum w:abstractNumId="3">
    <w:multiLevelType w:val="hybridMultilevel"/>
    <w:numStyleLink w:val="読み込んだスタイル3"/>
  </w:abstractNum>
  <w:abstractNum w:abstractNumId="4">
    <w:multiLevelType w:val="hybridMultilevel"/>
    <w:styleLink w:val="読み込んだスタイル3"/>
    <w:lvl w:ilvl="0">
      <w:start w:val="1"/>
      <w:numFmt w:val="bullet"/>
      <w:suff w:val="tab"/>
      <w:lvlText w:val="■"/>
      <w:lvlJc w:val="left"/>
      <w:pPr>
        <w:ind w:left="4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4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読み込んだスタイル4"/>
  </w:abstractNum>
  <w:abstractNum w:abstractNumId="6">
    <w:multiLevelType w:val="hybridMultilevel"/>
    <w:styleLink w:val="読み込んだスタイル4"/>
    <w:lvl w:ilvl="0">
      <w:start w:val="1"/>
      <w:numFmt w:val="bullet"/>
      <w:suff w:val="tab"/>
      <w:lvlText w:val="・"/>
      <w:lvlJc w:val="left"/>
      <w:pPr>
        <w:ind w:left="32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74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16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1585" w:hanging="3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200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242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2845" w:hanging="3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326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3685" w:hanging="3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multiLevelType w:val="hybridMultilevel"/>
    <w:numStyleLink w:val="読み込んだスタイル5"/>
  </w:abstractNum>
  <w:abstractNum w:abstractNumId="8">
    <w:multiLevelType w:val="hybridMultilevel"/>
    <w:styleLink w:val="読み込んだスタイル5"/>
    <w:lvl w:ilvl="0">
      <w:start w:val="1"/>
      <w:numFmt w:val="decimalEnclosedCircle"/>
      <w:suff w:val="tab"/>
      <w:lvlText w:val="%1"/>
      <w:lvlJc w:val="left"/>
      <w:pPr>
        <w:ind w:left="7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EnclosedCircle"/>
      <w:suff w:val="tab"/>
      <w:lvlText w:val="%1%2"/>
      <w:lvlJc w:val="left"/>
      <w:pPr>
        <w:ind w:left="11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EnclosedCircle"/>
      <w:suff w:val="tab"/>
      <w:lvlText w:val="%1%2%3"/>
      <w:lvlJc w:val="left"/>
      <w:pPr>
        <w:ind w:left="16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20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aiueoFullWidth"/>
      <w:suff w:val="nothing"/>
      <w:lvlText w:val="%1%2%3%4.(%5)"/>
      <w:lvlJc w:val="left"/>
      <w:pPr>
        <w:ind w:left="244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EnclosedCircle"/>
      <w:suff w:val="nothing"/>
      <w:lvlText w:val="%1%2%3%4.(%5)%6"/>
      <w:lvlJc w:val="left"/>
      <w:pPr>
        <w:ind w:left="28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32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aiueoFullWidth"/>
      <w:suff w:val="nothing"/>
      <w:lvlText w:val="%1%2%3%4.(%5)%6%7.(%8)"/>
      <w:lvlJc w:val="left"/>
      <w:pPr>
        <w:ind w:left="37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EnclosedCircle"/>
      <w:suff w:val="nothing"/>
      <w:lvlText w:val="%1%2%3%4.(%5)%6%7.(%8)%9"/>
      <w:lvlJc w:val="left"/>
      <w:pPr>
        <w:ind w:left="41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9">
    <w:multiLevelType w:val="hybridMultilevel"/>
    <w:numStyleLink w:val="読み込んだスタイル6"/>
  </w:abstractNum>
  <w:abstractNum w:abstractNumId="10">
    <w:multiLevelType w:val="hybridMultilevel"/>
    <w:styleLink w:val="読み込んだスタイル6"/>
    <w:lvl w:ilvl="0">
      <w:start w:val="1"/>
      <w:numFmt w:val="decimalEnclosedCircle"/>
      <w:suff w:val="tab"/>
      <w:lvlText w:val="%1"/>
      <w:lvlJc w:val="left"/>
      <w:pPr>
        <w:tabs>
          <w:tab w:val="left" w:pos="397"/>
        </w:tabs>
        <w:ind w:left="811"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397"/>
        </w:tabs>
        <w:ind w:left="1208"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397"/>
        </w:tabs>
        <w:ind w:left="1605"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397"/>
        </w:tabs>
        <w:ind w:left="2002"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397"/>
        </w:tabs>
        <w:ind w:left="2399"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397"/>
        </w:tabs>
        <w:ind w:left="2795"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397"/>
        </w:tabs>
        <w:ind w:left="3192"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397"/>
        </w:tabs>
        <w:ind w:left="3589"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397"/>
        </w:tabs>
        <w:ind w:left="3986" w:hanging="454"/>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1">
    <w:multiLevelType w:val="hybridMultilevel"/>
    <w:numStyleLink w:val="箇条書き"/>
  </w:abstractNum>
  <w:abstractNum w:abstractNumId="12">
    <w:multiLevelType w:val="hybridMultilevel"/>
    <w:styleLink w:val="箇条書き"/>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読み込んだスタイル7"/>
  </w:abstractNum>
  <w:abstractNum w:abstractNumId="14">
    <w:multiLevelType w:val="hybridMultilevel"/>
    <w:styleLink w:val="読み込んだスタイル7"/>
    <w:lvl w:ilvl="0">
      <w:start w:val="1"/>
      <w:numFmt w:val="decimalEnclosedCircle"/>
      <w:suff w:val="tab"/>
      <w:lvlText w:val="%1"/>
      <w:lvlJc w:val="left"/>
      <w:pPr>
        <w:ind w:left="411" w:hanging="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aiueoFullWidth"/>
      <w:suff w:val="tab"/>
      <w:lvlText w:val="(%2)"/>
      <w:lvlJc w:val="left"/>
      <w:pPr>
        <w:ind w:left="9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EnclosedCircle"/>
      <w:suff w:val="tab"/>
      <w:lvlText w:val="%3"/>
      <w:lvlJc w:val="left"/>
      <w:pPr>
        <w:ind w:left="13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17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aiueoFullWidth"/>
      <w:suff w:val="tab"/>
      <w:lvlText w:val="(%5)"/>
      <w:lvlJc w:val="left"/>
      <w:pPr>
        <w:ind w:left="21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EnclosedCircle"/>
      <w:suff w:val="tab"/>
      <w:lvlText w:val="%6"/>
      <w:lvlJc w:val="left"/>
      <w:pPr>
        <w:ind w:left="25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30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aiueoFullWidth"/>
      <w:suff w:val="tab"/>
      <w:lvlText w:val="(%8)"/>
      <w:lvlJc w:val="left"/>
      <w:pPr>
        <w:ind w:left="34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EnclosedCircle"/>
      <w:suff w:val="tab"/>
      <w:lvlText w:val="%9"/>
      <w:lvlJc w:val="left"/>
      <w:pPr>
        <w:ind w:left="38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0"/>
  </w:num>
  <w:num w:numId="2">
    <w:abstractNumId w:val="0"/>
    <w:lvlOverride w:ilvl="0">
      <w:startOverride w:val="2"/>
    </w:lvlOverride>
  </w:num>
  <w:num w:numId="3">
    <w:abstractNumId w:val="0"/>
    <w:lvlOverride w:ilvl="1">
      <w:startOverride w:val="2"/>
    </w:lvlOverride>
  </w:num>
  <w:num w:numId="4">
    <w:abstractNumId w:val="0"/>
    <w:lvlOverride w:ilvl="0">
      <w:startOverride w:val="3"/>
    </w:lvlOverride>
  </w:num>
  <w:num w:numId="5">
    <w:abstractNumId w:val="0"/>
    <w:lvlOverride w:ilvl="1">
      <w:startOverride w:val="2"/>
    </w:lvlOverride>
  </w:num>
  <w:num w:numId="6">
    <w:abstractNumId w:val="0"/>
    <w:lvlOverride w:ilvl="1">
      <w:startOverride w:val="3"/>
    </w:lvlOverride>
  </w:num>
  <w:num w:numId="7">
    <w:abstractNumId w:val="0"/>
    <w:lvlOverride w:ilvl="0">
      <w:lvl w:ilvl="0">
        <w:start w:val="1"/>
        <w:numFmt w:val="decimal"/>
        <w:suff w:val="tab"/>
        <w:lvlText w:val="%1."/>
        <w:lvlJc w:val="left"/>
        <w:pPr>
          <w:ind w:left="292" w:hanging="292"/>
        </w:pPr>
        <w:rPr>
          <w:rFonts w:hAnsi="Arial Unicode MS"/>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start w:val="4"/>
        <w:numFmt w:val="decimal"/>
        <w:suff w:val="nothing"/>
        <w:lvlText w:val="%1.%2."/>
        <w:lvlJc w:val="left"/>
        <w:pPr>
          <w:ind w:left="334" w:hanging="334"/>
        </w:pPr>
        <w:rPr>
          <w:rFonts w:hAnsi="Arial Unicode MS"/>
          <w:caps w:val="0"/>
          <w:smallCaps w:val="0"/>
          <w:strike w:val="0"/>
          <w:dstrike w:val="0"/>
          <w:outline w:val="0"/>
          <w:emboss w:val="0"/>
          <w:imprint w:val="0"/>
          <w:spacing w:val="0"/>
          <w:w w:val="100"/>
          <w:kern w:val="0"/>
          <w:position w:val="0"/>
          <w:sz w:val="25"/>
          <w:szCs w:val="25"/>
          <w:highlight w:val="none"/>
          <w:vertAlign w:val="baseline"/>
        </w:rPr>
      </w:lvl>
    </w:lvlOverride>
    <w:lvlOverride w:ilvl="2">
      <w:lvl w:ilvl="2">
        <w:start w:val="1"/>
        <w:numFmt w:val="decimal"/>
        <w:suff w:val="nothing"/>
        <w:lvlText w:val="%1.%2.%3."/>
        <w:lvlJc w:val="left"/>
        <w:pPr>
          <w:ind w:left="334" w:hanging="334"/>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decimal"/>
        <w:suff w:val="nothing"/>
        <w:lvlText w:val="%1.%2.%3.%4."/>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4">
      <w:lvl w:ilvl="4">
        <w:start w:val="1"/>
        <w:numFmt w:val="decimal"/>
        <w:suff w:val="nothing"/>
        <w:lvlText w:val="%1.%2.%3.%4.%5."/>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5">
      <w:lvl w:ilvl="5">
        <w:start w:val="1"/>
        <w:numFmt w:val="decimal"/>
        <w:suff w:val="nothing"/>
        <w:lvlText w:val="%1.%2.%3.%4.%5.%6."/>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6">
      <w:lvl w:ilvl="6">
        <w:start w:val="1"/>
        <w:numFmt w:val="decimal"/>
        <w:suff w:val="nothing"/>
        <w:lvlText w:val="%1.%2.%3.%4.%5.%6.%7."/>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7">
      <w:lvl w:ilvl="7">
        <w:start w:val="1"/>
        <w:numFmt w:val="decimal"/>
        <w:suff w:val="nothing"/>
        <w:lvlText w:val="%1.%2.%3.%4.%5.%6.%7.%8."/>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8">
      <w:lvl w:ilvl="8">
        <w:start w:val="1"/>
        <w:numFmt w:val="decimal"/>
        <w:suff w:val="nothing"/>
        <w:lvlText w:val="%1.%2.%3.%4.%5.%6.%7.%8.%9."/>
        <w:lvlJc w:val="left"/>
        <w:pPr>
          <w:ind w:left="334" w:hanging="334"/>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num>
  <w:num w:numId="8">
    <w:abstractNumId w:val="0"/>
    <w:lvlOverride w:ilvl="1">
      <w:startOverride w:val="5"/>
    </w:lvlOverride>
  </w:num>
  <w:num w:numId="9">
    <w:abstractNumId w:val="0"/>
    <w:lvlOverride w:ilvl="0">
      <w:startOverride w:val="4"/>
    </w:lvlOverride>
  </w:num>
  <w:num w:numId="10">
    <w:abstractNumId w:val="0"/>
    <w:lvlOverride w:ilvl="1">
      <w:startOverride w:val="2"/>
    </w:lvlOverride>
  </w:num>
  <w:num w:numId="11">
    <w:abstractNumId w:val="0"/>
    <w:lvlOverride w:ilvl="0">
      <w:lvl w:ilvl="0">
        <w:start w:val="1"/>
        <w:numFmt w:val="decimal"/>
        <w:suff w:val="tab"/>
        <w:lvlText w:val="%1."/>
        <w:lvlJc w:val="left"/>
        <w:pPr>
          <w:ind w:left="292" w:hanging="292"/>
        </w:pPr>
        <w:rPr>
          <w:rFonts w:hAnsi="Arial Unicode MS"/>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start w:val="3"/>
        <w:numFmt w:val="decimal"/>
        <w:suff w:val="nothing"/>
        <w:lvlText w:val="%1.%2."/>
        <w:lvlJc w:val="left"/>
        <w:pPr>
          <w:ind w:left="292"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92" w:hanging="292"/>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Override>
    <w:lvlOverride w:ilvl="3">
      <w:lvl w:ilvl="3">
        <w:start w:val="1"/>
        <w:numFmt w:val="decimal"/>
        <w:suff w:val="nothing"/>
        <w:lvlText w:val="%1.%2.%3.%4."/>
        <w:lvlJc w:val="left"/>
        <w:pPr>
          <w:ind w:left="195" w:hanging="195"/>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nothing"/>
        <w:lvlText w:val="%1.%2.%3.%4.%5."/>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nothing"/>
        <w:lvlText w:val="%1.%2.%3.%4.%5.%6."/>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nothing"/>
        <w:lvlText w:val="%1.%2.%3.%4.%5.%6.%7."/>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nothing"/>
        <w:lvlText w:val="%1.%2.%3.%4.%5.%6.%7.%8."/>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nothing"/>
        <w:lvlText w:val="%1.%2.%3.%4.%5.%6.%7.%8.%9."/>
        <w:lvlJc w:val="left"/>
        <w:pPr>
          <w:ind w:left="292" w:hanging="292"/>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Override>
  </w:num>
  <w:num w:numId="12">
    <w:abstractNumId w:val="0"/>
    <w:lvlOverride w:ilvl="1">
      <w:startOverride w:val="4"/>
    </w:lvlOverride>
  </w:num>
  <w:num w:numId="13">
    <w:abstractNumId w:val="2"/>
  </w:num>
  <w:num w:numId="14">
    <w:abstractNumId w:val="1"/>
  </w:num>
  <w:num w:numId="15">
    <w:abstractNumId w:val="4"/>
  </w:num>
  <w:num w:numId="16">
    <w:abstractNumId w:val="3"/>
  </w:num>
  <w:num w:numId="17">
    <w:abstractNumId w:val="1"/>
    <w:lvlOverride w:ilvl="1">
      <w:startOverride w:val="2"/>
    </w:lvlOverride>
  </w:num>
  <w:num w:numId="18">
    <w:abstractNumId w:val="3"/>
    <w:lvlOverride w:ilvl="0">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19">
    <w:abstractNumId w:val="1"/>
    <w:lvlOverride w:ilvl="0">
      <w:startOverride w:val="3"/>
    </w:lvlOverride>
  </w:num>
  <w:num w:numId="20">
    <w:abstractNumId w:val="6"/>
  </w:num>
  <w:num w:numId="21">
    <w:abstractNumId w:val="5"/>
  </w:num>
  <w:num w:numId="22">
    <w:abstractNumId w:val="1"/>
    <w:lvlOverride w:ilvl="1">
      <w:startOverride w:val="2"/>
    </w:lvlOverride>
  </w:num>
  <w:num w:numId="23">
    <w:abstractNumId w:val="8"/>
  </w:num>
  <w:num w:numId="24">
    <w:abstractNumId w:val="7"/>
  </w:num>
  <w:num w:numId="25">
    <w:abstractNumId w:val="1"/>
    <w:lvlOverride w:ilvl="2">
      <w:startOverride w:val="4"/>
    </w:lvlOverride>
  </w:num>
  <w:num w:numId="26">
    <w:abstractNumId w:val="10"/>
  </w:num>
  <w:num w:numId="27">
    <w:abstractNumId w:val="9"/>
  </w:num>
  <w:num w:numId="28">
    <w:abstractNumId w:val="1"/>
    <w:lvlOverride w:ilvl="1">
      <w:startOverride w:val="3"/>
    </w:lvlOverride>
  </w:num>
  <w:num w:numId="29">
    <w:abstractNumId w:val="7"/>
    <w:lvlOverride w:ilvl="0">
      <w:startOverride w:val="1"/>
    </w:lvlOverride>
  </w:num>
  <w:num w:numId="30">
    <w:abstractNumId w:val="1"/>
    <w:lvlOverride w:ilvl="2">
      <w:startOverride w:val="4"/>
    </w:lvlOverride>
  </w:num>
  <w:num w:numId="31">
    <w:abstractNumId w:val="7"/>
    <w:lvlOverride w:ilvl="0">
      <w:startOverride w:val="1"/>
    </w:lvlOverride>
  </w:num>
  <w:num w:numId="32">
    <w:abstractNumId w:val="1"/>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Override>
    <w:lvlOverride w:ilvl="1">
      <w:startOverride w:val="4"/>
      <w:lvl w:ilvl="1">
        <w:start w:val="4"/>
        <w:numFmt w:val="decimal"/>
        <w:suff w:val="nothing"/>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suff w:val="tab"/>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51" w:hanging="851"/>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1.%2.%3.%4.%5."/>
        <w:lvlJc w:val="left"/>
        <w:pPr>
          <w:ind w:left="992" w:hanging="992"/>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1.%2.%3.%4.%5.%6."/>
        <w:lvlJc w:val="left"/>
        <w:pPr>
          <w:ind w:left="1134" w:hanging="1134"/>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1.%2.%3.%4.%5.%6.%7."/>
        <w:lvlJc w:val="left"/>
        <w:pPr>
          <w:ind w:left="1276" w:hanging="127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nothing"/>
        <w:lvlText w:val="%1.%2.%3.%4.%5.%6.%7.%8."/>
        <w:lvlJc w:val="left"/>
        <w:pPr>
          <w:ind w:left="1418" w:hanging="1418"/>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nothing"/>
        <w:lvlText w:val="%1.%2.%3.%4.%5.%6.%7.%8.%9."/>
        <w:lvlJc w:val="left"/>
        <w:pPr>
          <w:ind w:left="1559" w:hanging="1559"/>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33">
    <w:abstractNumId w:val="7"/>
    <w:lvlOverride w:ilvl="0">
      <w:startOverride w:val="1"/>
    </w:lvlOverride>
  </w:num>
  <w:num w:numId="34">
    <w:abstractNumId w:val="12"/>
  </w:num>
  <w:num w:numId="35">
    <w:abstractNumId w:val="11"/>
  </w:num>
  <w:num w:numId="36">
    <w:abstractNumId w:val="7"/>
    <w:lvlOverride w:ilvl="0">
      <w:startOverride w:val="1"/>
    </w:lvlOverride>
  </w:num>
  <w:num w:numId="37">
    <w:abstractNumId w:val="1"/>
    <w:lvlOverride w:ilvl="1">
      <w:startOverride w:val="5"/>
    </w:lvlOverride>
  </w:num>
  <w:num w:numId="38">
    <w:abstractNumId w:val="14"/>
  </w:num>
  <w:num w:numId="39">
    <w:abstractNumId w:val="13"/>
  </w:num>
  <w:num w:numId="40">
    <w:abstractNumId w:val="1"/>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Override>
    <w:lvlOverride w:ilvl="1">
      <w:lvl w:ilvl="1">
        <w:start w:val="1"/>
        <w:numFmt w:val="decimal"/>
        <w:suff w:val="nothing"/>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40" w:hanging="84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1.%2.%3.%4.%5."/>
        <w:lvlJc w:val="left"/>
        <w:pPr>
          <w:ind w:left="283" w:hanging="283"/>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1.%2.%3.%4.%5.%6."/>
        <w:lvlJc w:val="left"/>
        <w:pPr>
          <w:ind w:left="425" w:hanging="425"/>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1.%2.%3.%4.%5.%6.%7."/>
        <w:lvlJc w:val="left"/>
        <w:pPr>
          <w:ind w:left="567" w:hanging="56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nothing"/>
        <w:lvlText w:val="%1.%2.%3.%4.%5.%6.%7.%8.%9."/>
        <w:lvlJc w:val="left"/>
        <w:pPr>
          <w:ind w:left="850" w:hanging="85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1">
    <w:abstractNumId w:val="1"/>
    <w:lvlOverride w:ilvl="0">
      <w:startOverride w:val="4"/>
    </w:lvlOverride>
  </w:num>
  <w:num w:numId="42">
    <w:abstractNumId w:val="1"/>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Override>
    <w:lvlOverride w:ilvl="1">
      <w:lvl w:ilvl="1">
        <w:start w:val="1"/>
        <w:numFmt w:val="decimal"/>
        <w:suff w:val="nothing"/>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1.%2.%3.%4.%5."/>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1.%2.%3.%4.%5.%6."/>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1.%2.%3.%4.%5.%6.%7."/>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nothing"/>
        <w:lvlText w:val="%1.%2.%3.%4.%5.%6.%7.%8."/>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nothing"/>
        <w:lvlText w:val="%1.%2.%3.%4.%5.%6.%7.%8.%9."/>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num>
  <w:num w:numId="43">
    <w:abstractNumId w:val="13"/>
    <w:lvlOverride w:ilvl="0">
      <w:startOverride w:val="1"/>
      <w:lvl w:ilvl="0">
        <w:start w:val="1"/>
        <w:numFmt w:val="decimalEnclosedCircle"/>
        <w:suff w:val="tab"/>
        <w:lvlText w:val="%1"/>
        <w:lvlJc w:val="left"/>
        <w:pPr>
          <w:ind w:left="514" w:hanging="51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aiueoFullWidth"/>
        <w:suff w:val="tab"/>
        <w:lvlText w:val="(%2)"/>
        <w:lvlJc w:val="left"/>
        <w:pPr>
          <w:ind w:left="5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EnclosedCircle"/>
        <w:suff w:val="tab"/>
        <w:lvlText w:val="%3"/>
        <w:lvlJc w:val="left"/>
        <w:pPr>
          <w:ind w:left="102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450"/>
          </w:tabs>
          <w:ind w:left="13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aiueoFullWidth"/>
        <w:suff w:val="tab"/>
        <w:lvlText w:val="(%5)"/>
        <w:lvlJc w:val="left"/>
        <w:pPr>
          <w:tabs>
            <w:tab w:val="left" w:pos="450"/>
          </w:tabs>
          <w:ind w:left="186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EnclosedCircle"/>
        <w:suff w:val="tab"/>
        <w:lvlText w:val="%6"/>
        <w:lvlJc w:val="left"/>
        <w:pPr>
          <w:tabs>
            <w:tab w:val="left" w:pos="450"/>
          </w:tabs>
          <w:ind w:left="22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450"/>
          </w:tabs>
          <w:ind w:left="270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aiueoFullWidth"/>
        <w:suff w:val="tab"/>
        <w:lvlText w:val="(%8)"/>
        <w:lvlJc w:val="left"/>
        <w:pPr>
          <w:tabs>
            <w:tab w:val="left" w:pos="450"/>
          </w:tabs>
          <w:ind w:left="30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EnclosedCircle"/>
        <w:suff w:val="tab"/>
        <w:lvlText w:val="%9"/>
        <w:lvlJc w:val="left"/>
        <w:pPr>
          <w:tabs>
            <w:tab w:val="left" w:pos="450"/>
          </w:tabs>
          <w:ind w:left="354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44">
    <w:abstractNumId w:val="13"/>
    <w:lvlOverride w:ilvl="0">
      <w:lvl w:ilvl="0">
        <w:start w:val="1"/>
        <w:numFmt w:val="decimalEnclosedCircle"/>
        <w:suff w:val="tab"/>
        <w:lvlText w:val="%1"/>
        <w:lvlJc w:val="left"/>
        <w:pPr>
          <w:ind w:left="514" w:hanging="514"/>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1">
      <w:lvl w:ilvl="1">
        <w:start w:val="1"/>
        <w:numFmt w:val="aiueoFullWidth"/>
        <w:suff w:val="tab"/>
        <w:lvlText w:val="(%2)"/>
        <w:lvlJc w:val="left"/>
        <w:pPr>
          <w:ind w:left="540" w:hanging="48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2">
      <w:lvl w:ilvl="2">
        <w:start w:val="1"/>
        <w:numFmt w:val="decimalEnclosedCircle"/>
        <w:suff w:val="tab"/>
        <w:lvlText w:val="%3"/>
        <w:lvlJc w:val="left"/>
        <w:pPr>
          <w:ind w:left="1020" w:hanging="96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3">
      <w:lvl w:ilvl="3">
        <w:start w:val="1"/>
        <w:numFmt w:val="decimal"/>
        <w:suff w:val="tab"/>
        <w:lvlText w:val="%4."/>
        <w:lvlJc w:val="left"/>
        <w:pPr>
          <w:tabs>
            <w:tab w:val="left" w:pos="450"/>
          </w:tabs>
          <w:ind w:left="1380" w:hanging="48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4">
      <w:lvl w:ilvl="4">
        <w:start w:val="1"/>
        <w:numFmt w:val="aiueoFullWidth"/>
        <w:suff w:val="tab"/>
        <w:lvlText w:val="(%5)"/>
        <w:lvlJc w:val="left"/>
        <w:pPr>
          <w:tabs>
            <w:tab w:val="left" w:pos="450"/>
          </w:tabs>
          <w:ind w:left="1860" w:hanging="96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5">
      <w:lvl w:ilvl="5">
        <w:start w:val="1"/>
        <w:numFmt w:val="decimalEnclosedCircle"/>
        <w:suff w:val="tab"/>
        <w:lvlText w:val="%6"/>
        <w:lvlJc w:val="left"/>
        <w:pPr>
          <w:tabs>
            <w:tab w:val="left" w:pos="450"/>
          </w:tabs>
          <w:ind w:left="2220" w:hanging="48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6">
      <w:lvl w:ilvl="6">
        <w:start w:val="1"/>
        <w:numFmt w:val="decimal"/>
        <w:suff w:val="tab"/>
        <w:lvlText w:val="%7."/>
        <w:lvlJc w:val="left"/>
        <w:pPr>
          <w:tabs>
            <w:tab w:val="left" w:pos="450"/>
          </w:tabs>
          <w:ind w:left="2700" w:hanging="96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7">
      <w:lvl w:ilvl="7">
        <w:start w:val="1"/>
        <w:numFmt w:val="aiueoFullWidth"/>
        <w:suff w:val="tab"/>
        <w:lvlText w:val="(%8)"/>
        <w:lvlJc w:val="left"/>
        <w:pPr>
          <w:tabs>
            <w:tab w:val="left" w:pos="450"/>
          </w:tabs>
          <w:ind w:left="3060" w:hanging="48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lvlOverride w:ilvl="8">
      <w:lvl w:ilvl="8">
        <w:start w:val="1"/>
        <w:numFmt w:val="decimalEnclosedCircle"/>
        <w:suff w:val="tab"/>
        <w:lvlText w:val="%9"/>
        <w:lvlJc w:val="left"/>
        <w:pPr>
          <w:tabs>
            <w:tab w:val="left" w:pos="450"/>
          </w:tabs>
          <w:ind w:left="3540" w:hanging="96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Override>
  </w:num>
  <w:num w:numId="45">
    <w:abstractNumId w:val="13"/>
    <w:lvlOverride w:ilvl="0">
      <w:startOverride w:val="2"/>
      <w:lvl w:ilvl="0">
        <w:start w:val="2"/>
        <w:numFmt w:val="decimalEnclosedCircle"/>
        <w:suff w:val="tab"/>
        <w:lvlText w:val="%1"/>
        <w:lvlJc w:val="left"/>
        <w:pPr>
          <w:ind w:left="51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aiueoFullWidth"/>
        <w:suff w:val="tab"/>
        <w:lvlText w:val="(%2)"/>
        <w:lvlJc w:val="left"/>
        <w:pPr>
          <w:ind w:left="5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EnclosedCircle"/>
        <w:suff w:val="tab"/>
        <w:lvlText w:val="%3"/>
        <w:lvlJc w:val="left"/>
        <w:pPr>
          <w:ind w:left="1020"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50"/>
          </w:tabs>
          <w:ind w:left="13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aiueoFullWidth"/>
        <w:suff w:val="tab"/>
        <w:lvlText w:val="(%5)"/>
        <w:lvlJc w:val="left"/>
        <w:pPr>
          <w:tabs>
            <w:tab w:val="left" w:pos="450"/>
          </w:tabs>
          <w:ind w:left="1860"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EnclosedCircle"/>
        <w:suff w:val="tab"/>
        <w:lvlText w:val="%6"/>
        <w:lvlJc w:val="left"/>
        <w:pPr>
          <w:tabs>
            <w:tab w:val="left" w:pos="450"/>
          </w:tabs>
          <w:ind w:left="22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50"/>
          </w:tabs>
          <w:ind w:left="2700" w:hanging="9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aiueoFullWidth"/>
        <w:suff w:val="tab"/>
        <w:lvlText w:val="(%8)"/>
        <w:lvlJc w:val="left"/>
        <w:pPr>
          <w:tabs>
            <w:tab w:val="left" w:pos="450"/>
          </w:tabs>
          <w:ind w:left="30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EnclosedCircle"/>
        <w:suff w:val="tab"/>
        <w:lvlText w:val="%9"/>
        <w:lvlJc w:val="left"/>
        <w:pPr>
          <w:tabs>
            <w:tab w:val="left" w:pos="450"/>
          </w:tabs>
          <w:ind w:left="3540" w:hanging="9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Override>
    <w:lvlOverride w:ilvl="1">
      <w:startOverride w:val="3"/>
      <w:lvl w:ilvl="1">
        <w:start w:val="3"/>
        <w:numFmt w:val="decimal"/>
        <w:suff w:val="nothing"/>
        <w:lvlText w:val="%1.%2."/>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25" w:hanging="425"/>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284" w:hanging="284"/>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1.%2.%3.%4.%5."/>
        <w:lvlJc w:val="left"/>
        <w:pPr>
          <w:ind w:left="425" w:hanging="425"/>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1.%2.%3.%4.%5.%6."/>
        <w:lvlJc w:val="left"/>
        <w:pPr>
          <w:ind w:left="425" w:hanging="425"/>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1.%2.%3.%4.%5.%6.%7."/>
        <w:lvlJc w:val="left"/>
        <w:pPr>
          <w:ind w:left="425" w:hanging="425"/>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nothing"/>
        <w:lvlText w:val="%1.%2.%3.%4.%5.%6.%7.%8."/>
        <w:lvlJc w:val="left"/>
        <w:pPr>
          <w:ind w:left="425" w:hanging="425"/>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nothing"/>
        <w:lvlText w:val="%1.%2.%3.%4.%5.%6.%7.%8.%9."/>
        <w:lvlJc w:val="left"/>
        <w:pPr>
          <w:ind w:left="425" w:hanging="425"/>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num>
  <w:num w:numId="47">
    <w:abstractNumId w:val="13"/>
    <w:lvlOverride w:ilvl="0">
      <w:startOverride w:val="1"/>
      <w:lvl w:ilvl="0">
        <w:start w:val="1"/>
        <w:numFmt w:val="decimalEnclosedCircle"/>
        <w:suff w:val="tab"/>
        <w:lvlText w:val="%1"/>
        <w:lvlJc w:val="left"/>
        <w:pPr>
          <w:ind w:left="514" w:hanging="51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aiueoFullWidth"/>
        <w:suff w:val="tab"/>
        <w:lvlText w:val="(%2)"/>
        <w:lvlJc w:val="left"/>
        <w:pPr>
          <w:ind w:left="5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EnclosedCircle"/>
        <w:suff w:val="tab"/>
        <w:lvlText w:val="%3"/>
        <w:lvlJc w:val="left"/>
        <w:pPr>
          <w:ind w:left="102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13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aiueoFullWidth"/>
        <w:suff w:val="tab"/>
        <w:lvlText w:val="(%5)"/>
        <w:lvlJc w:val="left"/>
        <w:pPr>
          <w:ind w:left="186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EnclosedCircle"/>
        <w:suff w:val="tab"/>
        <w:lvlText w:val="%6"/>
        <w:lvlJc w:val="left"/>
        <w:pPr>
          <w:ind w:left="22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270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aiueoFullWidth"/>
        <w:suff w:val="tab"/>
        <w:lvlText w:val="(%8)"/>
        <w:lvlJc w:val="left"/>
        <w:pPr>
          <w:ind w:left="30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EnclosedCircle"/>
        <w:suff w:val="tab"/>
        <w:lvlText w:val="%9"/>
        <w:lvlJc w:val="left"/>
        <w:pPr>
          <w:ind w:left="3540" w:hanging="9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48">
    <w:abstractNumId w:val="1"/>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sz w:val="37"/>
          <w:szCs w:val="37"/>
          <w:highlight w:val="none"/>
          <w:vertAlign w:val="baseline"/>
        </w:rPr>
      </w:lvl>
    </w:lvlOverride>
    <w:lvlOverride w:ilvl="1">
      <w:startOverride w:val="4"/>
      <w:lvl w:ilvl="1">
        <w:start w:val="4"/>
        <w:numFmt w:val="decimal"/>
        <w:suff w:val="nothing"/>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1.%2.%3.%4.%5."/>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1.%2.%3.%4.%5.%6."/>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1.%2.%3.%4.%5.%6.%7."/>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nothing"/>
        <w:lvlText w:val="%1.%2.%3.%4.%5.%6.%7.%8."/>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nothing"/>
        <w:lvlText w:val="%1.%2.%3.%4.%5.%6.%7.%8.%9."/>
        <w:lvlJc w:val="left"/>
        <w:pPr>
          <w:ind w:left="567" w:hanging="567"/>
        </w:pPr>
        <w:rPr>
          <w:rFonts w:hAnsi="Arial Unicode MS"/>
          <w:b w:val="1"/>
          <w:bCs w:val="1"/>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252"/>
        <w:tab w:val="right" w:pos="8504"/>
      </w:tabs>
      <w:suppressAutoHyphens w:val="1"/>
      <w:bidi w:val="0"/>
      <w:spacing w:before="0" w:after="0" w:line="240" w:lineRule="auto"/>
      <w:ind w:left="0" w:right="0" w:firstLine="0"/>
      <w:jc w:val="left"/>
      <w:outlineLvl w:val="9"/>
    </w:pPr>
    <w:rPr>
      <w:rFonts w:ascii="さざなみ明朝" w:cs="さざなみ明朝" w:hAnsi="さざなみ明朝" w:eastAsia="さざなみ明朝"/>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本文">
    <w:name w:val="本文"/>
    <w:next w:val="本文"/>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さざなみ明朝" w:cs="さざなみ明朝" w:hAnsi="さざなみ明朝" w:eastAsia="さざなみ明朝"/>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A Heading">
    <w:name w:val="TOA Heading"/>
    <w:next w:val="TOA Heading"/>
    <w:pPr>
      <w:keepNext w:val="1"/>
      <w:keepLines w:val="0"/>
      <w:pageBreakBefore w:val="0"/>
      <w:widowControl w:val="0"/>
      <w:shd w:val="clear" w:color="auto" w:fill="auto"/>
      <w:suppressAutoHyphens w:val="1"/>
      <w:bidi w:val="0"/>
      <w:spacing w:before="240" w:after="120" w:line="240" w:lineRule="auto"/>
      <w:ind w:left="0" w:right="0" w:firstLine="0"/>
      <w:jc w:val="left"/>
      <w:outlineLvl w:val="9"/>
    </w:pPr>
    <w:rPr>
      <w:rFonts w:ascii="Arial Unicode MS" w:cs="Arial Unicode MS" w:hAnsi="Arial Unicode MS" w:eastAsia="Arial" w:hint="eastAsia"/>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40"/>
        <w:tab w:val="right" w:pos="8478" w:leader="dot"/>
      </w:tabs>
      <w:suppressAutoHyphens w:val="1"/>
      <w:bidi w:val="0"/>
      <w:spacing w:before="0" w:after="100" w:line="252" w:lineRule="auto"/>
      <w:ind w:left="0" w:right="0" w:firstLine="0"/>
      <w:jc w:val="left"/>
      <w:outlineLvl w:val="9"/>
    </w:pPr>
    <w:rPr>
      <w:rFonts w:ascii="游明朝" w:cs="游明朝" w:hAnsi="游明朝" w:eastAsia="游明朝"/>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0"/>
      <w:shd w:val="clear" w:color="auto" w:fill="auto"/>
      <w:tabs>
        <w:tab w:val="left" w:pos="425"/>
      </w:tabs>
      <w:suppressAutoHyphens w:val="1"/>
      <w:bidi w:val="0"/>
      <w:spacing w:before="240" w:after="120" w:line="240" w:lineRule="auto"/>
      <w:ind w:left="0" w:right="0" w:firstLine="0"/>
      <w:jc w:val="left"/>
      <w:outlineLvl w:val="0"/>
    </w:pPr>
    <w:rPr>
      <w:rFonts w:ascii="東風ゴシック" w:cs="東風ゴシック" w:hAnsi="東風ゴシック" w:eastAsia="東風ゴシック"/>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 w:type="paragraph" w:styleId="TOC 1.0">
    <w:name w:val="TOC 1"/>
    <w:next w:val="TOC 1.0"/>
    <w:pPr>
      <w:keepNext w:val="0"/>
      <w:keepLines w:val="0"/>
      <w:pageBreakBefore w:val="0"/>
      <w:widowControl w:val="1"/>
      <w:shd w:val="clear" w:color="auto" w:fill="auto"/>
      <w:tabs>
        <w:tab w:val="left" w:pos="440"/>
        <w:tab w:val="right" w:pos="8478" w:leader="dot"/>
      </w:tabs>
      <w:suppressAutoHyphens w:val="1"/>
      <w:bidi w:val="0"/>
      <w:spacing w:before="0" w:after="100" w:line="252" w:lineRule="auto"/>
      <w:ind w:left="0" w:right="0" w:firstLine="0"/>
      <w:jc w:val="left"/>
      <w:outlineLvl w:val="9"/>
    </w:pPr>
    <w:rPr>
      <w:rFonts w:ascii="游明朝" w:cs="游明朝" w:hAnsi="游明朝" w:eastAsia="游明朝"/>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読み込んだスタイル2">
    <w:name w:val="読み込んだスタイル2"/>
    <w:pPr>
      <w:numPr>
        <w:numId w:val="13"/>
      </w:numPr>
    </w:pPr>
  </w:style>
  <w:style w:type="paragraph" w:styleId="List Paragraph">
    <w:name w:val="List Paragraph"/>
    <w:next w:val="List Paragraph"/>
    <w:pPr>
      <w:keepNext w:val="0"/>
      <w:keepLines w:val="0"/>
      <w:pageBreakBefore w:val="0"/>
      <w:widowControl w:val="0"/>
      <w:shd w:val="clear" w:color="auto" w:fill="auto"/>
      <w:suppressAutoHyphens w:val="1"/>
      <w:bidi w:val="0"/>
      <w:spacing w:before="0" w:after="0" w:line="240" w:lineRule="auto"/>
      <w:ind w:left="840" w:right="0" w:firstLine="0"/>
      <w:jc w:val="left"/>
      <w:outlineLvl w:val="9"/>
    </w:pPr>
    <w:rPr>
      <w:rFonts w:ascii="さざなみ明朝" w:cs="さざなみ明朝" w:hAnsi="さざなみ明朝" w:eastAsia="さざなみ明朝"/>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読み込んだスタイル3">
    <w:name w:val="読み込んだスタイル3"/>
    <w:pPr>
      <w:numPr>
        <w:numId w:val="15"/>
      </w:numPr>
    </w:pPr>
  </w:style>
  <w:style w:type="character" w:styleId="なし">
    <w:name w:val="なし"/>
  </w:style>
  <w:style w:type="character" w:styleId="Hyperlink.0">
    <w:name w:val="Hyperlink.0"/>
    <w:basedOn w:val="なし"/>
    <w:next w:val="Hyperlink.0"/>
    <w:rPr>
      <w:caps w:val="0"/>
      <w:smallCaps w:val="0"/>
      <w:strike w:val="0"/>
      <w:dstrike w:val="0"/>
      <w:outline w:val="0"/>
      <w:color w:val="000000"/>
      <w:spacing w:val="0"/>
      <w:sz w:val="21"/>
      <w:szCs w:val="21"/>
      <w:u w:val="none" w:color="000000"/>
      <w:shd w:val="nil" w:color="auto" w:fill="auto"/>
      <w14:textFill>
        <w14:solidFill>
          <w14:srgbClr w14:val="000000"/>
        </w14:solidFill>
      </w14:textFill>
    </w:rPr>
  </w:style>
  <w:style w:type="numbering" w:styleId="読み込んだスタイル4">
    <w:name w:val="読み込んだスタイル4"/>
    <w:pPr>
      <w:numPr>
        <w:numId w:val="20"/>
      </w:numPr>
    </w:pPr>
  </w:style>
  <w:style w:type="numbering" w:styleId="読み込んだスタイル5">
    <w:name w:val="読み込んだスタイル5"/>
    <w:pPr>
      <w:numPr>
        <w:numId w:val="23"/>
      </w:numPr>
    </w:pPr>
  </w:style>
  <w:style w:type="numbering" w:styleId="読み込んだスタイル6">
    <w:name w:val="読み込んだスタイル6"/>
    <w:pPr>
      <w:numPr>
        <w:numId w:val="26"/>
      </w:numPr>
    </w:pPr>
  </w:style>
  <w:style w:type="numbering" w:styleId="箇条書き">
    <w:name w:val="箇条書き"/>
    <w:pPr>
      <w:numPr>
        <w:numId w:val="34"/>
      </w:numPr>
    </w:pPr>
  </w:style>
  <w:style w:type="numbering" w:styleId="読み込んだスタイル7">
    <w:name w:val="読み込んだスタイル7"/>
    <w:pPr>
      <w:numPr>
        <w:numId w:val="38"/>
      </w:numPr>
    </w:pPr>
  </w:style>
  <w:style w:type="paragraph" w:styleId="枠の内容">
    <w:name w:val="枠の内容"/>
    <w:next w:val="枠の内容"/>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さざなみ明朝" w:cs="さざなみ明朝" w:hAnsi="さざなみ明朝" w:eastAsia="さざなみ明朝"/>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表の内容">
    <w:name w:val="表の内容"/>
    <w:next w:val="表の内容"/>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さざなみ明朝" w:cs="さざなみ明朝" w:hAnsi="さざなみ明朝" w:eastAsia="さざなみ明朝"/>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