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卡尔曼滤波公式"/>
    <w:p>
      <w:pPr>
        <w:pStyle w:val="Heading2"/>
      </w:pPr>
      <w:r>
        <w:rPr>
          <w:rFonts w:hint="eastAsia"/>
        </w:rPr>
        <w:t xml:space="preserve">卡尔曼滤波公式</w:t>
      </w:r>
    </w:p>
    <w:p>
      <w:pPr>
        <w:pStyle w:val="FirstParagraph"/>
      </w:pPr>
      <w:r>
        <w:rPr>
          <w:rFonts w:hint="eastAsia"/>
        </w:rPr>
        <w:t xml:space="preserve">（1）状态预测：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x</m:t>
                  </m:r>
                </m:e>
              </m:acc>
            </m:e>
            <m:sub>
              <m:r>
                <m:t>k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x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t>ω</m:t>
          </m:r>
          <m:r>
            <m:rPr>
              <m:sty m:val="p"/>
            </m:rPr>
            <m:t>⋅</m:t>
          </m:r>
          <m:r>
            <m:rPr>
              <m:sty m:val="p"/>
            </m:rPr>
            <m:t>Δ</m:t>
          </m:r>
          <m:r>
            <m:t>t</m:t>
          </m:r>
        </m:oMath>
      </m:oMathPara>
    </w:p>
    <w:p>
      <w:pPr>
        <w:pStyle w:val="FirstParagraph"/>
      </w:pPr>
      <w:r>
        <w:rPr>
          <w:rFonts w:hint="eastAsia"/>
        </w:rPr>
        <w:t xml:space="preserve">（2）协方差预测：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P</m:t>
              </m:r>
            </m:e>
            <m:sub>
              <m:r>
                <m:t>k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t>Q</m:t>
          </m:r>
        </m:oMath>
      </m:oMathPara>
    </w:p>
    <w:p>
      <w:pPr>
        <w:pStyle w:val="FirstParagraph"/>
      </w:pPr>
      <w:r>
        <w:rPr>
          <w:rFonts w:hint="eastAsia"/>
        </w:rPr>
        <w:t xml:space="preserve">（3）卡尔曼增益：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K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Sup>
                <m:e>
                  <m:r>
                    <m:t>P</m:t>
                  </m:r>
                </m:e>
                <m:sub>
                  <m:r>
                    <m:t>k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</m:num>
            <m:den>
              <m:sSubSup>
                <m:e>
                  <m:r>
                    <m:t>P</m:t>
                  </m:r>
                </m:e>
                <m:sub>
                  <m:r>
                    <m:t>k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R</m:t>
              </m:r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（4）状态更新：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x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sSubSup>
            <m:e>
              <m:acc>
                <m:accPr>
                  <m:chr m:val="̂"/>
                </m:accPr>
                <m:e>
                  <m:r>
                    <m:t>x</m:t>
                  </m:r>
                </m:e>
              </m:acc>
            </m:e>
            <m:sub>
              <m:r>
                <m:t>k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sSub>
            <m:e>
              <m:r>
                <m:t>K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sSub>
            <m:e>
              <m:r>
                <m:t>z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−</m:t>
          </m:r>
          <m:sSubSup>
            <m:e>
              <m:acc>
                <m:accPr>
                  <m:chr m:val="̂"/>
                </m:accPr>
                <m:e>
                  <m:r>
                    <m:t>x</m:t>
                  </m:r>
                </m:e>
              </m:acc>
            </m:e>
            <m:sub>
              <m:r>
                <m:t>k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（5）协方差更新：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K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bSup>
            <m:e>
              <m:r>
                <m:t>P</m:t>
              </m:r>
            </m:e>
            <m:sub>
              <m:r>
                <m:t>k</m:t>
              </m:r>
            </m:sub>
            <m:sup>
              <m:r>
                <m:rPr>
                  <m:sty m:val="p"/>
                </m:rPr>
                <m:t>−</m:t>
              </m:r>
            </m:sup>
          </m:sSubSup>
        </m:oMath>
      </m:oMathPara>
    </w:p>
    <w:bookmarkEnd w:id="9"/>
    <w:bookmarkStart w:id="10" w:name="表格"/>
    <w:p>
      <w:pPr>
        <w:pStyle w:val="Heading2"/>
      </w:pPr>
      <w:r>
        <w:rPr>
          <w:rFonts w:hint="eastAsia"/>
        </w:rPr>
        <w:t xml:space="preserve">表格</w:t>
      </w:r>
    </w:p>
    <w:p>
      <w:pPr>
        <w:pStyle w:val="FirstParagraph"/>
      </w:pPr>
      <w:r>
        <w:rPr>
          <w:rFonts w:hint="eastAsia"/>
        </w:rPr>
        <w:t xml:space="preserve">表3.1</w:t>
      </w:r>
      <w:r>
        <w:t xml:space="preserve"> </w:t>
      </w:r>
      <w:r>
        <w:rPr>
          <w:rFonts w:hint="eastAsia"/>
        </w:rPr>
        <w:t xml:space="preserve">Modbus寄存器地址映射表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地址范围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0x0000-0x0005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系统寄存器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R/部分RW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设备ID、固件版本、运行模式(RW)、故障码、系统时钟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0x0010-0x001B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姿态寄存器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Roll/Pitch/Yaw/GyroX/Y/Z（IEEE</w:t>
            </w:r>
            <w:r>
              <w:t xml:space="preserve"> </w:t>
            </w:r>
            <w:r>
              <w:rPr>
                <w:rFonts w:hint="eastAsia"/>
              </w:rPr>
              <w:t xml:space="preserve">754浮点，每个占2寄存器）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0x0020-0x0029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PWM控制寄存器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RW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SERVO1-8占空比(500-2500)</w:t>
            </w:r>
            <w:r>
              <w:t xml:space="preserve"> + </w:t>
            </w:r>
            <w:r>
              <w:rPr>
                <w:rFonts w:hint="eastAsia"/>
              </w:rPr>
              <w:t xml:space="preserve">LED1-2占空比(0-1000)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0x0030-0x0039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ADC传感器寄存器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4路模拟量</w:t>
            </w:r>
            <w:r>
              <w:t xml:space="preserve"> + </w:t>
            </w:r>
            <w:r>
              <w:rPr>
                <w:rFonts w:hint="eastAsia"/>
              </w:rPr>
              <w:t xml:space="preserve">电压(×10)</w:t>
            </w:r>
            <w:r>
              <w:t xml:space="preserve"> + </w:t>
            </w:r>
            <w:r>
              <w:rPr>
                <w:rFonts w:hint="eastAsia"/>
              </w:rPr>
              <w:t xml:space="preserve">5路ADC原始值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0x0040-0x0047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PWM频率寄存器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RW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4组定时器的ARR+PSC（每组2寄存器）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0x0048-0x004D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气压计寄存器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气压(int32</w:t>
            </w:r>
            <w:r>
              <w:t xml:space="preserve"> Pa) + </w:t>
            </w:r>
            <w:r>
              <w:rPr>
                <w:rFonts w:hint="eastAsia"/>
              </w:rPr>
              <w:t xml:space="preserve">海拔(int32</w:t>
            </w:r>
            <w:r>
              <w:t xml:space="preserve"> cm) + </w:t>
            </w:r>
            <w:r>
              <w:rPr>
                <w:rFonts w:hint="eastAsia"/>
              </w:rPr>
              <w:t xml:space="preserve">温度(float</w:t>
            </w:r>
            <w:r>
              <w:t xml:space="preserve"> ℃)</w:t>
            </w:r>
          </w:p>
        </w:tc>
      </w:tr>
    </w:tbl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2026-04-21T05:47:08Z</dcterms:created>
  <dcterms:modified xsi:type="dcterms:W3CDTF">2026-04-21T05:47:08Z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