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EAC" w:rsidRPr="00536EAC" w:rsidRDefault="00536EAC" w:rsidP="00536EAC">
      <w:pPr>
        <w:jc w:val="center"/>
        <w:rPr>
          <w:b/>
          <w:sz w:val="24"/>
          <w:szCs w:val="24"/>
        </w:rPr>
      </w:pPr>
      <w:r>
        <w:rPr>
          <w:b/>
          <w:sz w:val="24"/>
          <w:szCs w:val="24"/>
        </w:rPr>
        <w:t>Measure f</w:t>
      </w:r>
      <w:r w:rsidRPr="00536EAC">
        <w:rPr>
          <w:b/>
          <w:sz w:val="24"/>
          <w:szCs w:val="24"/>
        </w:rPr>
        <w:t>requency of a BEAM</w:t>
      </w:r>
    </w:p>
    <w:p w:rsidR="005A146A" w:rsidRPr="000B31F5" w:rsidRDefault="00784FAF" w:rsidP="00784FAF">
      <w:pPr>
        <w:rPr>
          <w:sz w:val="20"/>
          <w:szCs w:val="20"/>
        </w:rPr>
      </w:pPr>
      <w:r w:rsidRPr="000B31F5">
        <w:rPr>
          <w:sz w:val="20"/>
          <w:szCs w:val="20"/>
        </w:rPr>
        <w:t>To do the project the required materials are</w:t>
      </w:r>
    </w:p>
    <w:p w:rsidR="00784FAF" w:rsidRPr="000B31F5" w:rsidRDefault="00784FAF" w:rsidP="00784FAF">
      <w:pPr>
        <w:pStyle w:val="ListParagraph"/>
        <w:numPr>
          <w:ilvl w:val="0"/>
          <w:numId w:val="1"/>
        </w:numPr>
        <w:rPr>
          <w:sz w:val="20"/>
          <w:szCs w:val="20"/>
        </w:rPr>
      </w:pPr>
      <w:r w:rsidRPr="000B31F5">
        <w:rPr>
          <w:sz w:val="20"/>
          <w:szCs w:val="20"/>
        </w:rPr>
        <w:t>ADXL335</w:t>
      </w:r>
    </w:p>
    <w:p w:rsidR="00784FAF" w:rsidRPr="000B31F5" w:rsidRDefault="00784FAF" w:rsidP="00784FAF">
      <w:pPr>
        <w:pStyle w:val="ListParagraph"/>
        <w:numPr>
          <w:ilvl w:val="0"/>
          <w:numId w:val="1"/>
        </w:numPr>
        <w:rPr>
          <w:sz w:val="20"/>
          <w:szCs w:val="20"/>
        </w:rPr>
      </w:pPr>
      <w:r w:rsidRPr="000B31F5">
        <w:rPr>
          <w:sz w:val="20"/>
          <w:szCs w:val="20"/>
        </w:rPr>
        <w:t>Arduino Uno</w:t>
      </w:r>
    </w:p>
    <w:p w:rsidR="00784FAF" w:rsidRPr="000B31F5" w:rsidRDefault="00784FAF" w:rsidP="00784FAF">
      <w:pPr>
        <w:pStyle w:val="ListParagraph"/>
        <w:numPr>
          <w:ilvl w:val="0"/>
          <w:numId w:val="1"/>
        </w:numPr>
        <w:rPr>
          <w:sz w:val="20"/>
          <w:szCs w:val="20"/>
        </w:rPr>
      </w:pPr>
      <w:r w:rsidRPr="000B31F5">
        <w:rPr>
          <w:sz w:val="20"/>
          <w:szCs w:val="20"/>
        </w:rPr>
        <w:t>Breadboard</w:t>
      </w:r>
    </w:p>
    <w:p w:rsidR="00784FAF" w:rsidRPr="000B31F5" w:rsidRDefault="00784FAF" w:rsidP="00784FAF">
      <w:pPr>
        <w:pStyle w:val="ListParagraph"/>
        <w:numPr>
          <w:ilvl w:val="0"/>
          <w:numId w:val="1"/>
        </w:numPr>
        <w:rPr>
          <w:sz w:val="20"/>
          <w:szCs w:val="20"/>
        </w:rPr>
      </w:pPr>
      <w:r w:rsidRPr="000B31F5">
        <w:rPr>
          <w:sz w:val="20"/>
          <w:szCs w:val="20"/>
        </w:rPr>
        <w:t>3 LED</w:t>
      </w:r>
    </w:p>
    <w:p w:rsidR="00784FAF" w:rsidRDefault="00784FAF" w:rsidP="00784FAF">
      <w:pPr>
        <w:pStyle w:val="ListParagraph"/>
        <w:numPr>
          <w:ilvl w:val="0"/>
          <w:numId w:val="1"/>
        </w:numPr>
        <w:rPr>
          <w:sz w:val="20"/>
          <w:szCs w:val="20"/>
        </w:rPr>
      </w:pPr>
      <w:r w:rsidRPr="000B31F5">
        <w:rPr>
          <w:sz w:val="20"/>
          <w:szCs w:val="20"/>
        </w:rPr>
        <w:t>Required amount of wire</w:t>
      </w:r>
    </w:p>
    <w:p w:rsidR="00781DE1" w:rsidRPr="000B31F5" w:rsidRDefault="00781DE1" w:rsidP="00784FAF">
      <w:pPr>
        <w:pStyle w:val="ListParagraph"/>
        <w:numPr>
          <w:ilvl w:val="0"/>
          <w:numId w:val="1"/>
        </w:numPr>
        <w:rPr>
          <w:sz w:val="20"/>
          <w:szCs w:val="20"/>
        </w:rPr>
      </w:pPr>
      <w:r>
        <w:rPr>
          <w:sz w:val="20"/>
          <w:szCs w:val="20"/>
        </w:rPr>
        <w:t>ESP8266</w:t>
      </w:r>
    </w:p>
    <w:p w:rsidR="00784FAF" w:rsidRPr="000B31F5" w:rsidRDefault="00784FAF" w:rsidP="00784FAF">
      <w:pPr>
        <w:rPr>
          <w:sz w:val="20"/>
          <w:szCs w:val="20"/>
        </w:rPr>
      </w:pPr>
      <w:r w:rsidRPr="000B31F5">
        <w:rPr>
          <w:sz w:val="20"/>
          <w:szCs w:val="20"/>
        </w:rPr>
        <w:t>The connections are elaborated in the pdf file called ADXL335.</w:t>
      </w:r>
      <w:r w:rsidR="000B31F5">
        <w:rPr>
          <w:sz w:val="20"/>
          <w:szCs w:val="20"/>
        </w:rPr>
        <w:t>pdf</w:t>
      </w:r>
      <w:r w:rsidRPr="000B31F5">
        <w:rPr>
          <w:sz w:val="20"/>
          <w:szCs w:val="20"/>
        </w:rPr>
        <w:t xml:space="preserve"> Again the connection are explain here again.</w:t>
      </w:r>
    </w:p>
    <w:tbl>
      <w:tblPr>
        <w:tblStyle w:val="TableGrid"/>
        <w:tblW w:w="0" w:type="auto"/>
        <w:tblInd w:w="1554" w:type="dxa"/>
        <w:tblLook w:val="04A0" w:firstRow="1" w:lastRow="0" w:firstColumn="1" w:lastColumn="0" w:noHBand="0" w:noVBand="1"/>
      </w:tblPr>
      <w:tblGrid>
        <w:gridCol w:w="3895"/>
        <w:gridCol w:w="3895"/>
      </w:tblGrid>
      <w:tr w:rsidR="00784FAF" w:rsidRPr="000B31F5" w:rsidTr="000B31F5">
        <w:trPr>
          <w:trHeight w:val="194"/>
        </w:trPr>
        <w:tc>
          <w:tcPr>
            <w:tcW w:w="3895" w:type="dxa"/>
          </w:tcPr>
          <w:p w:rsidR="00784FAF" w:rsidRPr="000B31F5" w:rsidRDefault="00784FAF" w:rsidP="000B31F5">
            <w:pPr>
              <w:jc w:val="center"/>
              <w:rPr>
                <w:sz w:val="20"/>
                <w:szCs w:val="20"/>
              </w:rPr>
            </w:pPr>
            <w:r w:rsidRPr="000B31F5">
              <w:rPr>
                <w:sz w:val="20"/>
                <w:szCs w:val="20"/>
              </w:rPr>
              <w:t>ADXL 335</w:t>
            </w:r>
          </w:p>
        </w:tc>
        <w:tc>
          <w:tcPr>
            <w:tcW w:w="3895" w:type="dxa"/>
          </w:tcPr>
          <w:p w:rsidR="00784FAF" w:rsidRPr="000B31F5" w:rsidRDefault="00784FAF" w:rsidP="000B31F5">
            <w:pPr>
              <w:jc w:val="center"/>
              <w:rPr>
                <w:sz w:val="20"/>
                <w:szCs w:val="20"/>
              </w:rPr>
            </w:pPr>
            <w:r w:rsidRPr="000B31F5">
              <w:rPr>
                <w:sz w:val="20"/>
                <w:szCs w:val="20"/>
              </w:rPr>
              <w:t>ARDUINO UNO</w:t>
            </w:r>
          </w:p>
        </w:tc>
      </w:tr>
      <w:tr w:rsidR="00784FAF" w:rsidRPr="000B31F5" w:rsidTr="000B31F5">
        <w:trPr>
          <w:trHeight w:val="194"/>
        </w:trPr>
        <w:tc>
          <w:tcPr>
            <w:tcW w:w="3895" w:type="dxa"/>
          </w:tcPr>
          <w:p w:rsidR="00784FAF" w:rsidRPr="000B31F5" w:rsidRDefault="00784FAF" w:rsidP="00784FAF">
            <w:pPr>
              <w:rPr>
                <w:sz w:val="20"/>
                <w:szCs w:val="20"/>
              </w:rPr>
            </w:pPr>
          </w:p>
        </w:tc>
        <w:tc>
          <w:tcPr>
            <w:tcW w:w="3895" w:type="dxa"/>
          </w:tcPr>
          <w:p w:rsidR="00784FAF" w:rsidRPr="000B31F5" w:rsidRDefault="00784FAF" w:rsidP="00784FAF">
            <w:pPr>
              <w:rPr>
                <w:sz w:val="20"/>
                <w:szCs w:val="20"/>
              </w:rPr>
            </w:pPr>
            <w:r w:rsidRPr="000B31F5">
              <w:rPr>
                <w:sz w:val="20"/>
                <w:szCs w:val="20"/>
              </w:rPr>
              <w:t>AREF to VCC</w:t>
            </w:r>
          </w:p>
        </w:tc>
      </w:tr>
      <w:tr w:rsidR="00784FAF" w:rsidRPr="000B31F5" w:rsidTr="000B31F5">
        <w:trPr>
          <w:trHeight w:val="194"/>
        </w:trPr>
        <w:tc>
          <w:tcPr>
            <w:tcW w:w="3895" w:type="dxa"/>
          </w:tcPr>
          <w:p w:rsidR="00784FAF" w:rsidRPr="000B31F5" w:rsidRDefault="00784FAF" w:rsidP="00784FAF">
            <w:pPr>
              <w:rPr>
                <w:sz w:val="20"/>
                <w:szCs w:val="20"/>
              </w:rPr>
            </w:pPr>
            <w:r w:rsidRPr="000B31F5">
              <w:rPr>
                <w:sz w:val="20"/>
                <w:szCs w:val="20"/>
              </w:rPr>
              <w:t>VCC</w:t>
            </w:r>
          </w:p>
        </w:tc>
        <w:tc>
          <w:tcPr>
            <w:tcW w:w="3895" w:type="dxa"/>
          </w:tcPr>
          <w:p w:rsidR="00784FAF" w:rsidRPr="000B31F5" w:rsidRDefault="00781DE1" w:rsidP="00784FAF">
            <w:pPr>
              <w:rPr>
                <w:sz w:val="20"/>
                <w:szCs w:val="20"/>
              </w:rPr>
            </w:pPr>
            <w:r>
              <w:rPr>
                <w:sz w:val="20"/>
                <w:szCs w:val="20"/>
              </w:rPr>
              <w:t xml:space="preserve">3.3 V </w:t>
            </w:r>
            <w:r w:rsidR="00784FAF" w:rsidRPr="000B31F5">
              <w:rPr>
                <w:sz w:val="20"/>
                <w:szCs w:val="20"/>
              </w:rPr>
              <w:t>VCC</w:t>
            </w:r>
          </w:p>
        </w:tc>
      </w:tr>
      <w:tr w:rsidR="00784FAF" w:rsidRPr="000B31F5" w:rsidTr="000B31F5">
        <w:trPr>
          <w:trHeight w:val="194"/>
        </w:trPr>
        <w:tc>
          <w:tcPr>
            <w:tcW w:w="3895" w:type="dxa"/>
          </w:tcPr>
          <w:p w:rsidR="00784FAF" w:rsidRPr="000B31F5" w:rsidRDefault="00784FAF" w:rsidP="00784FAF">
            <w:pPr>
              <w:rPr>
                <w:sz w:val="20"/>
                <w:szCs w:val="20"/>
              </w:rPr>
            </w:pPr>
            <w:r w:rsidRPr="000B31F5">
              <w:rPr>
                <w:sz w:val="20"/>
                <w:szCs w:val="20"/>
              </w:rPr>
              <w:t>GND</w:t>
            </w:r>
          </w:p>
        </w:tc>
        <w:tc>
          <w:tcPr>
            <w:tcW w:w="3895" w:type="dxa"/>
          </w:tcPr>
          <w:p w:rsidR="00784FAF" w:rsidRPr="000B31F5" w:rsidRDefault="00784FAF" w:rsidP="00784FAF">
            <w:pPr>
              <w:rPr>
                <w:sz w:val="20"/>
                <w:szCs w:val="20"/>
              </w:rPr>
            </w:pPr>
            <w:r w:rsidRPr="000B31F5">
              <w:rPr>
                <w:sz w:val="20"/>
                <w:szCs w:val="20"/>
              </w:rPr>
              <w:t>GND</w:t>
            </w:r>
          </w:p>
        </w:tc>
      </w:tr>
      <w:tr w:rsidR="00784FAF" w:rsidRPr="000B31F5" w:rsidTr="000B31F5">
        <w:trPr>
          <w:trHeight w:val="194"/>
        </w:trPr>
        <w:tc>
          <w:tcPr>
            <w:tcW w:w="3895" w:type="dxa"/>
          </w:tcPr>
          <w:p w:rsidR="00784FAF" w:rsidRPr="000B31F5" w:rsidRDefault="00784FAF" w:rsidP="00784FAF">
            <w:pPr>
              <w:rPr>
                <w:sz w:val="20"/>
                <w:szCs w:val="20"/>
              </w:rPr>
            </w:pPr>
            <w:r w:rsidRPr="000B31F5">
              <w:rPr>
                <w:sz w:val="20"/>
                <w:szCs w:val="20"/>
              </w:rPr>
              <w:t>X_OUT</w:t>
            </w:r>
          </w:p>
        </w:tc>
        <w:tc>
          <w:tcPr>
            <w:tcW w:w="3895" w:type="dxa"/>
          </w:tcPr>
          <w:p w:rsidR="00784FAF" w:rsidRPr="000B31F5" w:rsidRDefault="00784FAF" w:rsidP="00784FAF">
            <w:pPr>
              <w:rPr>
                <w:sz w:val="20"/>
                <w:szCs w:val="20"/>
              </w:rPr>
            </w:pPr>
            <w:r w:rsidRPr="000B31F5">
              <w:rPr>
                <w:sz w:val="20"/>
                <w:szCs w:val="20"/>
              </w:rPr>
              <w:t>A0 // this port remain unplug</w:t>
            </w:r>
          </w:p>
        </w:tc>
      </w:tr>
      <w:tr w:rsidR="00784FAF" w:rsidRPr="000B31F5" w:rsidTr="000B31F5">
        <w:trPr>
          <w:trHeight w:val="194"/>
        </w:trPr>
        <w:tc>
          <w:tcPr>
            <w:tcW w:w="3895" w:type="dxa"/>
          </w:tcPr>
          <w:p w:rsidR="00784FAF" w:rsidRPr="000B31F5" w:rsidRDefault="00784FAF" w:rsidP="00784FAF">
            <w:pPr>
              <w:rPr>
                <w:sz w:val="20"/>
                <w:szCs w:val="20"/>
              </w:rPr>
            </w:pPr>
            <w:r w:rsidRPr="000B31F5">
              <w:rPr>
                <w:sz w:val="20"/>
                <w:szCs w:val="20"/>
              </w:rPr>
              <w:t>Y_OUT</w:t>
            </w:r>
          </w:p>
        </w:tc>
        <w:tc>
          <w:tcPr>
            <w:tcW w:w="3895" w:type="dxa"/>
          </w:tcPr>
          <w:p w:rsidR="00784FAF" w:rsidRPr="000B31F5" w:rsidRDefault="00784FAF" w:rsidP="00784FAF">
            <w:pPr>
              <w:rPr>
                <w:sz w:val="20"/>
                <w:szCs w:val="20"/>
              </w:rPr>
            </w:pPr>
            <w:r w:rsidRPr="000B31F5">
              <w:rPr>
                <w:sz w:val="20"/>
                <w:szCs w:val="20"/>
              </w:rPr>
              <w:t>A1 // this port remain unplug</w:t>
            </w:r>
          </w:p>
        </w:tc>
      </w:tr>
      <w:tr w:rsidR="00784FAF" w:rsidRPr="000B31F5" w:rsidTr="000B31F5">
        <w:trPr>
          <w:trHeight w:val="389"/>
        </w:trPr>
        <w:tc>
          <w:tcPr>
            <w:tcW w:w="3895" w:type="dxa"/>
          </w:tcPr>
          <w:p w:rsidR="00784FAF" w:rsidRPr="000B31F5" w:rsidRDefault="00784FAF" w:rsidP="00784FAF">
            <w:pPr>
              <w:rPr>
                <w:sz w:val="20"/>
                <w:szCs w:val="20"/>
              </w:rPr>
            </w:pPr>
            <w:r w:rsidRPr="000B31F5">
              <w:rPr>
                <w:sz w:val="20"/>
                <w:szCs w:val="20"/>
              </w:rPr>
              <w:t>Z_OUT</w:t>
            </w:r>
          </w:p>
        </w:tc>
        <w:tc>
          <w:tcPr>
            <w:tcW w:w="3895" w:type="dxa"/>
          </w:tcPr>
          <w:p w:rsidR="00784FAF" w:rsidRPr="000B31F5" w:rsidRDefault="00784FAF" w:rsidP="00784FAF">
            <w:pPr>
              <w:rPr>
                <w:sz w:val="20"/>
                <w:szCs w:val="20"/>
              </w:rPr>
            </w:pPr>
            <w:r w:rsidRPr="000B31F5">
              <w:rPr>
                <w:sz w:val="20"/>
                <w:szCs w:val="20"/>
              </w:rPr>
              <w:t>A2 // this is the only plugged as the acceleration is measured only z axis</w:t>
            </w:r>
          </w:p>
        </w:tc>
      </w:tr>
      <w:tr w:rsidR="00784FAF" w:rsidRPr="000B31F5" w:rsidTr="000B31F5">
        <w:trPr>
          <w:trHeight w:val="584"/>
        </w:trPr>
        <w:tc>
          <w:tcPr>
            <w:tcW w:w="3895" w:type="dxa"/>
          </w:tcPr>
          <w:p w:rsidR="00784FAF" w:rsidRPr="000B31F5" w:rsidRDefault="00784FAF" w:rsidP="00784FAF">
            <w:pPr>
              <w:rPr>
                <w:sz w:val="20"/>
                <w:szCs w:val="20"/>
              </w:rPr>
            </w:pPr>
            <w:r w:rsidRPr="000B31F5">
              <w:rPr>
                <w:sz w:val="20"/>
                <w:szCs w:val="20"/>
              </w:rPr>
              <w:t>LED 1,2,3 GND</w:t>
            </w:r>
          </w:p>
        </w:tc>
        <w:tc>
          <w:tcPr>
            <w:tcW w:w="3895" w:type="dxa"/>
          </w:tcPr>
          <w:p w:rsidR="00784FAF" w:rsidRPr="000B31F5" w:rsidRDefault="00784FAF" w:rsidP="00784FAF">
            <w:pPr>
              <w:rPr>
                <w:sz w:val="20"/>
                <w:szCs w:val="20"/>
              </w:rPr>
            </w:pPr>
            <w:r w:rsidRPr="000B31F5">
              <w:rPr>
                <w:sz w:val="20"/>
                <w:szCs w:val="20"/>
              </w:rPr>
              <w:t>GND. //Each LED has 2 leg. Typically log leg is positive and short leg is negative. Connect the short leg of the 3 LED to the GND</w:t>
            </w:r>
          </w:p>
        </w:tc>
      </w:tr>
      <w:tr w:rsidR="00784FAF" w:rsidRPr="000B31F5" w:rsidTr="000B31F5">
        <w:trPr>
          <w:trHeight w:val="389"/>
        </w:trPr>
        <w:tc>
          <w:tcPr>
            <w:tcW w:w="3895" w:type="dxa"/>
          </w:tcPr>
          <w:p w:rsidR="00784FAF" w:rsidRPr="000B31F5" w:rsidRDefault="00784FAF" w:rsidP="00784FAF">
            <w:pPr>
              <w:rPr>
                <w:sz w:val="20"/>
                <w:szCs w:val="20"/>
              </w:rPr>
            </w:pPr>
            <w:r w:rsidRPr="000B31F5">
              <w:rPr>
                <w:sz w:val="20"/>
                <w:szCs w:val="20"/>
              </w:rPr>
              <w:t>LED 1,2,3</w:t>
            </w:r>
          </w:p>
        </w:tc>
        <w:tc>
          <w:tcPr>
            <w:tcW w:w="3895" w:type="dxa"/>
          </w:tcPr>
          <w:p w:rsidR="00784FAF" w:rsidRPr="000B31F5" w:rsidRDefault="00784FAF" w:rsidP="00784FAF">
            <w:pPr>
              <w:rPr>
                <w:sz w:val="20"/>
                <w:szCs w:val="20"/>
              </w:rPr>
            </w:pPr>
            <w:r w:rsidRPr="000B31F5">
              <w:rPr>
                <w:sz w:val="20"/>
                <w:szCs w:val="20"/>
              </w:rPr>
              <w:t>8,9,10 port no of ARDUINO// Connect the log leg of the 3 LED in VCC</w:t>
            </w:r>
          </w:p>
        </w:tc>
      </w:tr>
    </w:tbl>
    <w:p w:rsidR="00784FAF" w:rsidRPr="000B31F5" w:rsidRDefault="00784FAF" w:rsidP="00784FAF">
      <w:pPr>
        <w:rPr>
          <w:sz w:val="20"/>
          <w:szCs w:val="20"/>
        </w:rPr>
      </w:pPr>
    </w:p>
    <w:p w:rsidR="00784FAF" w:rsidRPr="0029478A" w:rsidRDefault="00784FAF" w:rsidP="00784FAF">
      <w:pPr>
        <w:rPr>
          <w:b/>
          <w:color w:val="FF0000"/>
          <w:sz w:val="20"/>
          <w:szCs w:val="20"/>
        </w:rPr>
      </w:pPr>
      <w:r w:rsidRPr="0029478A">
        <w:rPr>
          <w:b/>
          <w:color w:val="FF0000"/>
          <w:sz w:val="20"/>
          <w:szCs w:val="20"/>
        </w:rPr>
        <w:t>Note: For ADXL335 the ADUINO UNO AREF must be connected to VCC as ADXL335 is analog sensor.</w:t>
      </w:r>
      <w:r w:rsidR="00781DE1" w:rsidRPr="0029478A">
        <w:rPr>
          <w:b/>
          <w:color w:val="FF0000"/>
          <w:sz w:val="20"/>
          <w:szCs w:val="20"/>
        </w:rPr>
        <w:t xml:space="preserve"> All of the sensor should connect to 3.3 V</w:t>
      </w:r>
      <w:r w:rsidR="0029478A">
        <w:rPr>
          <w:b/>
          <w:color w:val="FF0000"/>
          <w:sz w:val="20"/>
          <w:szCs w:val="20"/>
        </w:rPr>
        <w:t xml:space="preserve"> of the ARDUINO UNO</w:t>
      </w:r>
    </w:p>
    <w:p w:rsidR="00784FAF" w:rsidRPr="000B31F5" w:rsidRDefault="00D74736" w:rsidP="00784FAF">
      <w:pPr>
        <w:rPr>
          <w:sz w:val="20"/>
          <w:szCs w:val="20"/>
        </w:rPr>
      </w:pPr>
      <w:r w:rsidRPr="000B31F5">
        <w:rPr>
          <w:sz w:val="20"/>
          <w:szCs w:val="20"/>
        </w:rPr>
        <w:t>In the coding the acceleration value is converted to frequency by FFT command.</w:t>
      </w:r>
    </w:p>
    <w:p w:rsidR="000B31F5" w:rsidRPr="000B31F5" w:rsidRDefault="000B31F5" w:rsidP="00784FAF">
      <w:pPr>
        <w:rPr>
          <w:sz w:val="20"/>
          <w:szCs w:val="20"/>
        </w:rPr>
      </w:pPr>
      <w:r>
        <w:rPr>
          <w:sz w:val="20"/>
          <w:szCs w:val="20"/>
        </w:rPr>
        <w:t>A</w:t>
      </w:r>
      <w:r w:rsidRPr="000B31F5">
        <w:rPr>
          <w:sz w:val="20"/>
          <w:szCs w:val="20"/>
        </w:rPr>
        <w:t xml:space="preserve"> file named “Frequency connection.fzz” shows the connection, to run this program download “fritzing” and it is a free software.</w:t>
      </w:r>
      <w:r w:rsidR="00CA6FE2">
        <w:rPr>
          <w:sz w:val="20"/>
          <w:szCs w:val="20"/>
        </w:rPr>
        <w:t xml:space="preserve"> But the ADXL335 pdf also shows the connections.</w:t>
      </w:r>
      <w:bookmarkStart w:id="0" w:name="_GoBack"/>
      <w:bookmarkEnd w:id="0"/>
    </w:p>
    <w:p w:rsidR="00D74736" w:rsidRPr="000B31F5" w:rsidRDefault="00D74736" w:rsidP="00784FAF">
      <w:pPr>
        <w:rPr>
          <w:sz w:val="20"/>
          <w:szCs w:val="20"/>
        </w:rPr>
      </w:pPr>
      <w:r w:rsidRPr="000B31F5">
        <w:rPr>
          <w:sz w:val="20"/>
          <w:szCs w:val="20"/>
        </w:rPr>
        <w:t>Later on Wifi connection is trying to obtain. It is concluded that the Wifi connection is possible but it may needs better sensor. The test is done by ESP8266, the problem is, it sometimes drop the connection.</w:t>
      </w:r>
    </w:p>
    <w:p w:rsidR="00D74736" w:rsidRPr="000B31F5" w:rsidRDefault="00D74736" w:rsidP="00784FAF">
      <w:pPr>
        <w:rPr>
          <w:sz w:val="20"/>
          <w:szCs w:val="20"/>
        </w:rPr>
      </w:pPr>
      <w:r w:rsidRPr="000B31F5">
        <w:rPr>
          <w:sz w:val="20"/>
          <w:szCs w:val="20"/>
        </w:rPr>
        <w:t xml:space="preserve">The following link is useful tutorial for wifi connection. </w:t>
      </w:r>
    </w:p>
    <w:p w:rsidR="00D74736" w:rsidRPr="000B31F5" w:rsidRDefault="00CA6FE2" w:rsidP="00784FAF">
      <w:pPr>
        <w:rPr>
          <w:sz w:val="20"/>
          <w:szCs w:val="20"/>
        </w:rPr>
      </w:pPr>
      <w:hyperlink r:id="rId5" w:history="1">
        <w:r w:rsidR="00D74736" w:rsidRPr="000B31F5">
          <w:rPr>
            <w:rStyle w:val="Hyperlink"/>
            <w:sz w:val="20"/>
            <w:szCs w:val="20"/>
          </w:rPr>
          <w:t>http://cgrant.io/tutorials/make/esp8266_wifi_module_arduino_uno_thingspeak/</w:t>
        </w:r>
      </w:hyperlink>
    </w:p>
    <w:p w:rsidR="00D74736" w:rsidRPr="000B31F5" w:rsidRDefault="00D74736" w:rsidP="00784FAF">
      <w:pPr>
        <w:rPr>
          <w:sz w:val="20"/>
          <w:szCs w:val="20"/>
        </w:rPr>
      </w:pPr>
      <w:r w:rsidRPr="000B31F5">
        <w:rPr>
          <w:sz w:val="20"/>
          <w:szCs w:val="20"/>
        </w:rPr>
        <w:t>Moreover there is an attached zip file called “project_ahmed” that includes full setup of the wifi connection but the problem is, it is done in Linux system. But if anyone expert in PHP, he/she can easily modify it.</w:t>
      </w:r>
    </w:p>
    <w:p w:rsidR="000B31F5" w:rsidRPr="000B31F5" w:rsidRDefault="00D74736" w:rsidP="00784FAF">
      <w:pPr>
        <w:rPr>
          <w:sz w:val="20"/>
          <w:szCs w:val="20"/>
        </w:rPr>
      </w:pPr>
      <w:r w:rsidRPr="000B31F5">
        <w:rPr>
          <w:sz w:val="20"/>
          <w:szCs w:val="20"/>
        </w:rPr>
        <w:t xml:space="preserve">The recommendation for wifi connection </w:t>
      </w:r>
      <w:r w:rsidR="000B31F5" w:rsidRPr="000B31F5">
        <w:rPr>
          <w:sz w:val="20"/>
          <w:szCs w:val="20"/>
        </w:rPr>
        <w:t>is to use better wifi sensor</w:t>
      </w:r>
      <w:r w:rsidRPr="000B31F5">
        <w:rPr>
          <w:sz w:val="20"/>
          <w:szCs w:val="20"/>
        </w:rPr>
        <w:t xml:space="preserve"> for example EXP8266 ARDUINO. ESP8266 ARDUINO is also tested and it gives good result. </w:t>
      </w:r>
    </w:p>
    <w:p w:rsidR="000B31F5" w:rsidRPr="000B31F5" w:rsidRDefault="000B31F5" w:rsidP="000B31F5">
      <w:pPr>
        <w:rPr>
          <w:sz w:val="20"/>
          <w:szCs w:val="20"/>
        </w:rPr>
      </w:pPr>
      <w:r w:rsidRPr="000B31F5">
        <w:rPr>
          <w:sz w:val="20"/>
          <w:szCs w:val="20"/>
        </w:rPr>
        <w:t xml:space="preserve">The project is done by Ahmed Yusuf under the supervision of Juha Kilkki. For further information send email to </w:t>
      </w:r>
      <w:hyperlink r:id="rId6" w:history="1">
        <w:r w:rsidRPr="000B31F5">
          <w:rPr>
            <w:rStyle w:val="Hyperlink"/>
            <w:sz w:val="20"/>
            <w:szCs w:val="20"/>
          </w:rPr>
          <w:t>ahmedyusuf91@gmail.com</w:t>
        </w:r>
      </w:hyperlink>
      <w:r>
        <w:rPr>
          <w:sz w:val="20"/>
          <w:szCs w:val="20"/>
        </w:rPr>
        <w:t xml:space="preserve"> or contact with my teacher</w:t>
      </w:r>
      <w:r w:rsidRPr="000B31F5">
        <w:rPr>
          <w:sz w:val="20"/>
          <w:szCs w:val="20"/>
        </w:rPr>
        <w:t xml:space="preserve"> Juha Kilkki. </w:t>
      </w:r>
    </w:p>
    <w:p w:rsidR="00D74736" w:rsidRPr="000B31F5" w:rsidRDefault="00D74736" w:rsidP="000B31F5">
      <w:pPr>
        <w:rPr>
          <w:sz w:val="20"/>
          <w:szCs w:val="20"/>
        </w:rPr>
      </w:pPr>
    </w:p>
    <w:sectPr w:rsidR="00D74736" w:rsidRPr="000B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D29B0"/>
    <w:multiLevelType w:val="hybridMultilevel"/>
    <w:tmpl w:val="1CF0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3E"/>
    <w:rsid w:val="000B31F5"/>
    <w:rsid w:val="0029478A"/>
    <w:rsid w:val="00536EAC"/>
    <w:rsid w:val="0065533E"/>
    <w:rsid w:val="00662293"/>
    <w:rsid w:val="00781DE1"/>
    <w:rsid w:val="00784FAF"/>
    <w:rsid w:val="00C50FD6"/>
    <w:rsid w:val="00CA6FE2"/>
    <w:rsid w:val="00D7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2BA3"/>
  <w15:chartTrackingRefBased/>
  <w15:docId w15:val="{62BF929C-50AC-49A3-9676-D34DCB74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AF"/>
    <w:pPr>
      <w:ind w:left="720"/>
      <w:contextualSpacing/>
    </w:pPr>
  </w:style>
  <w:style w:type="table" w:styleId="TableGrid">
    <w:name w:val="Table Grid"/>
    <w:basedOn w:val="TableNormal"/>
    <w:uiPriority w:val="39"/>
    <w:rsid w:val="00784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4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4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edyusuf91@gmail.com" TargetMode="External"/><Relationship Id="rId5" Type="http://schemas.openxmlformats.org/officeDocument/2006/relationships/hyperlink" Target="http://cgrant.io/tutorials/make/esp8266_wifi_module_arduino_uno_thingspe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2018-10-06T19:00:00Z</dcterms:created>
  <dcterms:modified xsi:type="dcterms:W3CDTF">2018-10-06T19:37:00Z</dcterms:modified>
</cp:coreProperties>
</file>