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Haskell Park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190500</wp:posOffset>
            </wp:positionV>
            <wp:extent cx="2732367" cy="12239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182" l="0" r="0" t="10182"/>
                    <a:stretch>
                      <a:fillRect/>
                    </a:stretch>
                  </pic:blipFill>
                  <pic:spPr>
                    <a:xfrm>
                      <a:off x="0" y="0"/>
                      <a:ext cx="2732367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Una organización se está preparando para la reapertura de sus parques. Y nos pidió un sistema que les permita conocer los efectos  que producen los parques de atracciones en la sociedad. Decidimos implementarlo en Haskell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Se pide resolver los siguientes puntos utilizando los conceptos aprendidos del paradigma funcional: Orden Superior, Aplicación Parcial, Composición de Funciones y Expresiones Lambda. Recursividad usarla sólo si es necesaria. Y además aprovechar la reutilización de código.</w:t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Roboto" w:cs="Roboto" w:eastAsia="Roboto" w:hAnsi="Roboto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highlight w:val="white"/>
          <w:rtl w:val="0"/>
        </w:rPr>
        <w:t xml:space="preserve">Leer el enunciado en su totalidad antes de empezar a resolver.</w:t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De cada persona se conoce:  </w:t>
      </w:r>
      <w:r w:rsidDel="00000000" w:rsidR="00000000" w:rsidRPr="00000000">
        <w:rPr>
          <w:i w:val="1"/>
          <w:rtl w:val="0"/>
        </w:rPr>
        <w:t xml:space="preserve">nombre, nivel de satisfacción, nivel de emoción y el nivel de cultura.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0D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1) Modelar a las personas y crear los siguientes 2 ejemplos: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1133.858267716535" w:hanging="283.46456692913335"/>
        <w:jc w:val="both"/>
        <w:rPr/>
      </w:pPr>
      <w:r w:rsidDel="00000000" w:rsidR="00000000" w:rsidRPr="00000000">
        <w:rPr>
          <w:rtl w:val="0"/>
        </w:rPr>
        <w:t xml:space="preserve">Ana: tiene un nivel de satisfacción de 10 , un nivel de emoción de 20 y un nivel de cultura de 60.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1133.858267716535" w:hanging="283.46456692913335"/>
        <w:jc w:val="both"/>
        <w:rPr/>
      </w:pPr>
      <w:r w:rsidDel="00000000" w:rsidR="00000000" w:rsidRPr="00000000">
        <w:rPr>
          <w:rtl w:val="0"/>
        </w:rPr>
        <w:t xml:space="preserve">Juan: tiene un nivel de satisfacción de 20, un nivel de emoción de 30 y un nivel de cultura de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2) Dadas las siguientes atracciones, conocer cómo sale la persona luego de visitar cada una.</w:t>
      </w:r>
    </w:p>
    <w:p w:rsidR="00000000" w:rsidDel="00000000" w:rsidP="00000000" w:rsidRDefault="00000000" w:rsidRPr="00000000" w14:paraId="00000012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montañaRusa </w:t>
      </w:r>
      <w:r w:rsidDel="00000000" w:rsidR="00000000" w:rsidRPr="00000000">
        <w:rPr>
          <w:rtl w:val="0"/>
        </w:rPr>
        <w:t xml:space="preserve">dada una velocidad y una altura, produce una aumento de la emoción en un 15% de la velocidad si esta es mayor a 50 y además se le suma la altura. En caso contrario disminuye el nivel de emoción en un 5% y la satisfacción en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caidaLibre </w:t>
      </w:r>
      <w:r w:rsidDel="00000000" w:rsidR="00000000" w:rsidRPr="00000000">
        <w:rPr>
          <w:rtl w:val="0"/>
        </w:rPr>
        <w:t xml:space="preserve">dado unos metros de caída, produce un aumento en la emoción de la persona en un 20% de los metros de caída.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mundoMaya</w:t>
      </w:r>
      <w:r w:rsidDel="00000000" w:rsidR="00000000" w:rsidRPr="00000000">
        <w:rPr>
          <w:rtl w:val="0"/>
        </w:rPr>
        <w:t xml:space="preserve">, produce un incremento de un 10% en el nivel de emoción y un incremento de un 20% en el nivel de cultura de la persona.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showDeMagia</w:t>
      </w:r>
      <w:r w:rsidDel="00000000" w:rsidR="00000000" w:rsidRPr="00000000">
        <w:rPr>
          <w:rtl w:val="0"/>
        </w:rPr>
        <w:t xml:space="preserve">: Si el nivel de cultura es mayor 50, sube el nivel de satisfacción en 20, caso contrario sube el nivel de emoción en 30. 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3) Definir </w:t>
      </w:r>
      <w:r w:rsidDel="00000000" w:rsidR="00000000" w:rsidRPr="00000000">
        <w:rPr>
          <w:b w:val="1"/>
          <w:rtl w:val="0"/>
        </w:rPr>
        <w:t xml:space="preserve">visitar </w:t>
      </w:r>
      <w:r w:rsidDel="00000000" w:rsidR="00000000" w:rsidRPr="00000000">
        <w:rPr>
          <w:rtl w:val="0"/>
        </w:rPr>
        <w:t xml:space="preserve">que d</w:t>
      </w:r>
      <w:r w:rsidDel="00000000" w:rsidR="00000000" w:rsidRPr="00000000">
        <w:rPr>
          <w:rtl w:val="0"/>
        </w:rPr>
        <w:t xml:space="preserve">ado una conjunto de atracciones y una persona, hacer que asista a todas ellas.</w:t>
      </w:r>
    </w:p>
    <w:p w:rsidR="00000000" w:rsidDel="00000000" w:rsidP="00000000" w:rsidRDefault="00000000" w:rsidRPr="00000000" w14:paraId="0000001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4) Dar un ejemplo de invocación y respuesta de </w:t>
      </w:r>
      <w:r w:rsidDel="00000000" w:rsidR="00000000" w:rsidRPr="00000000">
        <w:rPr>
          <w:b w:val="1"/>
          <w:rtl w:val="0"/>
        </w:rPr>
        <w:t xml:space="preserve">visitar</w:t>
      </w:r>
      <w:r w:rsidDel="00000000" w:rsidR="00000000" w:rsidRPr="00000000">
        <w:rPr>
          <w:rtl w:val="0"/>
        </w:rPr>
        <w:t xml:space="preserve"> incluyendo todas las atracciones del parque  y además agregar una atracción inventada pero sin definir funciones auxiliares.</w:t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Definir </w:t>
      </w:r>
      <w:r w:rsidDel="00000000" w:rsidR="00000000" w:rsidRPr="00000000">
        <w:rPr>
          <w:b w:val="1"/>
          <w:rtl w:val="0"/>
        </w:rPr>
        <w:t xml:space="preserve">estanFelices,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dado un conjunto de personas,  nos permita saber si todas las que están emocionadas están satisfechas, luego de asistir a una montañaRusa de altura 10 y velocidad 80, y a mundoMaya. (Usar composición).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personas emocionadas son aquellas que tienen una emoción mayor a 60.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personas satisfechas son aquellas que tienen una satisfacción mayor a 50.</w:t>
      </w:r>
    </w:p>
    <w:p w:rsidR="00000000" w:rsidDel="00000000" w:rsidP="00000000" w:rsidRDefault="00000000" w:rsidRPr="00000000" w14:paraId="0000001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6) Dado una persona y un conjunto de atracciones, saber si está </w:t>
      </w:r>
      <w:r w:rsidDel="00000000" w:rsidR="00000000" w:rsidRPr="00000000">
        <w:rPr>
          <w:b w:val="1"/>
          <w:rtl w:val="0"/>
        </w:rPr>
        <w:t xml:space="preserve">contenta</w:t>
      </w:r>
      <w:r w:rsidDel="00000000" w:rsidR="00000000" w:rsidRPr="00000000">
        <w:rPr>
          <w:rtl w:val="0"/>
        </w:rPr>
        <w:t xml:space="preserve"> después de subirse a un conjunto de atracciones. Se sabe que una persona está contenta si la suma de la emoción y la satisfacción es mayor a 200. </w:t>
      </w:r>
    </w:p>
    <w:p w:rsidR="00000000" w:rsidDel="00000000" w:rsidP="00000000" w:rsidRDefault="00000000" w:rsidRPr="00000000" w14:paraId="0000002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7) a)  ¿Se podría aplicar un conjunto infinito de atracciones en la función </w:t>
      </w:r>
      <w:r w:rsidDel="00000000" w:rsidR="00000000" w:rsidRPr="00000000">
        <w:rPr>
          <w:b w:val="1"/>
          <w:rtl w:val="0"/>
        </w:rPr>
        <w:t xml:space="preserve">visitar </w:t>
      </w:r>
      <w:r w:rsidDel="00000000" w:rsidR="00000000" w:rsidRPr="00000000">
        <w:rPr>
          <w:rtl w:val="0"/>
        </w:rPr>
        <w:t xml:space="preserve">del punto 3? Justificar conceptualmente </w:t>
      </w:r>
    </w:p>
    <w:p w:rsidR="00000000" w:rsidDel="00000000" w:rsidP="00000000" w:rsidRDefault="00000000" w:rsidRPr="00000000" w14:paraId="00000023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    b)  Dada esta función:</w:t>
      </w:r>
    </w:p>
    <w:p w:rsidR="00000000" w:rsidDel="00000000" w:rsidP="00000000" w:rsidRDefault="00000000" w:rsidRPr="00000000" w14:paraId="00000025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ind w:left="283.46456692913375" w:hanging="283.464566929133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f xs = (head.filter f) xs</w:t>
      </w:r>
    </w:p>
    <w:p w:rsidR="00000000" w:rsidDel="00000000" w:rsidP="00000000" w:rsidRDefault="00000000" w:rsidRPr="00000000" w14:paraId="00000027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   ¿Podríamos aplicar h con un conjunto infinito de personas, de manera de conocer la primera que queda contenta luego de asistir a un conjunto de atracciones ?. Si se puede dar un ejemplo de invocación y respuesta y justificar conceptualmente. Si no se puede justificar porque no.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