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D336" w14:textId="77777777" w:rsidR="0078223F" w:rsidRPr="0078223F" w:rsidRDefault="0078223F" w:rsidP="0078223F">
      <w:pPr>
        <w:widowControl/>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PCA and Clustering Analysis Results</w:t>
      </w:r>
    </w:p>
    <w:p w14:paraId="16A1BC46" w14:textId="77777777" w:rsidR="0078223F" w:rsidRPr="0078223F" w:rsidRDefault="0078223F" w:rsidP="0078223F">
      <w:pPr>
        <w:widowControl/>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color w:val="000000"/>
          <w:kern w:val="0"/>
          <w:sz w:val="24"/>
          <w14:ligatures w14:val="none"/>
        </w:rPr>
        <w:t>Next, let’s delve into the results of our Principal Component Analysis (PCA) and K-Means clustering. These techniques were instrumental in simplifying our data and uncovering meaningful patterns.</w:t>
      </w:r>
    </w:p>
    <w:p w14:paraId="55C0946F" w14:textId="77777777" w:rsidR="0078223F" w:rsidRPr="0078223F" w:rsidRDefault="0078223F" w:rsidP="0078223F">
      <w:pPr>
        <w:widowControl/>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Analysis Results</w:t>
      </w:r>
    </w:p>
    <w:p w14:paraId="580B3958" w14:textId="77777777" w:rsidR="0078223F" w:rsidRPr="0078223F" w:rsidRDefault="0078223F" w:rsidP="0078223F">
      <w:pPr>
        <w:widowControl/>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color w:val="000000"/>
          <w:kern w:val="0"/>
          <w:sz w:val="24"/>
          <w14:ligatures w14:val="none"/>
        </w:rPr>
        <w:t>To understand our user base better, we applied PCA to the Laplacian-transformed user profiles. This reduced the dimensionality of our data to five principal components, retaining the most important information while making the dataset more manageable. Following this, we used K-Means clustering with K=3 to group users into three distinct clusters.</w:t>
      </w:r>
    </w:p>
    <w:p w14:paraId="41A3C8B3" w14:textId="77777777" w:rsidR="0078223F" w:rsidRPr="0078223F" w:rsidRDefault="0078223F" w:rsidP="0078223F">
      <w:pPr>
        <w:widowControl/>
        <w:numPr>
          <w:ilvl w:val="0"/>
          <w:numId w:val="1"/>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Cluster 1 (Yellow)</w:t>
      </w:r>
      <w:r w:rsidRPr="0078223F">
        <w:rPr>
          <w:rFonts w:ascii="宋体" w:eastAsia="宋体" w:hAnsi="宋体" w:cs="宋体"/>
          <w:color w:val="000000"/>
          <w:kern w:val="0"/>
          <w:sz w:val="24"/>
          <w14:ligatures w14:val="none"/>
        </w:rPr>
        <w:t>:</w:t>
      </w:r>
    </w:p>
    <w:p w14:paraId="43574BCD" w14:textId="77777777" w:rsidR="0078223F" w:rsidRPr="0078223F" w:rsidRDefault="0078223F" w:rsidP="0078223F">
      <w:pPr>
        <w:widowControl/>
        <w:numPr>
          <w:ilvl w:val="1"/>
          <w:numId w:val="1"/>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Characteristics</w:t>
      </w:r>
      <w:r w:rsidRPr="0078223F">
        <w:rPr>
          <w:rFonts w:ascii="宋体" w:eastAsia="宋体" w:hAnsi="宋体" w:cs="宋体"/>
          <w:color w:val="000000"/>
          <w:kern w:val="0"/>
          <w:sz w:val="24"/>
          <w14:ligatures w14:val="none"/>
        </w:rPr>
        <w:t>: Users in this cluster show strong preferences for specific types of movies. These users have well-defined tastes.</w:t>
      </w:r>
    </w:p>
    <w:p w14:paraId="0703C9F9" w14:textId="77777777" w:rsidR="0078223F" w:rsidRPr="0078223F" w:rsidRDefault="0078223F" w:rsidP="0078223F">
      <w:pPr>
        <w:widowControl/>
        <w:numPr>
          <w:ilvl w:val="1"/>
          <w:numId w:val="1"/>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Implication</w:t>
      </w:r>
      <w:r w:rsidRPr="0078223F">
        <w:rPr>
          <w:rFonts w:ascii="宋体" w:eastAsia="宋体" w:hAnsi="宋体" w:cs="宋体"/>
          <w:color w:val="000000"/>
          <w:kern w:val="0"/>
          <w:sz w:val="24"/>
          <w14:ligatures w14:val="none"/>
        </w:rPr>
        <w:t xml:space="preserve">: It becomes straightforward to recommend movies that align with their preferences. For instance, if a user loves action movies, the system can focus on suggesting new or </w:t>
      </w:r>
      <w:proofErr w:type="gramStart"/>
      <w:r w:rsidRPr="0078223F">
        <w:rPr>
          <w:rFonts w:ascii="宋体" w:eastAsia="宋体" w:hAnsi="宋体" w:cs="宋体"/>
          <w:color w:val="000000"/>
          <w:kern w:val="0"/>
          <w:sz w:val="24"/>
          <w14:ligatures w14:val="none"/>
        </w:rPr>
        <w:t>highly-rated</w:t>
      </w:r>
      <w:proofErr w:type="gramEnd"/>
      <w:r w:rsidRPr="0078223F">
        <w:rPr>
          <w:rFonts w:ascii="宋体" w:eastAsia="宋体" w:hAnsi="宋体" w:cs="宋体"/>
          <w:color w:val="000000"/>
          <w:kern w:val="0"/>
          <w:sz w:val="24"/>
          <w14:ligatures w14:val="none"/>
        </w:rPr>
        <w:t xml:space="preserve"> action films, leading to highly accurate and satisfactory recommendations. This precision significantly enhances user satisfaction and engagement.</w:t>
      </w:r>
    </w:p>
    <w:p w14:paraId="37680869" w14:textId="77777777" w:rsidR="0078223F" w:rsidRPr="0078223F" w:rsidRDefault="0078223F" w:rsidP="0078223F">
      <w:pPr>
        <w:widowControl/>
        <w:numPr>
          <w:ilvl w:val="0"/>
          <w:numId w:val="1"/>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Cluster 2 (Green)</w:t>
      </w:r>
      <w:r w:rsidRPr="0078223F">
        <w:rPr>
          <w:rFonts w:ascii="宋体" w:eastAsia="宋体" w:hAnsi="宋体" w:cs="宋体"/>
          <w:color w:val="000000"/>
          <w:kern w:val="0"/>
          <w:sz w:val="24"/>
          <w14:ligatures w14:val="none"/>
        </w:rPr>
        <w:t>:</w:t>
      </w:r>
    </w:p>
    <w:p w14:paraId="2D176B67" w14:textId="77777777" w:rsidR="0078223F" w:rsidRPr="0078223F" w:rsidRDefault="0078223F" w:rsidP="0078223F">
      <w:pPr>
        <w:widowControl/>
        <w:numPr>
          <w:ilvl w:val="1"/>
          <w:numId w:val="1"/>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Characteristics</w:t>
      </w:r>
      <w:r w:rsidRPr="0078223F">
        <w:rPr>
          <w:rFonts w:ascii="宋体" w:eastAsia="宋体" w:hAnsi="宋体" w:cs="宋体"/>
          <w:color w:val="000000"/>
          <w:kern w:val="0"/>
          <w:sz w:val="24"/>
          <w14:ligatures w14:val="none"/>
        </w:rPr>
        <w:t>: Users in this cluster have moderate preferences for certain movie types. They don't have as strong preferences as those in Cluster 1 but still show noticeable trends in their ratings.</w:t>
      </w:r>
    </w:p>
    <w:p w14:paraId="76801E4A" w14:textId="77777777" w:rsidR="0078223F" w:rsidRPr="0078223F" w:rsidRDefault="0078223F" w:rsidP="0078223F">
      <w:pPr>
        <w:widowControl/>
        <w:numPr>
          <w:ilvl w:val="1"/>
          <w:numId w:val="1"/>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Implication</w:t>
      </w:r>
      <w:r w:rsidRPr="0078223F">
        <w:rPr>
          <w:rFonts w:ascii="宋体" w:eastAsia="宋体" w:hAnsi="宋体" w:cs="宋体"/>
          <w:color w:val="000000"/>
          <w:kern w:val="0"/>
          <w:sz w:val="24"/>
          <w14:ligatures w14:val="none"/>
        </w:rPr>
        <w:t>: Recommendations can target their moderately preferred categories. This group benefits from a balanced recommendation approach, where the system suggests a mix of their preferred genres and potentially interesting alternatives. This approach ensures that users are exposed to their favorites while also discovering new content that they might enjoy.</w:t>
      </w:r>
    </w:p>
    <w:p w14:paraId="2C16EEDA" w14:textId="77777777" w:rsidR="0078223F" w:rsidRPr="0078223F" w:rsidRDefault="0078223F" w:rsidP="0078223F">
      <w:pPr>
        <w:widowControl/>
        <w:numPr>
          <w:ilvl w:val="0"/>
          <w:numId w:val="1"/>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Cluster 3 (Purple)</w:t>
      </w:r>
      <w:r w:rsidRPr="0078223F">
        <w:rPr>
          <w:rFonts w:ascii="宋体" w:eastAsia="宋体" w:hAnsi="宋体" w:cs="宋体"/>
          <w:color w:val="000000"/>
          <w:kern w:val="0"/>
          <w:sz w:val="24"/>
          <w14:ligatures w14:val="none"/>
        </w:rPr>
        <w:t>:</w:t>
      </w:r>
    </w:p>
    <w:p w14:paraId="06D5DF51" w14:textId="77777777" w:rsidR="0078223F" w:rsidRPr="0078223F" w:rsidRDefault="0078223F" w:rsidP="0078223F">
      <w:pPr>
        <w:widowControl/>
        <w:numPr>
          <w:ilvl w:val="1"/>
          <w:numId w:val="1"/>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Characteristics</w:t>
      </w:r>
      <w:r w:rsidRPr="0078223F">
        <w:rPr>
          <w:rFonts w:ascii="宋体" w:eastAsia="宋体" w:hAnsi="宋体" w:cs="宋体"/>
          <w:color w:val="000000"/>
          <w:kern w:val="0"/>
          <w:sz w:val="24"/>
          <w14:ligatures w14:val="none"/>
        </w:rPr>
        <w:t>: These users have balanced ratings across various movie types, indicating a diverse range of interests.</w:t>
      </w:r>
    </w:p>
    <w:p w14:paraId="55E4C9CA" w14:textId="77777777" w:rsidR="0078223F" w:rsidRPr="0078223F" w:rsidRDefault="0078223F" w:rsidP="0078223F">
      <w:pPr>
        <w:widowControl/>
        <w:numPr>
          <w:ilvl w:val="1"/>
          <w:numId w:val="1"/>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Implication</w:t>
      </w:r>
      <w:r w:rsidRPr="0078223F">
        <w:rPr>
          <w:rFonts w:ascii="宋体" w:eastAsia="宋体" w:hAnsi="宋体" w:cs="宋体"/>
          <w:color w:val="000000"/>
          <w:kern w:val="0"/>
          <w:sz w:val="24"/>
          <w14:ligatures w14:val="none"/>
        </w:rPr>
        <w:t xml:space="preserve">: For these users, the recommendation strategy can be more varied. The system can recommend a </w:t>
      </w:r>
      <w:r w:rsidRPr="0078223F">
        <w:rPr>
          <w:rFonts w:ascii="宋体" w:eastAsia="宋体" w:hAnsi="宋体" w:cs="宋体"/>
          <w:color w:val="000000"/>
          <w:kern w:val="0"/>
          <w:sz w:val="24"/>
          <w14:ligatures w14:val="none"/>
        </w:rPr>
        <w:lastRenderedPageBreak/>
        <w:t>wide range of genres and styles, making the experience more dynamic and exciting. This variety caters to their eclectic tastes and keeps their viewing experience fresh and engaging.</w:t>
      </w:r>
    </w:p>
    <w:p w14:paraId="451E4065" w14:textId="77777777" w:rsidR="0078223F" w:rsidRPr="0078223F" w:rsidRDefault="0078223F" w:rsidP="0078223F">
      <w:pPr>
        <w:widowControl/>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Significance of Clustering Analysis</w:t>
      </w:r>
    </w:p>
    <w:p w14:paraId="34993FC1" w14:textId="77777777" w:rsidR="0078223F" w:rsidRPr="0078223F" w:rsidRDefault="0078223F" w:rsidP="0078223F">
      <w:pPr>
        <w:widowControl/>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color w:val="000000"/>
          <w:kern w:val="0"/>
          <w:sz w:val="24"/>
          <w14:ligatures w14:val="none"/>
        </w:rPr>
        <w:t>Understanding these clusters allows us to tailor our recommendations more precisely. Let’s break down why this is significant:</w:t>
      </w:r>
    </w:p>
    <w:p w14:paraId="762F9984" w14:textId="77777777" w:rsidR="0078223F" w:rsidRPr="0078223F" w:rsidRDefault="0078223F" w:rsidP="0078223F">
      <w:pPr>
        <w:widowControl/>
        <w:numPr>
          <w:ilvl w:val="0"/>
          <w:numId w:val="2"/>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Enhanced Recommendations</w:t>
      </w:r>
      <w:r w:rsidRPr="0078223F">
        <w:rPr>
          <w:rFonts w:ascii="宋体" w:eastAsia="宋体" w:hAnsi="宋体" w:cs="宋体"/>
          <w:color w:val="000000"/>
          <w:kern w:val="0"/>
          <w:sz w:val="24"/>
          <w14:ligatures w14:val="none"/>
        </w:rPr>
        <w:t>: Identifying distinct user clusters enables our system to customize recommendations that are more aligned with individual user preferences. This tailored approach ensures that each user receives content that is most relevant and engaging for them.</w:t>
      </w:r>
    </w:p>
    <w:p w14:paraId="1B2144F5" w14:textId="77777777" w:rsidR="0078223F" w:rsidRPr="0078223F" w:rsidRDefault="0078223F" w:rsidP="0078223F">
      <w:pPr>
        <w:widowControl/>
        <w:numPr>
          <w:ilvl w:val="0"/>
          <w:numId w:val="2"/>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Data Simplification</w:t>
      </w:r>
      <w:r w:rsidRPr="0078223F">
        <w:rPr>
          <w:rFonts w:ascii="宋体" w:eastAsia="宋体" w:hAnsi="宋体" w:cs="宋体"/>
          <w:color w:val="000000"/>
          <w:kern w:val="0"/>
          <w:sz w:val="24"/>
          <w14:ligatures w14:val="none"/>
        </w:rPr>
        <w:t>: The use of PCA significantly simplifies the data, reducing computational complexity and making the clustering process more efficient. This efficiency is crucial when dealing with large datasets, as it speeds up processing times and enhances overall system performance.</w:t>
      </w:r>
    </w:p>
    <w:p w14:paraId="665F22F9" w14:textId="77777777" w:rsidR="0078223F" w:rsidRPr="0078223F" w:rsidRDefault="0078223F" w:rsidP="0078223F">
      <w:pPr>
        <w:widowControl/>
        <w:numPr>
          <w:ilvl w:val="0"/>
          <w:numId w:val="2"/>
        </w:numPr>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Improved User Experience</w:t>
      </w:r>
      <w:r w:rsidRPr="0078223F">
        <w:rPr>
          <w:rFonts w:ascii="宋体" w:eastAsia="宋体" w:hAnsi="宋体" w:cs="宋体"/>
          <w:color w:val="000000"/>
          <w:kern w:val="0"/>
          <w:sz w:val="24"/>
          <w14:ligatures w14:val="none"/>
        </w:rPr>
        <w:t>: By providing more relevant and personalized movie suggestions, we enhance the overall user experience. Users are more likely to find and enjoy content that matches their tastes, increasing user satisfaction and retention.</w:t>
      </w:r>
    </w:p>
    <w:p w14:paraId="6ACD9E98" w14:textId="77777777" w:rsidR="0078223F" w:rsidRPr="0078223F" w:rsidRDefault="0078223F" w:rsidP="0078223F">
      <w:pPr>
        <w:widowControl/>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b/>
          <w:bCs/>
          <w:color w:val="000000"/>
          <w:kern w:val="0"/>
          <w:sz w:val="24"/>
          <w14:ligatures w14:val="none"/>
        </w:rPr>
        <w:t>Conclusion</w:t>
      </w:r>
    </w:p>
    <w:p w14:paraId="6D4A1BE3" w14:textId="77777777" w:rsidR="0078223F" w:rsidRPr="0078223F" w:rsidRDefault="0078223F" w:rsidP="0078223F">
      <w:pPr>
        <w:widowControl/>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color w:val="000000"/>
          <w:kern w:val="0"/>
          <w:sz w:val="24"/>
          <w14:ligatures w14:val="none"/>
        </w:rPr>
        <w:t>In summary, the integration of PCA and K-Means clustering in our hybrid recommender system has proven to be a powerful combination. These techniques not only streamline the data but also uncover valuable insights into user behavior and preferences. The result is a recommender system that is more accurate, efficient, and capable of providing a superior user experience.</w:t>
      </w:r>
    </w:p>
    <w:p w14:paraId="4F1CB83E" w14:textId="77777777" w:rsidR="0078223F" w:rsidRPr="0078223F" w:rsidRDefault="0078223F" w:rsidP="0078223F">
      <w:pPr>
        <w:widowControl/>
        <w:spacing w:before="100" w:beforeAutospacing="1" w:after="100" w:afterAutospacing="1"/>
        <w:jc w:val="left"/>
        <w:rPr>
          <w:rFonts w:ascii="宋体" w:eastAsia="宋体" w:hAnsi="宋体" w:cs="宋体"/>
          <w:color w:val="000000"/>
          <w:kern w:val="0"/>
          <w:sz w:val="24"/>
          <w14:ligatures w14:val="none"/>
        </w:rPr>
      </w:pPr>
      <w:r w:rsidRPr="0078223F">
        <w:rPr>
          <w:rFonts w:ascii="宋体" w:eastAsia="宋体" w:hAnsi="宋体" w:cs="宋体"/>
          <w:color w:val="000000"/>
          <w:kern w:val="0"/>
          <w:sz w:val="24"/>
          <w14:ligatures w14:val="none"/>
        </w:rPr>
        <w:t>The clusters we identified help us understand our user base on a deeper level, enabling us to deliver more personalized and satisfying recommendations. This capability is a significant step forward in our mission to enhance recommendation accuracy using a hybrid approach that leverages both content-based and collaborative filtering techniques.</w:t>
      </w:r>
    </w:p>
    <w:p w14:paraId="3AEC4804" w14:textId="77777777" w:rsidR="00D942BC" w:rsidRPr="0078223F" w:rsidRDefault="00D942BC"/>
    <w:sectPr w:rsidR="00D942BC" w:rsidRPr="007822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2207"/>
    <w:multiLevelType w:val="multilevel"/>
    <w:tmpl w:val="42529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A1170D"/>
    <w:multiLevelType w:val="multilevel"/>
    <w:tmpl w:val="073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861044">
    <w:abstractNumId w:val="0"/>
  </w:num>
  <w:num w:numId="2" w16cid:durableId="653997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3F"/>
    <w:rsid w:val="0078223F"/>
    <w:rsid w:val="007B3414"/>
    <w:rsid w:val="00D942BC"/>
    <w:rsid w:val="00FA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003F06"/>
  <w15:chartTrackingRefBased/>
  <w15:docId w15:val="{677B31D2-1363-4A42-8940-2B449917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223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8223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8223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8223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8223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8223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8223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8223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8223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223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8223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8223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8223F"/>
    <w:rPr>
      <w:rFonts w:cstheme="majorBidi"/>
      <w:color w:val="0F4761" w:themeColor="accent1" w:themeShade="BF"/>
      <w:sz w:val="28"/>
      <w:szCs w:val="28"/>
    </w:rPr>
  </w:style>
  <w:style w:type="character" w:customStyle="1" w:styleId="50">
    <w:name w:val="标题 5 字符"/>
    <w:basedOn w:val="a0"/>
    <w:link w:val="5"/>
    <w:uiPriority w:val="9"/>
    <w:semiHidden/>
    <w:rsid w:val="0078223F"/>
    <w:rPr>
      <w:rFonts w:cstheme="majorBidi"/>
      <w:color w:val="0F4761" w:themeColor="accent1" w:themeShade="BF"/>
      <w:sz w:val="24"/>
    </w:rPr>
  </w:style>
  <w:style w:type="character" w:customStyle="1" w:styleId="60">
    <w:name w:val="标题 6 字符"/>
    <w:basedOn w:val="a0"/>
    <w:link w:val="6"/>
    <w:uiPriority w:val="9"/>
    <w:semiHidden/>
    <w:rsid w:val="0078223F"/>
    <w:rPr>
      <w:rFonts w:cstheme="majorBidi"/>
      <w:b/>
      <w:bCs/>
      <w:color w:val="0F4761" w:themeColor="accent1" w:themeShade="BF"/>
    </w:rPr>
  </w:style>
  <w:style w:type="character" w:customStyle="1" w:styleId="70">
    <w:name w:val="标题 7 字符"/>
    <w:basedOn w:val="a0"/>
    <w:link w:val="7"/>
    <w:uiPriority w:val="9"/>
    <w:semiHidden/>
    <w:rsid w:val="0078223F"/>
    <w:rPr>
      <w:rFonts w:cstheme="majorBidi"/>
      <w:b/>
      <w:bCs/>
      <w:color w:val="595959" w:themeColor="text1" w:themeTint="A6"/>
    </w:rPr>
  </w:style>
  <w:style w:type="character" w:customStyle="1" w:styleId="80">
    <w:name w:val="标题 8 字符"/>
    <w:basedOn w:val="a0"/>
    <w:link w:val="8"/>
    <w:uiPriority w:val="9"/>
    <w:semiHidden/>
    <w:rsid w:val="0078223F"/>
    <w:rPr>
      <w:rFonts w:cstheme="majorBidi"/>
      <w:color w:val="595959" w:themeColor="text1" w:themeTint="A6"/>
    </w:rPr>
  </w:style>
  <w:style w:type="character" w:customStyle="1" w:styleId="90">
    <w:name w:val="标题 9 字符"/>
    <w:basedOn w:val="a0"/>
    <w:link w:val="9"/>
    <w:uiPriority w:val="9"/>
    <w:semiHidden/>
    <w:rsid w:val="0078223F"/>
    <w:rPr>
      <w:rFonts w:eastAsiaTheme="majorEastAsia" w:cstheme="majorBidi"/>
      <w:color w:val="595959" w:themeColor="text1" w:themeTint="A6"/>
    </w:rPr>
  </w:style>
  <w:style w:type="paragraph" w:styleId="a3">
    <w:name w:val="Title"/>
    <w:basedOn w:val="a"/>
    <w:next w:val="a"/>
    <w:link w:val="a4"/>
    <w:uiPriority w:val="10"/>
    <w:qFormat/>
    <w:rsid w:val="0078223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822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223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822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8223F"/>
    <w:pPr>
      <w:spacing w:before="160" w:after="160"/>
      <w:jc w:val="center"/>
    </w:pPr>
    <w:rPr>
      <w:i/>
      <w:iCs/>
      <w:color w:val="404040" w:themeColor="text1" w:themeTint="BF"/>
    </w:rPr>
  </w:style>
  <w:style w:type="character" w:customStyle="1" w:styleId="a8">
    <w:name w:val="引用 字符"/>
    <w:basedOn w:val="a0"/>
    <w:link w:val="a7"/>
    <w:uiPriority w:val="29"/>
    <w:rsid w:val="0078223F"/>
    <w:rPr>
      <w:i/>
      <w:iCs/>
      <w:color w:val="404040" w:themeColor="text1" w:themeTint="BF"/>
    </w:rPr>
  </w:style>
  <w:style w:type="paragraph" w:styleId="a9">
    <w:name w:val="List Paragraph"/>
    <w:basedOn w:val="a"/>
    <w:uiPriority w:val="34"/>
    <w:qFormat/>
    <w:rsid w:val="0078223F"/>
    <w:pPr>
      <w:ind w:left="720"/>
      <w:contextualSpacing/>
    </w:pPr>
  </w:style>
  <w:style w:type="character" w:styleId="aa">
    <w:name w:val="Intense Emphasis"/>
    <w:basedOn w:val="a0"/>
    <w:uiPriority w:val="21"/>
    <w:qFormat/>
    <w:rsid w:val="0078223F"/>
    <w:rPr>
      <w:i/>
      <w:iCs/>
      <w:color w:val="0F4761" w:themeColor="accent1" w:themeShade="BF"/>
    </w:rPr>
  </w:style>
  <w:style w:type="paragraph" w:styleId="ab">
    <w:name w:val="Intense Quote"/>
    <w:basedOn w:val="a"/>
    <w:next w:val="a"/>
    <w:link w:val="ac"/>
    <w:uiPriority w:val="30"/>
    <w:qFormat/>
    <w:rsid w:val="00782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8223F"/>
    <w:rPr>
      <w:i/>
      <w:iCs/>
      <w:color w:val="0F4761" w:themeColor="accent1" w:themeShade="BF"/>
    </w:rPr>
  </w:style>
  <w:style w:type="character" w:styleId="ad">
    <w:name w:val="Intense Reference"/>
    <w:basedOn w:val="a0"/>
    <w:uiPriority w:val="32"/>
    <w:qFormat/>
    <w:rsid w:val="0078223F"/>
    <w:rPr>
      <w:b/>
      <w:bCs/>
      <w:smallCaps/>
      <w:color w:val="0F4761" w:themeColor="accent1" w:themeShade="BF"/>
      <w:spacing w:val="5"/>
    </w:rPr>
  </w:style>
  <w:style w:type="paragraph" w:styleId="ae">
    <w:name w:val="Normal (Web)"/>
    <w:basedOn w:val="a"/>
    <w:uiPriority w:val="99"/>
    <w:semiHidden/>
    <w:unhideWhenUsed/>
    <w:rsid w:val="0078223F"/>
    <w:pPr>
      <w:widowControl/>
      <w:spacing w:before="100" w:beforeAutospacing="1" w:after="100" w:afterAutospacing="1"/>
      <w:jc w:val="left"/>
    </w:pPr>
    <w:rPr>
      <w:rFonts w:ascii="宋体" w:eastAsia="宋体" w:hAnsi="宋体" w:cs="宋体"/>
      <w:kern w:val="0"/>
      <w:sz w:val="24"/>
      <w14:ligatures w14:val="none"/>
    </w:rPr>
  </w:style>
  <w:style w:type="character" w:styleId="af">
    <w:name w:val="Strong"/>
    <w:basedOn w:val="a0"/>
    <w:uiPriority w:val="22"/>
    <w:qFormat/>
    <w:rsid w:val="00782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0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cp:revision>
  <dcterms:created xsi:type="dcterms:W3CDTF">2024-06-27T03:25:00Z</dcterms:created>
  <dcterms:modified xsi:type="dcterms:W3CDTF">2024-06-27T03:26:00Z</dcterms:modified>
</cp:coreProperties>
</file>