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af7ac97d9746bc06d69df777a7d9473f4d01a9"/>
    <w:p>
      <w:pPr>
        <w:pStyle w:val="Heading1"/>
      </w:pPr>
      <w:r>
        <w:t xml:space="preserve">PROCEDIMIENTO DE REVISIÓN PERIÓDICA DE ACCESOS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Verificar periódicamente que los derechos de acceso vigentes de todas las personas usuarias siguen siendo necesarios, proporcionados y conformes al principio de mínimo privilegio, detectando y corrigiendo accesos residuales, cuentas huérfanas y acumulación de privilegios.</w:t>
      </w:r>
    </w:p>
    <w:bookmarkEnd w:id="20"/>
    <w:bookmarkStart w:id="21" w:name="periodicidad"/>
    <w:p>
      <w:pPr>
        <w:pStyle w:val="Heading2"/>
      </w:pPr>
      <w:r>
        <w:t xml:space="preserve">2. PERIODICIDAD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mínima de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privilegiadas (administradores, root, DBA)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a información clasificada nivel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a información clasificada nivel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generales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de emergencia (break-glass)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 (verificar que no se han usado sin registrar)</w:t>
            </w:r>
          </w:p>
        </w:tc>
      </w:tr>
    </w:tbl>
    <w:bookmarkEnd w:id="21"/>
    <w:bookmarkStart w:id="22" w:name="flujo-operativo"/>
    <w:p>
      <w:pPr>
        <w:pStyle w:val="Heading2"/>
      </w:pPr>
      <w:r>
        <w:t xml:space="preserve">3.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el</w:t>
            </w:r>
            <w:r>
              <w:t xml:space="preserve"> </w:t>
            </w:r>
            <w:r>
              <w:rPr>
                <w:bCs/>
                <w:b/>
              </w:rPr>
              <w:t xml:space="preserve">listado de accesos vigentes</w:t>
            </w:r>
            <w:r>
              <w:t xml:space="preserve"> </w:t>
            </w:r>
            <w:r>
              <w:t xml:space="preserve">desde el sistema de gestión de identidades, segregado por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del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Distribuir el listado a cada</w:t>
            </w:r>
            <w:r>
              <w:t xml:space="preserve"> </w:t>
            </w:r>
            <w:r>
              <w:rPr>
                <w:bCs/>
                <w:b/>
              </w:rPr>
              <w:t xml:space="preserve">propietario de recurso</w:t>
            </w:r>
            <w:r>
              <w:t xml:space="preserve"> </w:t>
            </w:r>
            <w:r>
              <w:t xml:space="preserve">(Resp. Información o Resp. Servicio según el activo)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propietario</w:t>
            </w:r>
            <w:r>
              <w:t xml:space="preserve"> </w:t>
            </w:r>
            <w:r>
              <w:rPr>
                <w:bCs/>
                <w:b/>
              </w:rPr>
              <w:t xml:space="preserve">revisa y valida</w:t>
            </w:r>
            <w:r>
              <w:t xml:space="preserve">: ¿este usuario necesita este acceso? ¿el nivel de privilegio es el mínimo necesario?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Propietario del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accesos marcados como</w:t>
            </w:r>
            <w:r>
              <w:t xml:space="preserve"> </w:t>
            </w:r>
            <w:r>
              <w:rPr>
                <w:bCs/>
                <w:b/>
              </w:rPr>
              <w:t xml:space="preserve">innecesarios o excesivos</w:t>
            </w:r>
            <w:r>
              <w:t xml:space="preserve"> </w:t>
            </w:r>
            <w:r>
              <w:t xml:space="preserve">se revocan o ajustan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</w:t>
            </w:r>
            <w:r>
              <w:t xml:space="preserve"> </w:t>
            </w:r>
            <w:r>
              <w:rPr>
                <w:bCs/>
                <w:b/>
              </w:rPr>
              <w:t xml:space="preserve">cuentas inactivas &gt; 90 días</w:t>
            </w:r>
            <w:r>
              <w:t xml:space="preserve"> </w:t>
            </w:r>
            <w:r>
              <w:t xml:space="preserve">se deshabilitan automáticamente, salvo justificación documentada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</w:t>
            </w:r>
            <w:r>
              <w:t xml:space="preserve"> </w:t>
            </w:r>
            <w:r>
              <w:rPr>
                <w:bCs/>
                <w:b/>
              </w:rPr>
              <w:t xml:space="preserve">cuentas huérfanas</w:t>
            </w:r>
            <w:r>
              <w:t xml:space="preserve"> </w:t>
            </w:r>
            <w:r>
              <w:t xml:space="preserve">(sin persona asociada activa) se investigan y eliminan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 + 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Elaborar</w:t>
            </w:r>
            <w:r>
              <w:t xml:space="preserve"> </w:t>
            </w:r>
            <w:r>
              <w:rPr>
                <w:bCs/>
                <w:b/>
              </w:rPr>
              <w:t xml:space="preserve">Acta de Revisión de Accesos</w:t>
            </w:r>
            <w:r>
              <w:t xml:space="preserve"> </w:t>
            </w:r>
            <w:r>
              <w:t xml:space="preserve">con: fecha, alcance, nº accesos revisados, nº modificados, nº revocados, nº cuentas deshabilitadas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 tras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Elevar el Acta al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Siguiente reunión ordinaria</w:t>
            </w:r>
          </w:p>
        </w:tc>
      </w:tr>
    </w:tbl>
    <w:bookmarkEnd w:id="22"/>
    <w:bookmarkStart w:id="23" w:name="indicadores"/>
    <w:p>
      <w:pPr>
        <w:pStyle w:val="Heading2"/>
      </w:pPr>
      <w:r>
        <w:t xml:space="preserve">4.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ejecutadas conforme al calendario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inactivas &gt; 90 días sin 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huérfanas detectadas y eliminadas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Propietarios que responden en plazo (15 días)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}}-210 — Versión {{ proyecto.version_actual }} — Clasificación: INTERNA</w:t>
      </w:r>
    </w:p>
    <w:bookmarkEnd w:id="23"/>
    <w:bookmarkEnd w:id="24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E-210 · PROCEDIMIENTO DE REVISIÓN PERIÓDICA DE ACCESOS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}}-210</vt:lpwstr>
  </property>
  <property fmtid="{D5CDD505-2E9C-101B-9397-08002B2CF9AE}" pid="4" name="politica_madre">
    <vt:lpwstr>{{ proyecto.codigo_documento_base }}-101</vt:lpwstr>
  </property>
  <property fmtid="{D5CDD505-2E9C-101B-9397-08002B2CF9AE}" pid="5" name="titulo">
    <vt:lpwstr>Procedimiento de Revisión Periódica de Accesos</vt:lpwstr>
  </property>
  <property fmtid="{D5CDD505-2E9C-101B-9397-08002B2CF9AE}" pid="6" name="version">
    <vt:lpwstr>{{ proyecto.version_actual }}</vt:lpwstr>
  </property>
</Properties>
</file>