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2.png" ContentType="image/png"/>
  <Override PartName="/word/media/image1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spacing w:lineRule="auto" w:line="36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Programming Test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 Server web service story: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Mobile app developers like to monetize their app.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In order to achieve that, their app uses the AdServer which gets an appropriate ad for display to their users.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When getting an ad request, the AdServer itself sends ad requests to multiple Ad Networks, and each responds with the following: an Ad url (if there is an ad that fits), the price that it is willing to pay and 'match' – how much the Ad fits between 0-1.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The Ad-Server then picks a winner as described below.</w:t>
      </w:r>
    </w:p>
    <w:p>
      <w:pPr>
        <w:pStyle w:val="PlainText"/>
        <w:spacing w:lineRule="auto" w:line="360"/>
        <w:rPr>
          <w:rStyle w:val="VisitedInternetLink"/>
          <w:sz w:val="24"/>
          <w:szCs w:val="24"/>
        </w:rPr>
      </w:pPr>
      <w:r>
        <w:rPr>
          <w:sz w:val="24"/>
          <w:szCs w:val="24"/>
        </w:rPr>
        <w:t xml:space="preserve">If there is no suitable Ad from all networks, the Ad-Server returns an houseAd – which is the following url: </w:t>
      </w:r>
      <w:hyperlink r:id="rId2">
        <w:r>
          <w:rPr>
            <w:rStyle w:val="VisitedInternetLink"/>
            <w:sz w:val="24"/>
            <w:szCs w:val="24"/>
          </w:rPr>
          <w:t>Inneractive Housead</w:t>
        </w:r>
      </w:hyperlink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Task: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Create an Ad server App: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You are given the following Ad Networks:</w:t>
      </w:r>
    </w:p>
    <w:p>
      <w:pPr>
        <w:pStyle w:val="PlainText"/>
        <w:numPr>
          <w:ilvl w:val="1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YourAdNetwork.</w:t>
      </w:r>
    </w:p>
    <w:p>
      <w:pPr>
        <w:pStyle w:val="PlainText"/>
        <w:numPr>
          <w:ilvl w:val="1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SababaAdNetwork.</w:t>
      </w:r>
    </w:p>
    <w:p>
      <w:pPr>
        <w:pStyle w:val="PlainText"/>
        <w:numPr>
          <w:ilvl w:val="1"/>
          <w:numId w:val="1"/>
        </w:numPr>
        <w:spacing w:lineRule="auto" w:line="360"/>
        <w:rPr>
          <w:sz w:val="24"/>
          <w:szCs w:val="24"/>
        </w:rPr>
      </w:pPr>
      <w:bookmarkStart w:id="0" w:name="__DdeLink__4577_1707549396"/>
      <w:r>
        <w:rPr>
          <w:sz w:val="24"/>
          <w:szCs w:val="24"/>
        </w:rPr>
        <w:t>InneractiveAdNetwork</w:t>
      </w:r>
      <w:bookmarkEnd w:id="0"/>
      <w:r>
        <w:rPr>
          <w:sz w:val="24"/>
          <w:szCs w:val="24"/>
        </w:rPr>
        <w:t>.</w:t>
      </w:r>
    </w:p>
    <w:p>
      <w:pPr>
        <w:pStyle w:val="PlainText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An Ad Network supports Json requests from the ad server.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The Json URL should include the following parameters:</w:t>
      </w:r>
    </w:p>
    <w:p>
      <w:pPr>
        <w:pStyle w:val="PlainText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width (query parameter).</w:t>
      </w:r>
    </w:p>
    <w:p>
      <w:pPr>
        <w:pStyle w:val="PlainText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height (query parameter).</w:t>
      </w:r>
    </w:p>
    <w:p>
      <w:pPr>
        <w:pStyle w:val="PlainText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siteId (query parameter).</w:t>
      </w:r>
    </w:p>
    <w:p>
      <w:pPr>
        <w:pStyle w:val="PlainText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secretKey</w:t>
      </w:r>
      <w:r>
        <w:rPr>
          <w:sz w:val="24"/>
          <w:szCs w:val="24"/>
        </w:rPr>
        <w:t xml:space="preserve"> (in</w:t>
      </w:r>
      <w:bookmarkStart w:id="1" w:name="_GoBack"/>
      <w:bookmarkEnd w:id="1"/>
      <w:r>
        <w:rPr>
          <w:sz w:val="24"/>
          <w:szCs w:val="24"/>
        </w:rPr>
        <w:t xml:space="preserve"> request body).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The server always sends ad requests to all 3 Ad Networks in parallel for efficiency and fairness.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Sample request to Ad Network: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widowControl/>
        <w:bidi w:val="0"/>
        <w:spacing w:lineRule="auto" w:line="360" w:before="0" w:after="0"/>
        <w:ind w:left="720" w:right="-360" w:hanging="0"/>
        <w:jc w:val="left"/>
        <w:rPr>
          <w:sz w:val="24"/>
          <w:szCs w:val="24"/>
        </w:rPr>
      </w:pPr>
      <w:r>
        <w:rPr>
          <w:sz w:val="24"/>
          <w:szCs w:val="24"/>
        </w:rPr>
        <w:t>POST localhost:8081(/2/3)/ad?</w:t>
      </w:r>
    </w:p>
    <w:p>
      <w:pPr>
        <w:pStyle w:val="PlainText"/>
        <w:widowControl/>
        <w:bidi w:val="0"/>
        <w:spacing w:lineRule="auto" w:line="360" w:before="0" w:after="0"/>
        <w:ind w:left="720" w:right="-36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siteId=&lt;siteId&gt;&amp;width=&lt;width&gt;&amp;height=&lt;height&gt;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Body structure: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ab/>
        <w:t>"secretKey" = &lt;String&gt;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Ad network response sample: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"adUrl": "</w:t>
      </w:r>
      <w:hyperlink r:id="rId3">
        <w:r>
          <w:rPr>
            <w:rStyle w:val="InternetLink"/>
            <w:sz w:val="24"/>
            <w:szCs w:val="24"/>
          </w:rPr>
          <w:t>www.YourAdNetwork.com/706783</w:t>
        </w:r>
      </w:hyperlink>
      <w:r>
        <w:rPr>
          <w:sz w:val="24"/>
          <w:szCs w:val="24"/>
        </w:rPr>
        <w:t>" (or empty string for no Ad),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"matching": 0.8440490893032649,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"price": 0.031563785811634104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Your task</w:t>
      </w:r>
      <w:r>
        <w:rPr>
          <w:sz w:val="24"/>
          <w:szCs w:val="24"/>
        </w:rPr>
        <w:t xml:space="preserve"> </w:t>
      </w:r>
    </w:p>
    <w:p>
      <w:pPr>
        <w:pStyle w:val="PlainText"/>
        <w:spacing w:lineRule="auto" w:line="36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1.1 </w:t>
        <w:tab/>
        <w:t>G</w:t>
      </w:r>
      <w:r>
        <w:rPr>
          <w:sz w:val="24"/>
          <w:szCs w:val="24"/>
        </w:rPr>
        <w:t xml:space="preserve">et 1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d </w:t>
      </w:r>
      <w:r>
        <w:rPr>
          <w:sz w:val="24"/>
          <w:szCs w:val="24"/>
        </w:rPr>
        <w:t>from an Ad network, and print the Ad-url to the screen.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For the matter of this task you can pick any value for siteId, width, height and secretKey.</w:t>
      </w:r>
    </w:p>
    <w:p>
      <w:pPr>
        <w:pStyle w:val="PlainText"/>
        <w:spacing w:lineRule="auto" w:line="360"/>
        <w:ind w:left="720" w:right="0" w:hanging="0"/>
        <w:rPr/>
      </w:pPr>
      <w:r>
        <w:rPr/>
      </w:r>
    </w:p>
    <w:p>
      <w:pPr>
        <w:pStyle w:val="PlainText"/>
        <w:spacing w:lineRule="auto" w:line="36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1.2</w:t>
        <w:tab/>
        <w:t xml:space="preserve">Get 1 Ad  </w:t>
      </w:r>
      <w:r>
        <w:rPr>
          <w:sz w:val="24"/>
          <w:szCs w:val="24"/>
        </w:rPr>
        <w:t xml:space="preserve">by sending requests to the Ad Networks in parallel as described (if </w:t>
        <w:tab/>
        <w:t xml:space="preserve">you cannot </w:t>
        <w:tab/>
        <w:t xml:space="preserve">manage to do it in parallel, go sequential and continue..). Print the </w:t>
        <w:tab/>
      </w:r>
      <w:r>
        <w:rPr>
          <w:sz w:val="24"/>
          <w:szCs w:val="24"/>
        </w:rPr>
        <w:t>Ad-url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 the network that</w:t>
      </w:r>
      <w:r>
        <w:rPr>
          <w:sz w:val="24"/>
          <w:szCs w:val="24"/>
        </w:rPr>
        <w:t xml:space="preserve"> offer</w:t>
      </w:r>
      <w:r>
        <w:rPr>
          <w:sz w:val="24"/>
          <w:szCs w:val="24"/>
        </w:rPr>
        <w:t>ed</w:t>
      </w:r>
      <w:r>
        <w:rPr>
          <w:sz w:val="24"/>
          <w:szCs w:val="24"/>
        </w:rPr>
        <w:t xml:space="preserve"> the highest price to the screen.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The Ad server should pick a winner by either "price" or "match" according to the value "winningCriteria" param, taken from configuration file.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Make your Ad Server a web service. Use any HTTP server implementation (application server), and web service implementation you like (preferably REST implementation). The AdServer should support Json requests (sent by mobile Apps).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>Sample request: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>POST localhost:8080/</w:t>
      </w:r>
      <w:bookmarkStart w:id="2" w:name="__DdeLink__238_2045325884"/>
      <w:r>
        <w:rPr>
          <w:sz w:val="24"/>
          <w:szCs w:val="24"/>
        </w:rPr>
        <w:t>adServer</w:t>
      </w:r>
      <w:bookmarkEnd w:id="2"/>
      <w:r>
        <w:rPr>
          <w:sz w:val="24"/>
          <w:szCs w:val="24"/>
        </w:rPr>
        <w:t>/ad?</w:t>
        <w:tab/>
        <w:tab/>
        <w:tab/>
        <w:tab/>
        <w:tab/>
        <w:t xml:space="preserve">   </w:t>
        <w:tab/>
        <w:tab/>
        <w:t xml:space="preserve">  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siteId=&lt;siteId&gt;&amp;width=&lt;width&gt;&amp;height=&lt;height&gt;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>Body structure: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ab/>
        <w:t>"</w:t>
      </w:r>
      <w:bookmarkStart w:id="3" w:name="__DdeLink__248_2045325884"/>
      <w:bookmarkStart w:id="4" w:name="__DdeLink__240_2045325884"/>
      <w:r>
        <w:rPr>
          <w:sz w:val="24"/>
          <w:szCs w:val="24"/>
        </w:rPr>
        <w:t>publisherKey</w:t>
      </w:r>
      <w:bookmarkEnd w:id="3"/>
      <w:bookmarkEnd w:id="4"/>
      <w:r>
        <w:rPr>
          <w:sz w:val="24"/>
          <w:szCs w:val="24"/>
        </w:rPr>
        <w:t>" = "111111" //any String with size &gt; 0 is valid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 xml:space="preserve">The Ad-Server validates that width, height and key size &gt; 0, otherwise it </w:t>
        <w:tab/>
        <w:t xml:space="preserve">throws AdServerException.  </w:t>
      </w:r>
    </w:p>
    <w:p>
      <w:pPr>
        <w:pStyle w:val="PlainText"/>
        <w:spacing w:lineRule="auto" w:line="36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The AdServer then uses part 1 to send ad request for the Ad Networks, and respond with the appropriate ad: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ab/>
        <w:t>"adUrl": "www.YourAdNetwork.com/7063831783"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PlainTex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Every 1 minute the server should print </w:t>
      </w:r>
      <w:r>
        <w:rPr>
          <w:sz w:val="24"/>
          <w:szCs w:val="24"/>
        </w:rPr>
        <w:t>total number of winning ads</w:t>
      </w:r>
    </w:p>
    <w:p>
      <w:pPr>
        <w:pStyle w:val="PlainText"/>
        <w:spacing w:lineRule="auto" w:line="360"/>
        <w:ind w:left="36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spacing w:lineRule="auto" w:line="360"/>
        <w:ind w:left="36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spacing w:lineRule="auto" w:line="360"/>
        <w:ind w:left="36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Most importantly, model the pieces in a nice way, keep on clean and clear code...</w:t>
      </w:r>
    </w:p>
    <w:sectPr>
      <w:headerReference w:type="default" r:id="rId4"/>
      <w:footerReference w:type="default" r:id="rId5"/>
      <w:type w:val="nextPage"/>
      <w:pgSz w:w="11906" w:h="16838"/>
      <w:pgMar w:left="851" w:right="851" w:header="709" w:top="2665" w:footer="709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tl w:val="true"/>
      </w:rPr>
    </w:pPr>
    <w:r>
      <w:rPr>
        <w:rtl w:val="true"/>
      </w:rPr>
      <w:drawing>
        <wp:inline distT="0" distB="0" distL="0" distR="0">
          <wp:extent cx="6859905" cy="58039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9905" cy="580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tl w:val="true"/>
      </w:rPr>
    </w:pPr>
    <w:r>
      <w:rPr>
        <w:rtl w:val="true"/>
      </w:rPr>
      <w:drawing>
        <wp:anchor behindDoc="1" distT="0" distB="0" distL="114300" distR="114300" simplePos="0" locked="0" layoutInCell="1" allowOverlap="1" relativeHeight="1">
          <wp:simplePos x="0" y="0"/>
          <wp:positionH relativeFrom="page">
            <wp:align>right</wp:align>
          </wp:positionH>
          <wp:positionV relativeFrom="paragraph">
            <wp:posOffset>-450850</wp:posOffset>
          </wp:positionV>
          <wp:extent cx="7533005" cy="213423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3005" cy="2134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7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he-IL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1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he-IL"/>
    </w:rPr>
  </w:style>
  <w:style w:type="character" w:styleId="DefaultParagraphFont">
    <w:name w:val="Default Paragraph Font"/>
    <w:rPr/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PlainTextChar">
    <w:name w:val="Plain Text Char"/>
    <w:basedOn w:val="DefaultParagraphFont"/>
    <w:rPr>
      <w:rFonts w:ascii="Consolas" w:hAnsi="Consolas"/>
      <w:sz w:val="21"/>
      <w:szCs w:val="21"/>
    </w:rPr>
  </w:style>
  <w:style w:type="character" w:styleId="ListLabel1">
    <w:name w:val="ListLabel 1"/>
    <w:rPr>
      <w:rFonts w:cs="DejaVu Sans"/>
    </w:rPr>
  </w:style>
  <w:style w:type="character" w:styleId="ListLabel2">
    <w:name w:val="ListLabel 2"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bidi w:val="0"/>
      <w:spacing w:before="0" w:after="200"/>
      <w:ind w:left="720" w:right="0" w:hanging="0"/>
      <w:contextualSpacing/>
      <w:jc w:val="left"/>
    </w:pPr>
    <w:rPr>
      <w:lang w:bidi="ar-SA"/>
    </w:rPr>
  </w:style>
  <w:style w:type="paragraph" w:styleId="PlainText">
    <w:name w:val="Plain Text"/>
    <w:basedOn w:val="Normal"/>
    <w:pPr>
      <w:bidi w:val="0"/>
      <w:spacing w:lineRule="auto" w:line="240" w:before="0" w:after="0"/>
      <w:jc w:val="left"/>
    </w:pPr>
    <w:rPr>
      <w:rFonts w:ascii="Consolas" w:hAnsi="Consolas"/>
      <w:sz w:val="21"/>
      <w:szCs w:val="21"/>
    </w:rPr>
  </w:style>
  <w:style w:type="paragraph" w:styleId="PreformattedText">
    <w:name w:val="Preformatted Text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a.glassdoor.com/sqll/755816/inneractive-squarelogo-1436766311679.png" TargetMode="External"/><Relationship Id="rId3" Type="http://schemas.openxmlformats.org/officeDocument/2006/relationships/hyperlink" Target="http://www.YourAdNetwork.com/7063831783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2015-07-20T11:18:00Z</dcterms:created>
  <dc:creator>Shani</dc:creator>
  <dc:language>en-US</dc:language>
  <dcterms:modified xsi:type="dcterms:W3CDTF">2016-03-14T22:18:19Z</dcterms:modified>
  <cp:revision>20</cp:revision>
</cp:coreProperties>
</file>