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26C8A" w14:textId="77777777" w:rsidR="00062E96" w:rsidRDefault="00062E96"/>
    <w:p w14:paraId="7F58AA45" w14:textId="74AAABA2" w:rsidR="00062E96" w:rsidRDefault="00062E96">
      <w:r>
        <w:rPr>
          <w:rFonts w:hint="eastAsia"/>
        </w:rPr>
        <w:t>生命周期</w:t>
      </w:r>
    </w:p>
    <w:p w14:paraId="528757F7" w14:textId="50669C7C" w:rsidR="00062E96" w:rsidRDefault="00062E96">
      <w:r>
        <w:rPr>
          <w:rFonts w:hint="eastAsia"/>
        </w:rPr>
        <w:t>钩子函数</w:t>
      </w:r>
    </w:p>
    <w:p w14:paraId="7D617E28" w14:textId="77777777" w:rsidR="00062E96" w:rsidRDefault="00062E96" w:rsidP="00062E96">
      <w:r>
        <w:t>1、李浩、刘彦利预计10月8号离职，李泽</w:t>
      </w:r>
      <w:proofErr w:type="gramStart"/>
      <w:r>
        <w:t>龙调整</w:t>
      </w:r>
      <w:proofErr w:type="gramEnd"/>
      <w:r>
        <w:t>为统一支付项目经理</w:t>
      </w:r>
    </w:p>
    <w:p w14:paraId="0B8E198A" w14:textId="7181C377" w:rsidR="00062E96" w:rsidRDefault="00062E96" w:rsidP="00062E96">
      <w:r>
        <w:t>2、变更项目人月计划为实际</w:t>
      </w:r>
    </w:p>
    <w:p w14:paraId="36084401" w14:textId="20DAA780" w:rsidR="007E59C3" w:rsidRDefault="00062E96">
      <w:r>
        <w:rPr>
          <w:noProof/>
        </w:rPr>
        <w:lastRenderedPageBreak/>
        <w:drawing>
          <wp:inline distT="0" distB="0" distL="0" distR="0" wp14:anchorId="21AACB01" wp14:editId="5C136C44">
            <wp:extent cx="3500120" cy="8863330"/>
            <wp:effectExtent l="0" t="0" r="5080" b="0"/>
            <wp:docPr id="1" name="图片 1" descr="Vue 实例生命周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ue 实例生命周期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12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5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24B2A3" w14:textId="77777777" w:rsidR="0097709C" w:rsidRDefault="0097709C" w:rsidP="00062E96">
      <w:r>
        <w:separator/>
      </w:r>
    </w:p>
  </w:endnote>
  <w:endnote w:type="continuationSeparator" w:id="0">
    <w:p w14:paraId="3C577800" w14:textId="77777777" w:rsidR="0097709C" w:rsidRDefault="0097709C" w:rsidP="00062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88E7AE" w14:textId="77777777" w:rsidR="0097709C" w:rsidRDefault="0097709C" w:rsidP="00062E96">
      <w:r>
        <w:separator/>
      </w:r>
    </w:p>
  </w:footnote>
  <w:footnote w:type="continuationSeparator" w:id="0">
    <w:p w14:paraId="0E37850C" w14:textId="77777777" w:rsidR="0097709C" w:rsidRDefault="0097709C" w:rsidP="00062E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B3D"/>
    <w:rsid w:val="00062E96"/>
    <w:rsid w:val="00161C85"/>
    <w:rsid w:val="00241B3D"/>
    <w:rsid w:val="007E59C3"/>
    <w:rsid w:val="0097709C"/>
    <w:rsid w:val="00F217B8"/>
    <w:rsid w:val="00F9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41A6F"/>
  <w15:chartTrackingRefBased/>
  <w15:docId w15:val="{5D26A49C-4EEC-4EB9-98D9-A30B5811B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2E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2E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2E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2E96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962F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962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9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尹祯</dc:creator>
  <cp:keywords/>
  <dc:description/>
  <cp:lastModifiedBy>廖 尹祯</cp:lastModifiedBy>
  <cp:revision>3</cp:revision>
  <dcterms:created xsi:type="dcterms:W3CDTF">2020-09-24T01:58:00Z</dcterms:created>
  <dcterms:modified xsi:type="dcterms:W3CDTF">2020-09-24T07:43:00Z</dcterms:modified>
</cp:coreProperties>
</file>