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8A" w:rsidRDefault="001803B7">
      <w:r>
        <w:t>We need copy to explain the child did not get 85% so cannot move onto a harder activity.  The child will have to replay the game until 85% is reached.</w:t>
      </w:r>
      <w:bookmarkStart w:id="0" w:name="_GoBack"/>
      <w:bookmarkEnd w:id="0"/>
    </w:p>
    <w:sectPr w:rsidR="00DE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E8"/>
    <w:rsid w:val="000E15E8"/>
    <w:rsid w:val="001803B7"/>
    <w:rsid w:val="001C54F0"/>
    <w:rsid w:val="00D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 Gray</dc:creator>
  <cp:lastModifiedBy>Patti Gray</cp:lastModifiedBy>
  <cp:revision>2</cp:revision>
  <dcterms:created xsi:type="dcterms:W3CDTF">2014-07-17T00:12:00Z</dcterms:created>
  <dcterms:modified xsi:type="dcterms:W3CDTF">2014-07-17T00:15:00Z</dcterms:modified>
</cp:coreProperties>
</file>