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3356"/>
        <w:gridCol w:w="3626"/>
      </w:tblGrid>
      <w:tr w:rsidR="00E8767E" w:rsidRPr="006918E3" w:rsidTr="00281FB6">
        <w:trPr>
          <w:trHeight w:val="2977"/>
        </w:trPr>
        <w:tc>
          <w:tcPr>
            <w:tcW w:w="3150" w:type="dxa"/>
            <w:shd w:val="clear" w:color="auto" w:fill="BDD6EE" w:themeFill="accent1" w:themeFillTint="66"/>
            <w:vAlign w:val="center"/>
          </w:tcPr>
          <w:p w:rsidR="008379F1" w:rsidRPr="006918E3" w:rsidRDefault="00417CE3" w:rsidP="00281FB6">
            <w:pPr>
              <w:jc w:val="right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7C43E22" wp14:editId="1E14C8E9">
                  <wp:extent cx="1522095" cy="15220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头像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15220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shd w:val="clear" w:color="auto" w:fill="BDD6EE" w:themeFill="accent1" w:themeFillTint="66"/>
            <w:vAlign w:val="center"/>
          </w:tcPr>
          <w:p w:rsidR="008379F1" w:rsidRPr="006918E3" w:rsidRDefault="00467E3D" w:rsidP="00281FB6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 w:hint="eastAsia"/>
                <w:b/>
                <w:color w:val="1F4E79" w:themeColor="accent1" w:themeShade="80"/>
                <w:sz w:val="52"/>
              </w:rPr>
              <w:t>雷鸣</w:t>
            </w:r>
          </w:p>
          <w:p w:rsidR="00386EEA" w:rsidRPr="006918E3" w:rsidRDefault="00467E3D" w:rsidP="00281FB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ava开发工程师</w:t>
            </w:r>
          </w:p>
        </w:tc>
        <w:tc>
          <w:tcPr>
            <w:tcW w:w="3861" w:type="dxa"/>
            <w:shd w:val="clear" w:color="auto" w:fill="1F4E79" w:themeFill="accent1" w:themeFillShade="80"/>
            <w:vAlign w:val="center"/>
          </w:tcPr>
          <w:p w:rsidR="007068D2" w:rsidRPr="006918E3" w:rsidRDefault="007068D2" w:rsidP="00281FB6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</w:t>
            </w:r>
            <w:r w:rsidR="00467E3D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</w:t>
            </w:r>
            <w:r w:rsidR="00467E3D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5339150504</w:t>
            </w:r>
          </w:p>
          <w:p w:rsidR="007068D2" w:rsidRPr="006918E3" w:rsidRDefault="007068D2" w:rsidP="00281FB6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r w:rsidR="00467E3D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luke123@foxmail.com</w:t>
            </w:r>
          </w:p>
          <w:p w:rsidR="008379F1" w:rsidRPr="006918E3" w:rsidRDefault="00467E3D" w:rsidP="00281FB6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住址：陕西省西安市雁塔区</w:t>
            </w:r>
          </w:p>
        </w:tc>
      </w:tr>
      <w:tr w:rsidR="00281FB6" w:rsidRPr="006918E3" w:rsidTr="00281FB6">
        <w:trPr>
          <w:trHeight w:val="1364"/>
        </w:trPr>
        <w:tc>
          <w:tcPr>
            <w:tcW w:w="3150" w:type="dxa"/>
            <w:tcBorders>
              <w:left w:val="single" w:sz="2" w:space="0" w:color="2E74B5" w:themeColor="accent1" w:themeShade="BF"/>
              <w:bottom w:val="single" w:sz="18" w:space="0" w:color="2E74B5" w:themeColor="accent1" w:themeShade="BF"/>
              <w:right w:val="single" w:sz="8" w:space="0" w:color="2E74B5" w:themeColor="accent1" w:themeShade="BF"/>
            </w:tcBorders>
            <w:shd w:val="clear" w:color="auto" w:fill="FFFFFF" w:themeFill="background1"/>
          </w:tcPr>
          <w:p w:rsidR="00281FB6" w:rsidRDefault="00281FB6" w:rsidP="00281FB6">
            <w:pPr>
              <w:wordWrap w:val="0"/>
              <w:spacing w:beforeLines="50" w:before="163"/>
              <w:ind w:leftChars="190" w:left="456"/>
              <w:jc w:val="right"/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 xml:space="preserve">个人技能 </w:t>
            </w:r>
          </w:p>
        </w:tc>
        <w:tc>
          <w:tcPr>
            <w:tcW w:w="8361" w:type="dxa"/>
            <w:gridSpan w:val="2"/>
            <w:tcBorders>
              <w:left w:val="single" w:sz="8" w:space="0" w:color="2E74B5" w:themeColor="accent1" w:themeShade="BF"/>
              <w:bottom w:val="single" w:sz="18" w:space="0" w:color="2E74B5" w:themeColor="accent1" w:themeShade="BF"/>
              <w:right w:val="single" w:sz="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81FB6" w:rsidRDefault="00281FB6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Java：Spring、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、Activiti、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Jedis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、Maven</w:t>
            </w:r>
          </w:p>
          <w:p w:rsidR="00281FB6" w:rsidRDefault="00281FB6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H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：Bootstrap、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Echarts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、Mui</w:t>
            </w:r>
          </w:p>
          <w:p w:rsidR="00281FB6" w:rsidRDefault="00281FB6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DB：Redis、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Mys</w:t>
            </w:r>
            <w:proofErr w:type="spellEnd"/>
          </w:p>
          <w:p w:rsidR="00281FB6" w:rsidRDefault="00281FB6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系统：Linux、Windows</w:t>
            </w:r>
          </w:p>
          <w:p w:rsidR="00281FB6" w:rsidRDefault="00281FB6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C#：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WinForm</w:t>
            </w:r>
            <w:proofErr w:type="spellEnd"/>
          </w:p>
          <w:p w:rsidR="00281FB6" w:rsidRPr="00281FB6" w:rsidRDefault="00281FB6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工具：Eclipse、idea、Visual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Studio</w:t>
            </w:r>
          </w:p>
        </w:tc>
      </w:tr>
      <w:tr w:rsidR="00467E3D" w:rsidRPr="006918E3" w:rsidTr="00281FB6">
        <w:trPr>
          <w:trHeight w:val="1364"/>
        </w:trPr>
        <w:tc>
          <w:tcPr>
            <w:tcW w:w="3150" w:type="dxa"/>
            <w:tcBorders>
              <w:top w:val="single" w:sz="18" w:space="0" w:color="2E74B5" w:themeColor="accent1" w:themeShade="BF"/>
              <w:left w:val="single" w:sz="2" w:space="0" w:color="2E74B5" w:themeColor="accent1" w:themeShade="BF"/>
              <w:bottom w:val="single" w:sz="18" w:space="0" w:color="2E74B5" w:themeColor="accent1" w:themeShade="BF"/>
              <w:right w:val="single" w:sz="8" w:space="0" w:color="2E74B5" w:themeColor="accent1" w:themeShade="BF"/>
            </w:tcBorders>
            <w:shd w:val="clear" w:color="auto" w:fill="FFFFFF" w:themeFill="background1"/>
          </w:tcPr>
          <w:p w:rsidR="00467E3D" w:rsidRPr="001F0182" w:rsidRDefault="00467E3D" w:rsidP="00281FB6">
            <w:pPr>
              <w:wordWrap w:val="0"/>
              <w:spacing w:beforeLines="50" w:before="163"/>
              <w:ind w:leftChars="190" w:left="456"/>
              <w:jc w:val="right"/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 xml:space="preserve">个人评价 </w:t>
            </w:r>
          </w:p>
        </w:tc>
        <w:tc>
          <w:tcPr>
            <w:tcW w:w="8361" w:type="dxa"/>
            <w:gridSpan w:val="2"/>
            <w:tcBorders>
              <w:top w:val="single" w:sz="18" w:space="0" w:color="2E74B5" w:themeColor="accent1" w:themeShade="BF"/>
              <w:left w:val="single" w:sz="8" w:space="0" w:color="2E74B5" w:themeColor="accent1" w:themeShade="BF"/>
              <w:bottom w:val="single" w:sz="18" w:space="0" w:color="2E74B5" w:themeColor="accent1" w:themeShade="BF"/>
              <w:right w:val="single" w:sz="2" w:space="0" w:color="2E74B5" w:themeColor="accent1" w:themeShade="BF"/>
            </w:tcBorders>
            <w:shd w:val="clear" w:color="auto" w:fill="FFFFFF" w:themeFill="background1"/>
            <w:vAlign w:val="center"/>
          </w:tcPr>
          <w:p w:rsidR="00467E3D" w:rsidRPr="00281FB6" w:rsidRDefault="00467E3D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Cs/>
                <w:color w:val="2E74B5" w:themeColor="accent1" w:themeShade="BF"/>
                <w:sz w:val="21"/>
                <w:szCs w:val="21"/>
              </w:rPr>
            </w:pPr>
            <w:r w:rsidRPr="00281FB6">
              <w:rPr>
                <w:rFonts w:ascii="微软雅黑" w:eastAsia="微软雅黑" w:hAnsi="微软雅黑" w:hint="eastAsia"/>
                <w:bCs/>
                <w:color w:val="2E74B5" w:themeColor="accent1" w:themeShade="BF"/>
                <w:sz w:val="21"/>
                <w:szCs w:val="21"/>
              </w:rPr>
              <w:t>具有很强的团队精神，有良好的组织和协调能力，有强烈的集体荣誉感。</w:t>
            </w:r>
          </w:p>
          <w:p w:rsidR="00281FB6" w:rsidRPr="00281FB6" w:rsidRDefault="00467E3D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 w:hint="eastAsia"/>
                <w:bCs/>
                <w:color w:val="2E74B5" w:themeColor="accent1" w:themeShade="BF"/>
                <w:sz w:val="21"/>
                <w:szCs w:val="21"/>
              </w:rPr>
            </w:pPr>
            <w:r w:rsidRPr="00281FB6">
              <w:rPr>
                <w:rFonts w:ascii="微软雅黑" w:eastAsia="微软雅黑" w:hAnsi="微软雅黑" w:hint="eastAsia"/>
                <w:bCs/>
                <w:color w:val="2E74B5" w:themeColor="accent1" w:themeShade="BF"/>
                <w:sz w:val="21"/>
                <w:szCs w:val="21"/>
              </w:rPr>
              <w:t>自学能力强，喜欢钻研新技术，敢于面对和克服困难。</w:t>
            </w:r>
          </w:p>
        </w:tc>
      </w:tr>
      <w:tr w:rsidR="00EC60C7" w:rsidRPr="006918E3" w:rsidTr="00281FB6">
        <w:trPr>
          <w:trHeight w:val="2263"/>
        </w:trPr>
        <w:tc>
          <w:tcPr>
            <w:tcW w:w="3150" w:type="dxa"/>
            <w:tcBorders>
              <w:top w:val="single" w:sz="18" w:space="0" w:color="2E74B5" w:themeColor="accent1" w:themeShade="BF"/>
              <w:left w:val="single" w:sz="2" w:space="0" w:color="2E74B5" w:themeColor="accent1" w:themeShade="BF"/>
              <w:right w:val="single" w:sz="8" w:space="0" w:color="2E74B5" w:themeColor="accent1" w:themeShade="BF"/>
            </w:tcBorders>
            <w:shd w:val="clear" w:color="auto" w:fill="FFFFFF" w:themeFill="background1"/>
          </w:tcPr>
          <w:p w:rsidR="00504411" w:rsidRPr="00467E3D" w:rsidRDefault="003F2DA4" w:rsidP="00281FB6">
            <w:pPr>
              <w:wordWrap w:val="0"/>
              <w:spacing w:beforeLines="50" w:before="163"/>
              <w:ind w:leftChars="190" w:left="456"/>
              <w:jc w:val="right"/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</w:t>
            </w:r>
            <w:r w:rsidR="00281FB6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  <w:r w:rsidR="00467E3D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 xml:space="preserve"> </w:t>
            </w:r>
          </w:p>
        </w:tc>
        <w:tc>
          <w:tcPr>
            <w:tcW w:w="8361" w:type="dxa"/>
            <w:gridSpan w:val="2"/>
            <w:tcBorders>
              <w:top w:val="single" w:sz="18" w:space="0" w:color="2E74B5" w:themeColor="accent1" w:themeShade="BF"/>
              <w:left w:val="single" w:sz="8" w:space="0" w:color="2E74B5" w:themeColor="accent1" w:themeShade="BF"/>
              <w:right w:val="single" w:sz="2" w:space="0" w:color="2E74B5" w:themeColor="accent1" w:themeShade="BF"/>
            </w:tcBorders>
            <w:shd w:val="clear" w:color="auto" w:fill="FFFFFF" w:themeFill="background1"/>
            <w:vAlign w:val="center"/>
          </w:tcPr>
          <w:p w:rsidR="004C3191" w:rsidRPr="006918E3" w:rsidRDefault="00467E3D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吉林大学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2014/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3-2017/10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:rsidR="00DF124E" w:rsidRPr="006918E3" w:rsidRDefault="00467E3D" w:rsidP="00281FB6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467E3D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本科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 w:rsidRPr="00467E3D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Pr="00467E3D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电气工程及其自动化</w:t>
            </w:r>
          </w:p>
          <w:p w:rsidR="00467E3D" w:rsidRPr="006918E3" w:rsidRDefault="00467E3D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西安广播电视大学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2012/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9-2015/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2</w:t>
            </w:r>
          </w:p>
          <w:p w:rsidR="00467E3D" w:rsidRDefault="00467E3D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467E3D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本科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 w:rsidRPr="00467E3D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Pr="00467E3D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工商管理</w:t>
            </w:r>
          </w:p>
          <w:p w:rsidR="00467E3D" w:rsidRPr="00467E3D" w:rsidRDefault="00467E3D" w:rsidP="00281FB6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西安职业技术学院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2007/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9-2012/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9</w:t>
            </w:r>
          </w:p>
          <w:p w:rsidR="00281FB6" w:rsidRDefault="00467E3D" w:rsidP="00281FB6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467E3D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大专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 w:rsidRPr="00467E3D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|</w:t>
            </w: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Pr="00467E3D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电气工程及其自动化</w:t>
            </w:r>
          </w:p>
          <w:p w:rsidR="00394AE7" w:rsidRPr="006918E3" w:rsidRDefault="009A6E89" w:rsidP="00281FB6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</w:tc>
      </w:tr>
      <w:tr w:rsidR="00394AE7" w:rsidRPr="006918E3" w:rsidTr="00281FB6">
        <w:trPr>
          <w:trHeight w:val="522"/>
        </w:trPr>
        <w:tc>
          <w:tcPr>
            <w:tcW w:w="3150" w:type="dxa"/>
            <w:tcBorders>
              <w:top w:val="single" w:sz="18" w:space="0" w:color="2E74B5" w:themeColor="accent1" w:themeShade="BF"/>
              <w:left w:val="single" w:sz="2" w:space="0" w:color="2E74B5" w:themeColor="accent1" w:themeShade="BF"/>
              <w:right w:val="single" w:sz="8" w:space="0" w:color="2E74B5" w:themeColor="accent1" w:themeShade="BF"/>
            </w:tcBorders>
            <w:shd w:val="clear" w:color="auto" w:fill="FFFFFF" w:themeFill="background1"/>
          </w:tcPr>
          <w:p w:rsidR="00281FB6" w:rsidRDefault="00281FB6" w:rsidP="00281FB6">
            <w:pPr>
              <w:wordWrap w:val="0"/>
              <w:spacing w:beforeLines="50" w:before="163"/>
              <w:ind w:leftChars="190" w:left="456"/>
              <w:jc w:val="righ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 xml:space="preserve">项目经验 </w:t>
            </w:r>
          </w:p>
          <w:p w:rsidR="00281FB6" w:rsidRDefault="00281FB6" w:rsidP="00281FB6">
            <w:pPr>
              <w:spacing w:beforeLines="50" w:before="163"/>
              <w:ind w:leftChars="190" w:left="456"/>
              <w:jc w:val="righ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:rsidR="00281FB6" w:rsidRPr="001F0182" w:rsidRDefault="00281FB6" w:rsidP="00281FB6">
            <w:pPr>
              <w:spacing w:beforeLines="50" w:before="163"/>
              <w:ind w:leftChars="190" w:left="456"/>
              <w:jc w:val="right"/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</w:pPr>
          </w:p>
          <w:p w:rsidR="00281FB6" w:rsidRPr="001F0182" w:rsidRDefault="00281FB6" w:rsidP="00281FB6">
            <w:pPr>
              <w:wordWrap w:val="0"/>
              <w:spacing w:beforeLines="50" w:before="163"/>
              <w:ind w:leftChars="190" w:left="456"/>
              <w:jc w:val="righ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lastRenderedPageBreak/>
              <w:t xml:space="preserve">项目经验 </w:t>
            </w:r>
          </w:p>
          <w:p w:rsidR="00394AE7" w:rsidRPr="006918E3" w:rsidRDefault="00394AE7" w:rsidP="00281FB6">
            <w:pPr>
              <w:ind w:leftChars="190" w:left="456"/>
              <w:jc w:val="right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361" w:type="dxa"/>
            <w:gridSpan w:val="2"/>
            <w:tcBorders>
              <w:top w:val="single" w:sz="18" w:space="0" w:color="2E74B5" w:themeColor="accent1" w:themeShade="BF"/>
              <w:left w:val="single" w:sz="8" w:space="0" w:color="2E74B5" w:themeColor="accent1" w:themeShade="BF"/>
              <w:right w:val="single" w:sz="2" w:space="0" w:color="2E74B5" w:themeColor="accent1" w:themeShade="BF"/>
            </w:tcBorders>
            <w:shd w:val="clear" w:color="auto" w:fill="FFFFFF" w:themeFill="background1"/>
            <w:vAlign w:val="center"/>
          </w:tcPr>
          <w:p w:rsidR="00394AE7" w:rsidRPr="006918E3" w:rsidRDefault="00467E3D" w:rsidP="00281FB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467E3D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安康博源实业办公审批系统及公众号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2019/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5-2019/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467E3D">
              <w:rPr>
                <w:rFonts w:ascii="微软雅黑" w:eastAsia="微软雅黑" w:hAnsi="微软雅黑"/>
                <w:sz w:val="21"/>
                <w:szCs w:val="21"/>
              </w:rPr>
              <w:t>6</w:t>
            </w:r>
          </w:p>
          <w:p w:rsidR="00C457D6" w:rsidRPr="00281FB6" w:rsidRDefault="00467E3D" w:rsidP="00281FB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 w:hint="eastAsia"/>
                <w:bCs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ava开发</w:t>
            </w:r>
            <w:r w:rsidR="007D11A9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|</w:t>
            </w:r>
            <w:r w:rsidR="007D11A9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7D11A9" w:rsidRPr="00281FB6">
              <w:rPr>
                <w:rFonts w:ascii="微软雅黑" w:eastAsia="微软雅黑" w:hAnsi="微软雅黑"/>
                <w:bCs/>
                <w:color w:val="2E74B5" w:themeColor="accent1" w:themeShade="BF"/>
                <w:sz w:val="21"/>
                <w:szCs w:val="21"/>
              </w:rPr>
              <w:t>陕西浩远通信科技有限公司</w:t>
            </w:r>
          </w:p>
          <w:p w:rsidR="00467E3D" w:rsidRDefault="00467E3D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利用开源框架Activiti</w:t>
            </w:r>
            <w:r w:rsidR="007D11A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管理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流程。</w:t>
            </w:r>
          </w:p>
          <w:p w:rsidR="007D11A9" w:rsidRDefault="00467E3D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分别进行了，采购审批、费用报销、借款申请等账务模块，以及项目信息维护</w:t>
            </w:r>
            <w:r w:rsidR="007D11A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6918E3" w:rsidRPr="007D11A9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7D11A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将各个项目的开支、收款等信息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。以报表和图标的方式展现</w:t>
            </w:r>
          </w:p>
          <w:p w:rsidR="00E82BB3" w:rsidRDefault="007D11A9" w:rsidP="00281FB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西咸</w:t>
            </w:r>
            <w:r w:rsidRPr="007D11A9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消防队用车</w:t>
            </w:r>
            <w:proofErr w:type="gramStart"/>
            <w:r w:rsidRPr="007D11A9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微信公众号</w:t>
            </w:r>
            <w:proofErr w:type="gramEnd"/>
            <w:r w:rsidRPr="007D11A9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审批</w:t>
            </w:r>
            <w:r w:rsidR="00E82BB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Pr="007D11A9">
              <w:rPr>
                <w:rFonts w:ascii="微软雅黑" w:eastAsia="微软雅黑" w:hAnsi="微软雅黑"/>
                <w:sz w:val="21"/>
                <w:szCs w:val="21"/>
              </w:rPr>
              <w:t>2019/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7D11A9">
              <w:rPr>
                <w:rFonts w:ascii="微软雅黑" w:eastAsia="微软雅黑" w:hAnsi="微软雅黑"/>
                <w:sz w:val="21"/>
                <w:szCs w:val="21"/>
              </w:rPr>
              <w:t>3-2019/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Pr="007D11A9">
              <w:rPr>
                <w:rFonts w:ascii="微软雅黑" w:eastAsia="微软雅黑" w:hAnsi="微软雅黑"/>
                <w:sz w:val="21"/>
                <w:szCs w:val="21"/>
              </w:rPr>
              <w:t>5</w:t>
            </w:r>
          </w:p>
          <w:p w:rsidR="00251682" w:rsidRPr="00E82BB3" w:rsidRDefault="007D11A9" w:rsidP="00281FB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7D11A9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Java开发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|</w:t>
            </w:r>
            <w:r w:rsidR="00281FB6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Pr="00281FB6">
              <w:rPr>
                <w:rFonts w:ascii="微软雅黑" w:eastAsia="微软雅黑" w:hAnsi="微软雅黑"/>
                <w:bCs/>
                <w:color w:val="2E74B5" w:themeColor="accent1" w:themeShade="BF"/>
                <w:sz w:val="21"/>
                <w:szCs w:val="21"/>
              </w:rPr>
              <w:t>陕西浩远通信科技有限公司</w:t>
            </w:r>
            <w:r w:rsidR="00251682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</w:p>
          <w:p w:rsidR="00251682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利用开源框架Activiti管理流程。</w:t>
            </w:r>
          </w:p>
          <w:p w:rsidR="007D11A9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使用MUI构建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微信公众号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页面。</w:t>
            </w:r>
          </w:p>
          <w:p w:rsidR="007D11A9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使用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微信注册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登陆后台服务，进行用车申请、撤销、查看、审批。</w:t>
            </w:r>
          </w:p>
          <w:p w:rsidR="007D11A9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并维护了节假日值班领导，以及审批超时作废等功能</w:t>
            </w:r>
          </w:p>
          <w:p w:rsidR="009A48E6" w:rsidRDefault="007D11A9" w:rsidP="00281FB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浩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远办公OA</w:t>
            </w:r>
            <w:r w:rsidR="009A48E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9A48E6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 w:rsidR="009A48E6">
              <w:rPr>
                <w:rFonts w:ascii="微软雅黑" w:eastAsia="微软雅黑" w:hAnsi="微软雅黑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9A48E6">
              <w:rPr>
                <w:rFonts w:ascii="微软雅黑" w:eastAsia="微软雅黑" w:hAnsi="微软雅黑"/>
                <w:sz w:val="21"/>
                <w:szCs w:val="21"/>
              </w:rPr>
              <w:t>.06</w:t>
            </w:r>
          </w:p>
          <w:p w:rsidR="009A48E6" w:rsidRPr="00281FB6" w:rsidRDefault="007D11A9" w:rsidP="00281FB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Java开发</w:t>
            </w:r>
            <w:r w:rsidR="00281FB6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|</w:t>
            </w:r>
            <w:r w:rsidR="00281FB6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281FB6" w:rsidRPr="00281FB6">
              <w:rPr>
                <w:rFonts w:ascii="微软雅黑" w:eastAsia="微软雅黑" w:hAnsi="微软雅黑"/>
                <w:bCs/>
                <w:color w:val="2E74B5" w:themeColor="accent1" w:themeShade="BF"/>
                <w:sz w:val="21"/>
                <w:szCs w:val="21"/>
              </w:rPr>
              <w:t>陕西浩远通信科技有限公司</w:t>
            </w:r>
          </w:p>
          <w:p w:rsidR="009A48E6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本系统有三大模块：项目开销、基站维护、财务报表</w:t>
            </w:r>
            <w:r w:rsidR="009A48E6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:rsidR="007D11A9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项目开销：维护了项目信息，围绕项目使用工作流对项目运营过程中的报销、采购、借支等财务活动进行审批和维护。</w:t>
            </w:r>
          </w:p>
          <w:p w:rsidR="007D11A9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基站维护：根据站点划分基站区域，将场地租赁、设备电费、巡检等进行管理。</w:t>
            </w:r>
          </w:p>
          <w:p w:rsidR="007D11A9" w:rsidRDefault="007D11A9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财务报表：维护财务开票信息，将项目开销中的财务信息汇总生成报表。</w:t>
            </w:r>
          </w:p>
          <w:p w:rsidR="007D11A9" w:rsidRDefault="007D11A9" w:rsidP="00281FB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西安市动车段换热系统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  <w:p w:rsidR="007D11A9" w:rsidRDefault="007D11A9" w:rsidP="00281FB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PLC编程、上位机开发</w:t>
            </w:r>
            <w:r w:rsidR="00281FB6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|</w:t>
            </w:r>
            <w:r w:rsidR="00281FB6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281FB6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陕西诺立自动控制工程有限公司</w:t>
            </w:r>
          </w:p>
          <w:p w:rsidR="007D11A9" w:rsidRDefault="00281FB6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本系统由两大部分组成：PLC控制、上位机</w:t>
            </w:r>
          </w:p>
          <w:p w:rsidR="00281FB6" w:rsidRDefault="00281FB6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PLC控制：控制换热站的温度压力以及水泵的启停</w:t>
            </w:r>
          </w:p>
          <w:p w:rsidR="00281FB6" w:rsidRDefault="00281FB6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上位机：采集PLC获取到的换热站的温度压力流量等参数，实现操作人员不在现场，进行控制、调节、管理、实时监控等功能</w:t>
            </w:r>
          </w:p>
          <w:p w:rsidR="00281FB6" w:rsidRDefault="00281FB6" w:rsidP="00281FB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81FB6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供热系统数据发布平台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.07-2017.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  <w:p w:rsidR="00281FB6" w:rsidRDefault="00281FB6" w:rsidP="00281FB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PLC编程、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Web发布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|</w:t>
            </w: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陕西诺立自动控制工程有限公司</w:t>
            </w:r>
          </w:p>
          <w:p w:rsidR="00281FB6" w:rsidRDefault="00281FB6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本系统由两大部分组成：PLC控制、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数据发布平台</w:t>
            </w:r>
          </w:p>
          <w:p w:rsidR="00281FB6" w:rsidRDefault="00281FB6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PLC控制：控制换热站的温度压力以及水泵的启停</w:t>
            </w:r>
          </w:p>
          <w:p w:rsidR="00281FB6" w:rsidRDefault="00281FB6" w:rsidP="00281FB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数据发布平台：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将现场各个换热站的数据通过DTU采集到上位机，上位机通过数据转存到</w:t>
            </w:r>
            <w:proofErr w:type="spellStart"/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SQLService</w:t>
            </w:r>
            <w:proofErr w:type="spellEnd"/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。通过对不同用户的设备管理，使得不同的用户可以通过手机app或电脑网页，随时随地的查看现场数据、并可以实时调节设定温度方便管理与节能</w:t>
            </w:r>
            <w:r w:rsidRPr="00281FB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:rsidR="00281FB6" w:rsidRDefault="00281FB6" w:rsidP="00281FB6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:rsidR="00281FB6" w:rsidRDefault="00281FB6" w:rsidP="00281FB6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:rsidR="00281FB6" w:rsidRPr="00281FB6" w:rsidRDefault="00281FB6" w:rsidP="00281FB6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467E3D" w:rsidRPr="006918E3" w:rsidTr="00281FB6">
        <w:trPr>
          <w:trHeight w:val="266"/>
        </w:trPr>
        <w:tc>
          <w:tcPr>
            <w:tcW w:w="3150" w:type="dxa"/>
            <w:shd w:val="clear" w:color="auto" w:fill="2E74B5" w:themeFill="accent1" w:themeFillShade="BF"/>
            <w:vAlign w:val="center"/>
          </w:tcPr>
          <w:p w:rsidR="00467E3D" w:rsidRPr="004D7C79" w:rsidRDefault="00467E3D" w:rsidP="00281FB6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2"/>
            <w:shd w:val="clear" w:color="auto" w:fill="2E74B5" w:themeFill="accent1" w:themeFillShade="BF"/>
            <w:vAlign w:val="center"/>
          </w:tcPr>
          <w:p w:rsidR="00467E3D" w:rsidRPr="004D7C79" w:rsidRDefault="00467E3D" w:rsidP="00281FB6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281FB6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81FB6"/>
    <w:rsid w:val="002D0C0B"/>
    <w:rsid w:val="002D0FDE"/>
    <w:rsid w:val="002E222D"/>
    <w:rsid w:val="003510F5"/>
    <w:rsid w:val="00372389"/>
    <w:rsid w:val="00374652"/>
    <w:rsid w:val="00386EEA"/>
    <w:rsid w:val="00394AE7"/>
    <w:rsid w:val="003F2DA4"/>
    <w:rsid w:val="00417CE3"/>
    <w:rsid w:val="004209FB"/>
    <w:rsid w:val="004576A3"/>
    <w:rsid w:val="00467E3D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B0157"/>
    <w:rsid w:val="007D11A9"/>
    <w:rsid w:val="007F1D86"/>
    <w:rsid w:val="008379F1"/>
    <w:rsid w:val="0087014F"/>
    <w:rsid w:val="00895E2B"/>
    <w:rsid w:val="008E3894"/>
    <w:rsid w:val="00905FFA"/>
    <w:rsid w:val="00993A11"/>
    <w:rsid w:val="009A48E6"/>
    <w:rsid w:val="009A6E89"/>
    <w:rsid w:val="00A461CA"/>
    <w:rsid w:val="00C405CC"/>
    <w:rsid w:val="00C457D6"/>
    <w:rsid w:val="00D27573"/>
    <w:rsid w:val="00DB614E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F05215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68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雷鸣</dc:creator>
  <cp:keywords/>
  <dc:description/>
  <cp:lastModifiedBy>雷 鸣</cp:lastModifiedBy>
  <cp:revision>1</cp:revision>
  <cp:lastPrinted>2016-03-17T04:10:00Z</cp:lastPrinted>
  <dcterms:created xsi:type="dcterms:W3CDTF">2019-07-18T23:50:00Z</dcterms:created>
  <dcterms:modified xsi:type="dcterms:W3CDTF">2019-07-19T00:57:00Z</dcterms:modified>
</cp:coreProperties>
</file>