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F1452" w14:textId="11A84B31" w:rsidR="00C94A06" w:rsidRPr="003606FC" w:rsidRDefault="00FC38F1" w:rsidP="00276F6F">
      <w:pPr>
        <w:pStyle w:val="Heading1"/>
      </w:pPr>
      <w:bookmarkStart w:id="0" w:name="_Toc180590862"/>
      <w:r w:rsidRPr="003606FC">
        <w:t xml:space="preserve">Lesson </w:t>
      </w:r>
      <w:r w:rsidR="003B4CA3">
        <w:t>8</w:t>
      </w:r>
      <w:r w:rsidRPr="003606FC">
        <w:t xml:space="preserve"> </w:t>
      </w:r>
      <w:r w:rsidR="00307757" w:rsidRPr="003606FC">
        <w:t xml:space="preserve">– </w:t>
      </w:r>
      <w:r w:rsidR="003B4CA3">
        <w:t>Generali</w:t>
      </w:r>
      <w:r w:rsidR="00276F6F">
        <w:t>z</w:t>
      </w:r>
      <w:r w:rsidR="003B4CA3">
        <w:t>ation</w:t>
      </w:r>
      <w:bookmarkEnd w:id="0"/>
    </w:p>
    <w:p w14:paraId="1BEB3BDF" w14:textId="6D6751BC" w:rsidR="00C94A06" w:rsidRPr="00767574" w:rsidRDefault="000B384E" w:rsidP="00A479D0">
      <w:pPr>
        <w:pStyle w:val="Heading2"/>
      </w:pPr>
      <w:bookmarkStart w:id="1" w:name="_Toc180590863"/>
      <w:r w:rsidRPr="003B4CA3">
        <w:rPr>
          <w:w w:val="102"/>
          <w:sz w:val="32"/>
          <w:szCs w:val="32"/>
        </w:rPr>
        <w:t>INTRO AND</w:t>
      </w:r>
      <w:r>
        <w:rPr>
          <w:spacing w:val="-26"/>
          <w:sz w:val="32"/>
          <w:szCs w:val="32"/>
        </w:rPr>
        <w:t xml:space="preserve"> </w:t>
      </w:r>
      <w:r w:rsidRPr="00767574">
        <w:rPr>
          <w:spacing w:val="-26"/>
          <w:sz w:val="32"/>
          <w:szCs w:val="32"/>
        </w:rPr>
        <w:t>T</w:t>
      </w:r>
      <w:r w:rsidRPr="00767574">
        <w:rPr>
          <w:sz w:val="32"/>
          <w:szCs w:val="32"/>
        </w:rPr>
        <w:t>ASK</w:t>
      </w:r>
      <w:r w:rsidRPr="00767574">
        <w:rPr>
          <w:spacing w:val="17"/>
          <w:sz w:val="32"/>
          <w:szCs w:val="32"/>
        </w:rPr>
        <w:t xml:space="preserve"> I</w:t>
      </w:r>
      <w:r w:rsidRPr="00767574">
        <w:rPr>
          <w:w w:val="102"/>
          <w:sz w:val="32"/>
          <w:szCs w:val="32"/>
        </w:rPr>
        <w:t>N</w:t>
      </w:r>
      <w:r w:rsidRPr="00767574">
        <w:rPr>
          <w:spacing w:val="-7"/>
          <w:w w:val="102"/>
          <w:sz w:val="32"/>
          <w:szCs w:val="32"/>
        </w:rPr>
        <w:t>F</w:t>
      </w:r>
      <w:r w:rsidRPr="00767574">
        <w:rPr>
          <w:w w:val="102"/>
          <w:sz w:val="32"/>
          <w:szCs w:val="32"/>
        </w:rPr>
        <w:t>ORMATION</w:t>
      </w:r>
      <w:bookmarkEnd w:id="1"/>
    </w:p>
    <w:p w14:paraId="16098D4E" w14:textId="6899D0DC" w:rsidR="003B4CA3" w:rsidRDefault="003B4CA3" w:rsidP="003B4CA3">
      <w:r w:rsidRPr="00406C1B">
        <w:t>Generali</w:t>
      </w:r>
      <w:r w:rsidR="007D1B33">
        <w:t>z</w:t>
      </w:r>
      <w:r w:rsidRPr="00406C1B">
        <w:t>ation simplifies the map content to maintain the readability and comprehensibility of a map. All maps are in a considerable reduction ratio to reality. Therefore, there is a need for geometric simplification, summarisation</w:t>
      </w:r>
      <w:r w:rsidR="00BC29D2">
        <w:t>, and schematiz</w:t>
      </w:r>
      <w:r w:rsidRPr="00406C1B">
        <w:t xml:space="preserve">ation of the map graphics. </w:t>
      </w:r>
      <w:r w:rsidR="007D1B33">
        <w:t>Generalization</w:t>
      </w:r>
      <w:r w:rsidRPr="00406C1B">
        <w:t xml:space="preserve"> </w:t>
      </w:r>
      <w:r>
        <w:t>is not</w:t>
      </w:r>
      <w:r w:rsidRPr="00406C1B">
        <w:t xml:space="preserve"> photographic reduction but </w:t>
      </w:r>
      <w:r>
        <w:t>the</w:t>
      </w:r>
      <w:r w:rsidRPr="00406C1B">
        <w:t xml:space="preserve"> considered qualitative and quantitative selection</w:t>
      </w:r>
      <w:r w:rsidR="00A90866">
        <w:t xml:space="preserve"> and adaption</w:t>
      </w:r>
      <w:r>
        <w:t xml:space="preserve"> of geometric features</w:t>
      </w:r>
      <w:r w:rsidRPr="00406C1B">
        <w:t>.</w:t>
      </w:r>
    </w:p>
    <w:p w14:paraId="75783CA1" w14:textId="56BAFB9B" w:rsidR="003B4CA3" w:rsidRDefault="003B4CA3" w:rsidP="00E50811">
      <w:pPr>
        <w:pStyle w:val="ListParagraph"/>
        <w:numPr>
          <w:ilvl w:val="0"/>
          <w:numId w:val="5"/>
        </w:numPr>
      </w:pPr>
      <w:r>
        <w:t xml:space="preserve">This exercise aims to apply </w:t>
      </w:r>
      <w:r w:rsidR="00B24FEC">
        <w:t xml:space="preserve">a </w:t>
      </w:r>
      <w:r>
        <w:t xml:space="preserve">structured cartographic </w:t>
      </w:r>
      <w:r w:rsidR="007D1B33">
        <w:t>generalization</w:t>
      </w:r>
      <w:r w:rsidRPr="001D7D67">
        <w:t xml:space="preserve"> </w:t>
      </w:r>
      <w:r>
        <w:t xml:space="preserve">of a subsequent map with GIS tools. </w:t>
      </w:r>
      <w:r w:rsidRPr="001D7D67">
        <w:t>For a topographic map of an area in the E</w:t>
      </w:r>
      <w:r w:rsidR="00C67E5B">
        <w:t>nglish Garden at a scale of 1: 5,</w:t>
      </w:r>
      <w:r w:rsidRPr="001D7D67">
        <w:t>000, a f</w:t>
      </w:r>
      <w:r w:rsidR="00C67E5B">
        <w:t>ollow-up map at a scale of 1: 25,000</w:t>
      </w:r>
      <w:r w:rsidRPr="001D7D67">
        <w:t xml:space="preserve"> is to be produced.</w:t>
      </w:r>
      <w:r>
        <w:t xml:space="preserve"> All elementary </w:t>
      </w:r>
      <w:r w:rsidR="007D1B33">
        <w:t>generalization</w:t>
      </w:r>
      <w:r>
        <w:t xml:space="preserve"> operations learned in the lecture will be applied. We continue to use </w:t>
      </w:r>
      <w:r w:rsidRPr="001D7D67">
        <w:t>OpenStreetMap</w:t>
      </w:r>
      <w:r>
        <w:t xml:space="preserve"> (OSM) data.</w:t>
      </w:r>
    </w:p>
    <w:p w14:paraId="319C1FED" w14:textId="37933DFB" w:rsidR="008B5275" w:rsidRDefault="00CA5949" w:rsidP="008B5275">
      <w:r>
        <w:t>The project template is on Moodle under the</w:t>
      </w:r>
      <w:r w:rsidR="008B5275">
        <w:t xml:space="preserve"> </w:t>
      </w:r>
      <w:r w:rsidR="00EE156C">
        <w:rPr>
          <w:rFonts w:eastAsiaTheme="minorEastAsia" w:hint="eastAsia"/>
          <w:i/>
          <w:lang w:eastAsia="zh-CN"/>
        </w:rPr>
        <w:t>E</w:t>
      </w:r>
      <w:r w:rsidR="008B5275" w:rsidRPr="008B5275">
        <w:rPr>
          <w:i/>
        </w:rPr>
        <w:t>8</w:t>
      </w:r>
      <w:r w:rsidR="00EE156C">
        <w:rPr>
          <w:rFonts w:eastAsiaTheme="minorEastAsia" w:hint="eastAsia"/>
          <w:i/>
          <w:lang w:eastAsia="zh-CN"/>
        </w:rPr>
        <w:t>_data</w:t>
      </w:r>
      <w:r w:rsidR="008B5275" w:rsidRPr="008B5275">
        <w:rPr>
          <w:i/>
        </w:rPr>
        <w:t xml:space="preserve"> file</w:t>
      </w:r>
      <w:r w:rsidR="008B5275">
        <w:rPr>
          <w:i/>
        </w:rPr>
        <w:t>.</w:t>
      </w:r>
      <w:r w:rsidR="008B5275">
        <w:t xml:space="preserve"> Please open the project file </w:t>
      </w:r>
      <w:proofErr w:type="spellStart"/>
      <w:r w:rsidR="008B5275" w:rsidRPr="008B5275">
        <w:rPr>
          <w:i/>
        </w:rPr>
        <w:t>Template.aprx</w:t>
      </w:r>
      <w:proofErr w:type="spellEnd"/>
      <w:r w:rsidR="008B5275">
        <w:t xml:space="preserve"> in ArcGIS Pro. Three project panes will open:</w:t>
      </w:r>
    </w:p>
    <w:p w14:paraId="4D819F70" w14:textId="3D7D7822" w:rsidR="008B5275" w:rsidRDefault="008B5275" w:rsidP="008B5275">
      <w:pPr>
        <w:pStyle w:val="ListParagraph"/>
        <w:numPr>
          <w:ilvl w:val="0"/>
          <w:numId w:val="29"/>
        </w:numPr>
      </w:pPr>
      <w:r>
        <w:t xml:space="preserve">The </w:t>
      </w:r>
      <w:r w:rsidRPr="008B5275">
        <w:rPr>
          <w:i/>
        </w:rPr>
        <w:t>OSM Data View</w:t>
      </w:r>
      <w:r>
        <w:t xml:space="preserve"> Map</w:t>
      </w:r>
      <w:r w:rsidR="001E0FC8">
        <w:t>,</w:t>
      </w:r>
    </w:p>
    <w:p w14:paraId="00CE6B73" w14:textId="1176760A" w:rsidR="008B5275" w:rsidRDefault="008B5275" w:rsidP="008B5275">
      <w:pPr>
        <w:pStyle w:val="ListParagraph"/>
        <w:numPr>
          <w:ilvl w:val="0"/>
          <w:numId w:val="29"/>
        </w:numPr>
      </w:pPr>
      <w:r>
        <w:t xml:space="preserve">A Layout view with the </w:t>
      </w:r>
      <w:r w:rsidRPr="008B5275">
        <w:rPr>
          <w:i/>
        </w:rPr>
        <w:t>1: 5,000</w:t>
      </w:r>
      <w:r>
        <w:t xml:space="preserve"> map scale</w:t>
      </w:r>
      <w:r w:rsidR="001E0FC8">
        <w:t>,</w:t>
      </w:r>
    </w:p>
    <w:p w14:paraId="09FCD380" w14:textId="089B0E44" w:rsidR="008B5275" w:rsidRDefault="008B5275" w:rsidP="008B5275">
      <w:pPr>
        <w:pStyle w:val="ListParagraph"/>
        <w:numPr>
          <w:ilvl w:val="0"/>
          <w:numId w:val="29"/>
        </w:numPr>
      </w:pPr>
      <w:r>
        <w:t>A Layout view with the to</w:t>
      </w:r>
      <w:r w:rsidR="00900DBC">
        <w:rPr>
          <w:rFonts w:hint="eastAsia"/>
          <w:lang w:eastAsia="zh-CN"/>
        </w:rPr>
        <w:t>-</w:t>
      </w:r>
      <w:r>
        <w:t>be generali</w:t>
      </w:r>
      <w:r w:rsidR="001E0FC8">
        <w:t>z</w:t>
      </w:r>
      <w:r>
        <w:t>ed and symboli</w:t>
      </w:r>
      <w:r w:rsidR="00900DBC">
        <w:rPr>
          <w:rFonts w:hint="eastAsia"/>
          <w:lang w:eastAsia="zh-CN"/>
        </w:rPr>
        <w:t>z</w:t>
      </w:r>
      <w:r>
        <w:t xml:space="preserve">ed </w:t>
      </w:r>
      <w:r w:rsidRPr="008B5275">
        <w:rPr>
          <w:i/>
        </w:rPr>
        <w:t>1: 25,000</w:t>
      </w:r>
      <w:r>
        <w:t xml:space="preserve"> map scale</w:t>
      </w:r>
      <w:r w:rsidR="001E0FC8">
        <w:t>.</w:t>
      </w:r>
    </w:p>
    <w:p w14:paraId="7AADE92D" w14:textId="77777777" w:rsidR="00A90866" w:rsidRDefault="00A90866" w:rsidP="00A90866">
      <w:pPr>
        <w:pStyle w:val="ListParagraph"/>
        <w:ind w:left="839"/>
      </w:pPr>
    </w:p>
    <w:p w14:paraId="36354429" w14:textId="28CCB234" w:rsidR="00A90866" w:rsidRDefault="00C52636" w:rsidP="00C52636">
      <w:pPr>
        <w:pStyle w:val="ListParagraph"/>
        <w:numPr>
          <w:ilvl w:val="0"/>
          <w:numId w:val="30"/>
        </w:numPr>
      </w:pPr>
      <w:r>
        <w:t xml:space="preserve">In this exercise we apply </w:t>
      </w:r>
      <w:r w:rsidR="00A90866">
        <w:t xml:space="preserve">GIS tools over the </w:t>
      </w:r>
      <w:r>
        <w:t>study area</w:t>
      </w:r>
      <w:r w:rsidRPr="00C52636">
        <w:t xml:space="preserve"> </w:t>
      </w:r>
      <w:r>
        <w:t xml:space="preserve">globally. However, the parameters in these tools are tailored to the small extent area </w:t>
      </w:r>
      <w:r w:rsidR="009A2227">
        <w:rPr>
          <w:rFonts w:hint="eastAsia"/>
          <w:lang w:eastAsia="zh-CN"/>
        </w:rPr>
        <w:t>that</w:t>
      </w:r>
      <w:r>
        <w:t xml:space="preserve"> will be part of the layout. Furthermore, an acceptable generali</w:t>
      </w:r>
      <w:r w:rsidR="003E4EBD">
        <w:rPr>
          <w:rFonts w:hint="eastAsia"/>
          <w:lang w:eastAsia="zh-CN"/>
        </w:rPr>
        <w:t>z</w:t>
      </w:r>
      <w:r>
        <w:t>ation would require object-specific manual cartographic adaptions after using the global GIS tools. In this exercise</w:t>
      </w:r>
      <w:r w:rsidR="003E4EBD">
        <w:rPr>
          <w:rFonts w:hint="eastAsia"/>
          <w:lang w:eastAsia="zh-CN"/>
        </w:rPr>
        <w:t>, we skip</w:t>
      </w:r>
      <w:r>
        <w:t xml:space="preserve"> manual cartographic adaptions.</w:t>
      </w:r>
    </w:p>
    <w:p w14:paraId="156D491A" w14:textId="77777777" w:rsidR="00585B16" w:rsidRPr="008B5275" w:rsidRDefault="00585B16" w:rsidP="00585B16">
      <w:pPr>
        <w:pStyle w:val="ListParagraph"/>
        <w:ind w:left="839"/>
      </w:pPr>
    </w:p>
    <w:p w14:paraId="458DF555" w14:textId="3FE3BF95" w:rsidR="003B4CA3" w:rsidRDefault="000B384E" w:rsidP="003B4CA3">
      <w:pPr>
        <w:pStyle w:val="Heading2"/>
        <w:ind w:left="578" w:hanging="578"/>
      </w:pPr>
      <w:bookmarkStart w:id="2" w:name="_Ref94523685"/>
      <w:bookmarkStart w:id="3" w:name="_Toc180590864"/>
      <w:r>
        <w:t>SIMPLIFYING WATER POLYGONS</w:t>
      </w:r>
      <w:bookmarkEnd w:id="2"/>
      <w:bookmarkEnd w:id="3"/>
    </w:p>
    <w:p w14:paraId="433A6065" w14:textId="4A916655" w:rsidR="00C52636" w:rsidRDefault="003B4CA3" w:rsidP="003B4CA3">
      <w:r w:rsidRPr="001D7D67">
        <w:t xml:space="preserve">The larger water bodies are </w:t>
      </w:r>
      <w:proofErr w:type="spellStart"/>
      <w:r w:rsidRPr="001D7D67">
        <w:t>modeled</w:t>
      </w:r>
      <w:proofErr w:type="spellEnd"/>
      <w:r w:rsidRPr="001D7D67">
        <w:t xml:space="preserve"> as polygons in O</w:t>
      </w:r>
      <w:r>
        <w:t>SM</w:t>
      </w:r>
      <w:r w:rsidRPr="001D7D67">
        <w:t>. In our 1:25,000 map</w:t>
      </w:r>
      <w:r>
        <w:t xml:space="preserve"> case,</w:t>
      </w:r>
      <w:r w:rsidRPr="001D7D67">
        <w:t xml:space="preserve"> the</w:t>
      </w:r>
      <w:r w:rsidR="00281A31">
        <w:t>re</w:t>
      </w:r>
      <w:r w:rsidRPr="001D7D67">
        <w:t xml:space="preserve"> are the </w:t>
      </w:r>
      <w:proofErr w:type="spellStart"/>
      <w:r w:rsidRPr="001D7D67">
        <w:t>Kleinhesseloher</w:t>
      </w:r>
      <w:proofErr w:type="spellEnd"/>
      <w:r w:rsidRPr="001D7D67">
        <w:t xml:space="preserve"> See and the Isar. In automatic </w:t>
      </w:r>
      <w:r w:rsidR="007D1B33">
        <w:t>generalization</w:t>
      </w:r>
      <w:r w:rsidRPr="001D7D67">
        <w:t xml:space="preserve"> with algorithms, several algorithms are often necessary for one object class. Here</w:t>
      </w:r>
      <w:r>
        <w:t>,</w:t>
      </w:r>
      <w:r w:rsidRPr="001D7D67">
        <w:t xml:space="preserve"> the graphical simplification will be done in two steps</w:t>
      </w:r>
      <w:r>
        <w:t>.</w:t>
      </w:r>
    </w:p>
    <w:p w14:paraId="5FE6411A" w14:textId="77777777" w:rsidR="00C52636" w:rsidRDefault="00C52636">
      <w:pPr>
        <w:widowControl w:val="0"/>
        <w:spacing w:after="200" w:line="276" w:lineRule="auto"/>
        <w:ind w:left="0" w:right="0"/>
        <w:jc w:val="left"/>
      </w:pPr>
      <w:r>
        <w:br w:type="page"/>
      </w:r>
    </w:p>
    <w:p w14:paraId="020B6323" w14:textId="766FEE45" w:rsidR="008225A7" w:rsidRDefault="008225A7" w:rsidP="008225A7">
      <w:pPr>
        <w:pStyle w:val="Heading3"/>
      </w:pPr>
      <w:r>
        <w:lastRenderedPageBreak/>
        <w:t xml:space="preserve"> </w:t>
      </w:r>
      <w:bookmarkStart w:id="4" w:name="_Ref94519378"/>
      <w:bookmarkStart w:id="5" w:name="_Toc180590865"/>
      <w:r>
        <w:t>Reducing the Number of Nodes</w:t>
      </w:r>
      <w:bookmarkEnd w:id="4"/>
      <w:bookmarkEnd w:id="5"/>
    </w:p>
    <w:p w14:paraId="370FA82F" w14:textId="3C6C8A4D" w:rsidR="003B4CA3" w:rsidRDefault="003B4CA3" w:rsidP="00E50811">
      <w:pPr>
        <w:pStyle w:val="ListParagraph"/>
        <w:numPr>
          <w:ilvl w:val="0"/>
          <w:numId w:val="6"/>
        </w:numPr>
      </w:pPr>
      <w:r w:rsidRPr="003B4CA3">
        <w:t xml:space="preserve">The lake is to be graphically simplified for the </w:t>
      </w:r>
      <w:r>
        <w:t>1:25,000</w:t>
      </w:r>
      <w:r w:rsidRPr="003B4CA3">
        <w:t xml:space="preserve"> scale</w:t>
      </w:r>
      <w:r w:rsidR="006126ED">
        <w:t xml:space="preserve"> by reducing the number of nodes</w:t>
      </w:r>
      <w:r w:rsidRPr="003B4CA3">
        <w:t>.</w:t>
      </w:r>
    </w:p>
    <w:p w14:paraId="1D78C690" w14:textId="77777777" w:rsidR="006126ED" w:rsidRDefault="006126ED" w:rsidP="006126ED">
      <w:pPr>
        <w:pStyle w:val="ListParagraph"/>
        <w:ind w:left="719"/>
      </w:pPr>
    </w:p>
    <w:p w14:paraId="26F7E186" w14:textId="4C0A2530" w:rsidR="00CE2FFE" w:rsidRDefault="00BC5A0E" w:rsidP="006126ED">
      <w:pPr>
        <w:pStyle w:val="ListParagraph"/>
        <w:numPr>
          <w:ilvl w:val="0"/>
          <w:numId w:val="1"/>
        </w:numPr>
      </w:pPr>
      <w:r>
        <w:t>In the OSM Data View, s</w:t>
      </w:r>
      <w:r w:rsidR="006126ED" w:rsidRPr="006126ED">
        <w:t xml:space="preserve">elect the </w:t>
      </w:r>
      <w:proofErr w:type="spellStart"/>
      <w:r w:rsidR="006126ED" w:rsidRPr="006126ED">
        <w:t>Kleinhesseloher</w:t>
      </w:r>
      <w:proofErr w:type="spellEnd"/>
      <w:r w:rsidR="006126ED" w:rsidRPr="006126ED">
        <w:t xml:space="preserve"> See and the Isar </w:t>
      </w:r>
      <w:proofErr w:type="gramStart"/>
      <w:r w:rsidR="006126ED" w:rsidRPr="006126ED">
        <w:t>in the area of</w:t>
      </w:r>
      <w:proofErr w:type="gramEnd"/>
      <w:r w:rsidR="006126ED" w:rsidRPr="006126ED">
        <w:t xml:space="preserve"> the </w:t>
      </w:r>
      <w:r w:rsidR="006126ED">
        <w:t>1:25,000</w:t>
      </w:r>
      <w:r w:rsidR="006126ED" w:rsidRPr="006126ED">
        <w:t xml:space="preserve"> map. To do this, activate the interactive selection with </w:t>
      </w:r>
      <w:r w:rsidR="006126ED" w:rsidRPr="006126ED">
        <w:rPr>
          <w:i/>
        </w:rPr>
        <w:t>Map &gt; Select</w:t>
      </w:r>
      <w:r w:rsidR="006126ED" w:rsidRPr="006126ED">
        <w:t xml:space="preserve">. Now select the lake and the parts of the Isar by </w:t>
      </w:r>
      <w:r w:rsidR="006126ED">
        <w:t>CLICKING</w:t>
      </w:r>
      <w:r w:rsidR="006126ED" w:rsidRPr="006126ED">
        <w:t xml:space="preserve"> with the SHIFT key pressed. </w:t>
      </w:r>
      <w:r w:rsidR="006126ED">
        <w:t>ArcGIS Geoprocessing tasks</w:t>
      </w:r>
      <w:r w:rsidR="006126ED" w:rsidRPr="006126ED">
        <w:t xml:space="preserve"> are </w:t>
      </w:r>
      <w:r w:rsidR="006126ED">
        <w:t>generally</w:t>
      </w:r>
      <w:r w:rsidR="006126ED" w:rsidRPr="006126ED">
        <w:t xml:space="preserve"> applied </w:t>
      </w:r>
      <w:r w:rsidR="00D7259D">
        <w:t>only to selected features</w:t>
      </w:r>
      <w:r w:rsidR="006126ED">
        <w:t>.</w:t>
      </w:r>
    </w:p>
    <w:p w14:paraId="40BF6234" w14:textId="0CDA74F2" w:rsidR="006126ED" w:rsidRDefault="006126ED" w:rsidP="006126ED">
      <w:pPr>
        <w:pStyle w:val="ListParagraph"/>
        <w:numPr>
          <w:ilvl w:val="0"/>
          <w:numId w:val="1"/>
        </w:numPr>
        <w:rPr>
          <w:rStyle w:val="IntenseEmphasis"/>
        </w:rPr>
      </w:pPr>
      <w:r w:rsidRPr="006126ED">
        <w:rPr>
          <w:rStyle w:val="IntenseEmphasis"/>
        </w:rPr>
        <w:t xml:space="preserve">Open the Geoprocessing </w:t>
      </w:r>
      <w:r>
        <w:rPr>
          <w:rStyle w:val="IntenseEmphasis"/>
        </w:rPr>
        <w:t>pane</w:t>
      </w:r>
      <w:r w:rsidRPr="006126ED">
        <w:rPr>
          <w:rStyle w:val="IntenseEmphasis"/>
        </w:rPr>
        <w:t xml:space="preserve"> under Analysis &gt; Tools </w:t>
      </w:r>
      <w:r>
        <w:rPr>
          <w:noProof/>
          <w:lang w:val="de-DE"/>
        </w:rPr>
        <w:drawing>
          <wp:inline distT="0" distB="0" distL="0" distR="0" wp14:anchorId="30488C4B" wp14:editId="6A3AEA64">
            <wp:extent cx="174171" cy="14250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74" cy="155925"/>
                    </a:xfrm>
                    <a:prstGeom prst="rect">
                      <a:avLst/>
                    </a:prstGeom>
                  </pic:spPr>
                </pic:pic>
              </a:graphicData>
            </a:graphic>
          </wp:inline>
        </w:drawing>
      </w:r>
      <w:r>
        <w:rPr>
          <w:rStyle w:val="IntenseEmphasis"/>
        </w:rPr>
        <w:t xml:space="preserve"> </w:t>
      </w:r>
      <w:r w:rsidRPr="006126ED">
        <w:rPr>
          <w:rStyle w:val="IntenseEmphasis"/>
        </w:rPr>
        <w:t xml:space="preserve">and look for the function Simplify Polygon. </w:t>
      </w:r>
      <w:r>
        <w:rPr>
          <w:rStyle w:val="IntenseEmphasis"/>
        </w:rPr>
        <w:t>Open it</w:t>
      </w:r>
      <w:r w:rsidRPr="006126ED">
        <w:rPr>
          <w:rStyle w:val="IntenseEmphasis"/>
        </w:rPr>
        <w:t>. This tool simplifies polygon outlines by removing relatively insignificant support points b</w:t>
      </w:r>
      <w:r>
        <w:rPr>
          <w:rStyle w:val="IntenseEmphasis"/>
        </w:rPr>
        <w:t>ut retains the essential shape.</w:t>
      </w:r>
    </w:p>
    <w:p w14:paraId="0EFDEFC9" w14:textId="22C76C43" w:rsidR="006126ED" w:rsidRDefault="006126ED" w:rsidP="006126ED">
      <w:pPr>
        <w:pStyle w:val="ListParagraph"/>
        <w:numPr>
          <w:ilvl w:val="0"/>
          <w:numId w:val="1"/>
        </w:numPr>
        <w:rPr>
          <w:rStyle w:val="IntenseEmphasis"/>
        </w:rPr>
      </w:pPr>
      <w:r w:rsidRPr="006126ED">
        <w:rPr>
          <w:rStyle w:val="IntenseEmphasis"/>
        </w:rPr>
        <w:t xml:space="preserve">As </w:t>
      </w:r>
      <w:r w:rsidRPr="006126ED">
        <w:rPr>
          <w:rStyle w:val="IntenseEmphasis"/>
          <w:i/>
        </w:rPr>
        <w:t>Input Features</w:t>
      </w:r>
      <w:r w:rsidRPr="006126ED">
        <w:rPr>
          <w:rStyle w:val="IntenseEmphasis"/>
        </w:rPr>
        <w:t xml:space="preserve">, select the water polygons </w:t>
      </w:r>
      <w:proofErr w:type="spellStart"/>
      <w:r w:rsidRPr="006126ED">
        <w:rPr>
          <w:rStyle w:val="IntenseEmphasis"/>
          <w:i/>
        </w:rPr>
        <w:t>osm_water</w:t>
      </w:r>
      <w:proofErr w:type="spellEnd"/>
      <w:r w:rsidR="001A303F">
        <w:rPr>
          <w:rStyle w:val="IntenseEmphasis"/>
          <w:i/>
        </w:rPr>
        <w:t xml:space="preserve"> </w:t>
      </w:r>
      <w:r w:rsidR="001A303F">
        <w:rPr>
          <w:rStyle w:val="IntenseEmphasis"/>
          <w:iCs/>
        </w:rPr>
        <w:t xml:space="preserve">and only </w:t>
      </w:r>
      <w:r w:rsidR="00CB563C">
        <w:rPr>
          <w:rStyle w:val="IntenseEmphasis"/>
          <w:i/>
        </w:rPr>
        <w:t>Use the selected records</w:t>
      </w:r>
      <w:r w:rsidRPr="006126ED">
        <w:rPr>
          <w:rStyle w:val="IntenseEmphasis"/>
        </w:rPr>
        <w:t xml:space="preserve">. </w:t>
      </w:r>
      <w:r>
        <w:rPr>
          <w:rStyle w:val="IntenseEmphasis"/>
        </w:rPr>
        <w:t xml:space="preserve">Choose a file path and name for the </w:t>
      </w:r>
      <w:r w:rsidRPr="006126ED">
        <w:rPr>
          <w:rStyle w:val="IntenseEmphasis"/>
          <w:i/>
        </w:rPr>
        <w:t>Output Feature Class</w:t>
      </w:r>
      <w:r>
        <w:rPr>
          <w:rStyle w:val="IntenseEmphasis"/>
        </w:rPr>
        <w:t>.</w:t>
      </w:r>
    </w:p>
    <w:p w14:paraId="2716603A" w14:textId="0C43866E" w:rsidR="00947C37" w:rsidRDefault="006126ED" w:rsidP="008E4A2A">
      <w:pPr>
        <w:pStyle w:val="ListParagraph"/>
        <w:numPr>
          <w:ilvl w:val="0"/>
          <w:numId w:val="1"/>
        </w:numPr>
        <w:rPr>
          <w:rStyle w:val="IntenseEmphasis"/>
        </w:rPr>
      </w:pPr>
      <w:r>
        <w:rPr>
          <w:rStyle w:val="IntenseEmphasis"/>
        </w:rPr>
        <w:t>Choose</w:t>
      </w:r>
      <w:r w:rsidRPr="006126ED">
        <w:rPr>
          <w:rStyle w:val="IntenseEmphasis"/>
        </w:rPr>
        <w:t xml:space="preserve"> the Douglas-Peucker algorithm (see lecture), which identifies and removes relatively surplus points to simplify the data for display at smaller scales. Change the units to m or m² (Meters; Square Meters). You can set 20 m as the </w:t>
      </w:r>
      <w:r w:rsidRPr="0070052E">
        <w:rPr>
          <w:rStyle w:val="IntenseEmphasis"/>
          <w:i/>
          <w:iCs/>
        </w:rPr>
        <w:t>Simplification Tolerance</w:t>
      </w:r>
      <w:r w:rsidRPr="006126ED">
        <w:rPr>
          <w:rStyle w:val="IntenseEmphasis"/>
        </w:rPr>
        <w:t xml:space="preserve">. This is the tolerance of the maximum permissible vertical distance between each support point and the newly created line. </w:t>
      </w:r>
      <w:r w:rsidR="00067674">
        <w:rPr>
          <w:rStyle w:val="IntenseEmphasis"/>
        </w:rPr>
        <w:t>Water areas and islands that are too small</w:t>
      </w:r>
      <w:r w:rsidRPr="006126ED">
        <w:rPr>
          <w:rStyle w:val="IntenseEmphasis"/>
        </w:rPr>
        <w:t xml:space="preserve"> should be omitted</w:t>
      </w:r>
      <w:r w:rsidR="00067674">
        <w:rPr>
          <w:rStyle w:val="IntenseEmphasis"/>
        </w:rPr>
        <w:t>. T</w:t>
      </w:r>
      <w:r w:rsidRPr="006126ED">
        <w:rPr>
          <w:rStyle w:val="IntenseEmphasis"/>
        </w:rPr>
        <w:t>herefore</w:t>
      </w:r>
      <w:r w:rsidR="007C55E1">
        <w:rPr>
          <w:rStyle w:val="IntenseEmphasis"/>
        </w:rPr>
        <w:t>,</w:t>
      </w:r>
      <w:r w:rsidRPr="006126ED">
        <w:rPr>
          <w:rStyle w:val="IntenseEmphasis"/>
        </w:rPr>
        <w:t xml:space="preserve"> select 2000 m² for </w:t>
      </w:r>
      <w:r w:rsidR="0070052E">
        <w:rPr>
          <w:rStyle w:val="IntenseEmphasis"/>
        </w:rPr>
        <w:t xml:space="preserve">the </w:t>
      </w:r>
      <w:r w:rsidRPr="006126ED">
        <w:rPr>
          <w:rStyle w:val="IntenseEmphasis"/>
          <w:i/>
        </w:rPr>
        <w:t>Minimum Area</w:t>
      </w:r>
      <w:r w:rsidRPr="006126ED">
        <w:rPr>
          <w:rStyle w:val="IntenseEmphasis"/>
        </w:rPr>
        <w:t>. We do not need a list of removed points. Therefore</w:t>
      </w:r>
      <w:r>
        <w:rPr>
          <w:rStyle w:val="IntenseEmphasis"/>
        </w:rPr>
        <w:t>,</w:t>
      </w:r>
      <w:r w:rsidRPr="006126ED">
        <w:rPr>
          <w:rStyle w:val="IntenseEmphasis"/>
        </w:rPr>
        <w:t xml:space="preserve"> the option </w:t>
      </w:r>
      <w:r w:rsidRPr="006126ED">
        <w:rPr>
          <w:rStyle w:val="IntenseEmphasis"/>
          <w:i/>
        </w:rPr>
        <w:t xml:space="preserve">Keep collapsed points </w:t>
      </w:r>
      <w:r>
        <w:rPr>
          <w:rStyle w:val="IntenseEmphasis"/>
        </w:rPr>
        <w:t>can</w:t>
      </w:r>
      <w:r w:rsidRPr="006126ED">
        <w:rPr>
          <w:rStyle w:val="IntenseEmphasis"/>
        </w:rPr>
        <w:t xml:space="preserve"> </w:t>
      </w:r>
      <w:r>
        <w:rPr>
          <w:rStyle w:val="IntenseEmphasis"/>
        </w:rPr>
        <w:t>be de</w:t>
      </w:r>
      <w:r w:rsidR="00133EBE">
        <w:rPr>
          <w:rStyle w:val="IntenseEmphasis"/>
        </w:rPr>
        <w:t>activated.</w:t>
      </w:r>
      <w:r w:rsidR="0063634D" w:rsidRPr="008B5275">
        <w:rPr>
          <w:noProof/>
        </w:rPr>
        <w:t xml:space="preserve"> </w:t>
      </w:r>
      <w:r w:rsidR="00CE26DC" w:rsidRPr="00133EBE">
        <w:rPr>
          <w:rStyle w:val="IntenseEmphasis"/>
        </w:rPr>
        <w:t>(Topological errors do not need to be checked).</w:t>
      </w:r>
    </w:p>
    <w:p w14:paraId="5CD8CE1D" w14:textId="31B604CD" w:rsidR="00C52636" w:rsidRDefault="006126ED" w:rsidP="008E451C">
      <w:pPr>
        <w:pStyle w:val="ListParagraph"/>
        <w:numPr>
          <w:ilvl w:val="0"/>
          <w:numId w:val="1"/>
        </w:numPr>
      </w:pPr>
      <w:r w:rsidRPr="006126ED">
        <w:rPr>
          <w:rStyle w:val="IntenseEmphasis"/>
        </w:rPr>
        <w:t xml:space="preserve">Execute the geometric simplification with </w:t>
      </w:r>
      <w:r w:rsidRPr="00133EBE">
        <w:rPr>
          <w:rStyle w:val="IntenseEmphasis"/>
          <w:i/>
        </w:rPr>
        <w:t>Run</w:t>
      </w:r>
      <w:r w:rsidRPr="006126ED">
        <w:rPr>
          <w:rStyle w:val="IntenseEmphasis"/>
        </w:rPr>
        <w:t>. Inspect the intermediate result</w:t>
      </w:r>
      <w:r w:rsidR="00133EBE">
        <w:rPr>
          <w:rStyle w:val="IntenseEmphasis"/>
        </w:rPr>
        <w:t>.</w:t>
      </w:r>
      <w:r w:rsidR="0063634D" w:rsidRPr="0063634D">
        <w:rPr>
          <w:noProof/>
        </w:rPr>
        <w:t xml:space="preserve"> </w:t>
      </w:r>
    </w:p>
    <w:p w14:paraId="3CA43A61" w14:textId="0F4CBFDA" w:rsidR="008E4A2A" w:rsidRDefault="008E4A2A" w:rsidP="008E4A2A">
      <w:pPr>
        <w:jc w:val="center"/>
        <w:rPr>
          <w:rStyle w:val="IntenseEmphasis"/>
        </w:rPr>
      </w:pPr>
      <w:r>
        <w:rPr>
          <w:noProof/>
        </w:rPr>
        <w:drawing>
          <wp:inline distT="0" distB="0" distL="0" distR="0" wp14:anchorId="0E68C7BE" wp14:editId="5E5DA5E8">
            <wp:extent cx="3640905" cy="3525625"/>
            <wp:effectExtent l="0" t="0" r="4445" b="5080"/>
            <wp:docPr id="1215942678"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42678" name="图片 7" descr="图形用户界面, 文本, 应用程序, 电子邮件&#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828384" cy="3707168"/>
                    </a:xfrm>
                    <a:prstGeom prst="rect">
                      <a:avLst/>
                    </a:prstGeom>
                  </pic:spPr>
                </pic:pic>
              </a:graphicData>
            </a:graphic>
          </wp:inline>
        </w:drawing>
      </w:r>
    </w:p>
    <w:p w14:paraId="25362F56" w14:textId="24236AAB" w:rsidR="004965F4" w:rsidRDefault="008225A7" w:rsidP="004965F4">
      <w:pPr>
        <w:pStyle w:val="Heading3"/>
      </w:pPr>
      <w:r>
        <w:lastRenderedPageBreak/>
        <w:t xml:space="preserve"> </w:t>
      </w:r>
      <w:bookmarkStart w:id="6" w:name="_Toc180590866"/>
      <w:r>
        <w:t>Smoothing the Polygon</w:t>
      </w:r>
      <w:bookmarkEnd w:id="6"/>
    </w:p>
    <w:p w14:paraId="64897025" w14:textId="7C4AD19D" w:rsidR="00133EBE" w:rsidRPr="008225A7" w:rsidRDefault="0063634D" w:rsidP="00E50811">
      <w:pPr>
        <w:pStyle w:val="ListParagraph"/>
        <w:numPr>
          <w:ilvl w:val="0"/>
          <w:numId w:val="3"/>
        </w:numPr>
      </w:pPr>
      <w:r>
        <w:t>The Douglas-Peucker</w:t>
      </w:r>
      <w:r w:rsidR="00505306">
        <w:t xml:space="preserve"> algorithm processed </w:t>
      </w:r>
      <w:r w:rsidR="00133EBE" w:rsidRPr="008225A7">
        <w:t xml:space="preserve">lake polygon looks very </w:t>
      </w:r>
      <w:r w:rsidR="000B43AE">
        <w:t>edgy</w:t>
      </w:r>
      <w:r w:rsidR="00133EBE" w:rsidRPr="008225A7">
        <w:t xml:space="preserve"> at first glance. We now try to correct this with the </w:t>
      </w:r>
      <w:r w:rsidR="00133EBE" w:rsidRPr="008225A7">
        <w:rPr>
          <w:i/>
        </w:rPr>
        <w:t>Smooth Polygon</w:t>
      </w:r>
      <w:r w:rsidR="00133EBE" w:rsidRPr="008225A7">
        <w:t xml:space="preserve"> tool by </w:t>
      </w:r>
      <w:r w:rsidR="008225A7" w:rsidRPr="008225A7">
        <w:t>reduc</w:t>
      </w:r>
      <w:r w:rsidR="005D2512">
        <w:t>ing support points and applying</w:t>
      </w:r>
      <w:r w:rsidR="008225A7" w:rsidRPr="008225A7">
        <w:t xml:space="preserve"> the Bezier interpolation as a smoothing algorithm.</w:t>
      </w:r>
    </w:p>
    <w:p w14:paraId="5C517A88" w14:textId="7C4F4D35" w:rsidR="00133EBE" w:rsidRDefault="00133EBE" w:rsidP="00133EBE">
      <w:pPr>
        <w:pStyle w:val="ListParagraph"/>
        <w:rPr>
          <w:sz w:val="22"/>
          <w:szCs w:val="22"/>
        </w:rPr>
      </w:pPr>
    </w:p>
    <w:p w14:paraId="562BFB7D" w14:textId="1BD67E40" w:rsidR="0063634D" w:rsidRDefault="0063634D" w:rsidP="00E50811">
      <w:pPr>
        <w:pStyle w:val="ListParagraph"/>
        <w:numPr>
          <w:ilvl w:val="0"/>
          <w:numId w:val="7"/>
        </w:numPr>
      </w:pPr>
      <w:r>
        <w:rPr>
          <w:rStyle w:val="IntenseEmphasis"/>
        </w:rPr>
        <w:t xml:space="preserve">Open the </w:t>
      </w:r>
      <w:r w:rsidRPr="008225A7">
        <w:rPr>
          <w:i/>
        </w:rPr>
        <w:t>Smooth Polygon</w:t>
      </w:r>
      <w:r>
        <w:t xml:space="preserve"> tool</w:t>
      </w:r>
    </w:p>
    <w:p w14:paraId="70B276D5" w14:textId="73531CA8" w:rsidR="008225A7" w:rsidRDefault="00133EBE" w:rsidP="00E50811">
      <w:pPr>
        <w:pStyle w:val="ListParagraph"/>
        <w:numPr>
          <w:ilvl w:val="0"/>
          <w:numId w:val="7"/>
        </w:numPr>
        <w:rPr>
          <w:rStyle w:val="IntenseEmphasis"/>
        </w:rPr>
      </w:pPr>
      <w:r w:rsidRPr="00133EBE">
        <w:rPr>
          <w:rStyle w:val="IntenseEmphasis"/>
        </w:rPr>
        <w:t>This time</w:t>
      </w:r>
      <w:r w:rsidR="00B34C65">
        <w:rPr>
          <w:rStyle w:val="IntenseEmphasis"/>
        </w:rPr>
        <w:t>,</w:t>
      </w:r>
      <w:r w:rsidRPr="00133EBE">
        <w:rPr>
          <w:rStyle w:val="IntenseEmphasis"/>
        </w:rPr>
        <w:t xml:space="preserve"> select the</w:t>
      </w:r>
      <w:r w:rsidR="008225A7">
        <w:rPr>
          <w:rStyle w:val="IntenseEmphasis"/>
        </w:rPr>
        <w:t xml:space="preserve"> </w:t>
      </w:r>
      <w:r w:rsidR="008225A7" w:rsidRPr="00133EBE">
        <w:rPr>
          <w:rStyle w:val="IntenseEmphasis"/>
        </w:rPr>
        <w:t>simplified polygon</w:t>
      </w:r>
      <w:r w:rsidRPr="00133EBE">
        <w:rPr>
          <w:rStyle w:val="IntenseEmphasis"/>
        </w:rPr>
        <w:t xml:space="preserve"> lake</w:t>
      </w:r>
      <w:r w:rsidR="008225A7" w:rsidRPr="008225A7">
        <w:rPr>
          <w:rStyle w:val="IntenseEmphasis"/>
        </w:rPr>
        <w:t xml:space="preserve"> </w:t>
      </w:r>
      <w:r w:rsidR="008225A7" w:rsidRPr="00133EBE">
        <w:rPr>
          <w:rStyle w:val="IntenseEmphasis"/>
        </w:rPr>
        <w:t>only</w:t>
      </w:r>
      <w:r w:rsidRPr="00133EBE">
        <w:rPr>
          <w:rStyle w:val="IntenseEmphasis"/>
        </w:rPr>
        <w:t>.</w:t>
      </w:r>
    </w:p>
    <w:p w14:paraId="231D4C84" w14:textId="44BDCCBD" w:rsidR="00133EBE" w:rsidRDefault="008225A7" w:rsidP="00E50811">
      <w:pPr>
        <w:pStyle w:val="ListParagraph"/>
        <w:numPr>
          <w:ilvl w:val="0"/>
          <w:numId w:val="7"/>
        </w:numPr>
        <w:rPr>
          <w:rStyle w:val="IntenseEmphasis"/>
        </w:rPr>
      </w:pPr>
      <w:r>
        <w:rPr>
          <w:rStyle w:val="IntenseEmphasis"/>
        </w:rPr>
        <w:t>Apply a</w:t>
      </w:r>
      <w:r w:rsidRPr="008225A7">
        <w:rPr>
          <w:rStyle w:val="IntenseEmphasis"/>
        </w:rPr>
        <w:t xml:space="preserve"> </w:t>
      </w:r>
      <w:r>
        <w:rPr>
          <w:rStyle w:val="IntenseEmphasis"/>
        </w:rPr>
        <w:t xml:space="preserve">Bezier interpolation. </w:t>
      </w:r>
      <w:r w:rsidR="00133EBE" w:rsidRPr="00133EBE">
        <w:rPr>
          <w:rStyle w:val="IntenseEmphasis"/>
        </w:rPr>
        <w:t>In doing so, approximated Bezier curves are superimposed on the input polygon. (Topological errors do not need to be checked).</w:t>
      </w:r>
    </w:p>
    <w:p w14:paraId="40644CFF" w14:textId="0610FFC7" w:rsidR="008225A7" w:rsidRDefault="008225A7" w:rsidP="00E50811">
      <w:pPr>
        <w:pStyle w:val="ListParagraph"/>
        <w:numPr>
          <w:ilvl w:val="0"/>
          <w:numId w:val="7"/>
        </w:numPr>
        <w:rPr>
          <w:rStyle w:val="IntenseEmphasis"/>
        </w:rPr>
      </w:pPr>
      <w:r>
        <w:rPr>
          <w:rStyle w:val="IntenseEmphasis"/>
        </w:rPr>
        <w:t xml:space="preserve">Execute with </w:t>
      </w:r>
      <w:r w:rsidRPr="008225A7">
        <w:rPr>
          <w:rStyle w:val="IntenseEmphasis"/>
          <w:i/>
        </w:rPr>
        <w:t>Run</w:t>
      </w:r>
      <w:r>
        <w:rPr>
          <w:rStyle w:val="IntenseEmphasis"/>
        </w:rPr>
        <w:t>.</w:t>
      </w:r>
      <w:r w:rsidR="0063634D">
        <w:rPr>
          <w:rStyle w:val="IntenseEmphasis"/>
        </w:rPr>
        <w:t xml:space="preserve"> </w:t>
      </w:r>
    </w:p>
    <w:p w14:paraId="3BD35647" w14:textId="33BE0D69" w:rsidR="0063634D" w:rsidRDefault="00EF2268" w:rsidP="008E4A2A">
      <w:pPr>
        <w:jc w:val="center"/>
        <w:rPr>
          <w:rStyle w:val="IntenseEmphasis"/>
        </w:rPr>
      </w:pPr>
      <w:r>
        <w:rPr>
          <w:noProof/>
        </w:rPr>
        <w:drawing>
          <wp:inline distT="0" distB="0" distL="0" distR="0" wp14:anchorId="77E23BF2" wp14:editId="6ABC505A">
            <wp:extent cx="4081806" cy="2972503"/>
            <wp:effectExtent l="0" t="0" r="0" b="0"/>
            <wp:docPr id="1197362139" name="图片 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62139" name="图片 8" descr="图形用户界面, 文本, 应用程序, 电子邮件&#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4100129" cy="2985846"/>
                    </a:xfrm>
                    <a:prstGeom prst="rect">
                      <a:avLst/>
                    </a:prstGeom>
                  </pic:spPr>
                </pic:pic>
              </a:graphicData>
            </a:graphic>
          </wp:inline>
        </w:drawing>
      </w:r>
    </w:p>
    <w:p w14:paraId="7003BA42" w14:textId="41FD1CF6" w:rsidR="008225A7" w:rsidRDefault="008225A7" w:rsidP="00E50811">
      <w:pPr>
        <w:pStyle w:val="ListParagraph"/>
        <w:numPr>
          <w:ilvl w:val="0"/>
          <w:numId w:val="3"/>
        </w:numPr>
        <w:rPr>
          <w:rStyle w:val="IntenseEmphasis"/>
        </w:rPr>
      </w:pPr>
      <w:r w:rsidRPr="008225A7">
        <w:rPr>
          <w:rStyle w:val="IntenseEmphasis"/>
        </w:rPr>
        <w:t xml:space="preserve">The </w:t>
      </w:r>
      <w:proofErr w:type="spellStart"/>
      <w:r w:rsidRPr="008225A7">
        <w:rPr>
          <w:rStyle w:val="IntenseEmphasis"/>
        </w:rPr>
        <w:t>Kleinhesseloher</w:t>
      </w:r>
      <w:proofErr w:type="spellEnd"/>
      <w:r w:rsidRPr="008225A7">
        <w:rPr>
          <w:rStyle w:val="IntenseEmphasis"/>
        </w:rPr>
        <w:t xml:space="preserve"> See is now created twice. Delete the </w:t>
      </w:r>
      <w:proofErr w:type="gramStart"/>
      <w:r w:rsidRPr="008225A7">
        <w:rPr>
          <w:rStyle w:val="IntenseEmphasis"/>
        </w:rPr>
        <w:t>Douglas-Peucker lake</w:t>
      </w:r>
      <w:proofErr w:type="gramEnd"/>
      <w:r w:rsidRPr="008225A7">
        <w:rPr>
          <w:rStyle w:val="IntenseEmphasis"/>
        </w:rPr>
        <w:t xml:space="preserve"> polygon from </w:t>
      </w:r>
      <w:r>
        <w:rPr>
          <w:rStyle w:val="IntenseEmphasis"/>
        </w:rPr>
        <w:fldChar w:fldCharType="begin"/>
      </w:r>
      <w:r>
        <w:rPr>
          <w:rStyle w:val="IntenseEmphasis"/>
        </w:rPr>
        <w:instrText xml:space="preserve"> REF _Ref94519378 \r \h </w:instrText>
      </w:r>
      <w:r>
        <w:rPr>
          <w:rStyle w:val="IntenseEmphasis"/>
        </w:rPr>
      </w:r>
      <w:r>
        <w:rPr>
          <w:rStyle w:val="IntenseEmphasis"/>
        </w:rPr>
        <w:fldChar w:fldCharType="separate"/>
      </w:r>
      <w:r w:rsidR="0024119E">
        <w:rPr>
          <w:rStyle w:val="IntenseEmphasis"/>
        </w:rPr>
        <w:t>8.2.1</w:t>
      </w:r>
      <w:r>
        <w:rPr>
          <w:rStyle w:val="IntenseEmphasis"/>
        </w:rPr>
        <w:fldChar w:fldCharType="end"/>
      </w:r>
      <w:r w:rsidRPr="008225A7">
        <w:rPr>
          <w:rStyle w:val="IntenseEmphasis"/>
        </w:rPr>
        <w:t xml:space="preserve"> by selecting it and then deleting it with </w:t>
      </w:r>
      <w:r w:rsidRPr="008225A7">
        <w:rPr>
          <w:rStyle w:val="IntenseEmphasis"/>
          <w:i/>
        </w:rPr>
        <w:t>Edit &gt; Delete</w:t>
      </w:r>
      <w:r w:rsidR="00BD4429">
        <w:rPr>
          <w:rStyle w:val="IntenseEmphasis"/>
          <w:i/>
        </w:rPr>
        <w:t xml:space="preserve"> </w:t>
      </w:r>
      <w:r w:rsidR="00BD4429">
        <w:rPr>
          <w:noProof/>
          <w:lang w:val="de-DE"/>
        </w:rPr>
        <w:drawing>
          <wp:inline distT="0" distB="0" distL="0" distR="0" wp14:anchorId="33E16A38" wp14:editId="69B4C0B4">
            <wp:extent cx="168729" cy="150389"/>
            <wp:effectExtent l="0" t="0" r="3175" b="254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396" cy="164353"/>
                    </a:xfrm>
                    <a:prstGeom prst="rect">
                      <a:avLst/>
                    </a:prstGeom>
                  </pic:spPr>
                </pic:pic>
              </a:graphicData>
            </a:graphic>
          </wp:inline>
        </w:drawing>
      </w:r>
      <w:r w:rsidRPr="008225A7">
        <w:rPr>
          <w:rStyle w:val="IntenseEmphasis"/>
        </w:rPr>
        <w:t>.</w:t>
      </w:r>
    </w:p>
    <w:p w14:paraId="7E7094C4" w14:textId="7C8A0D9A" w:rsidR="00BD4429" w:rsidRDefault="000B384E" w:rsidP="00BD4429">
      <w:pPr>
        <w:pStyle w:val="Heading2"/>
        <w:ind w:left="578" w:hanging="578"/>
      </w:pPr>
      <w:bookmarkStart w:id="7" w:name="_Toc180590867"/>
      <w:r>
        <w:t>AMALGAMATING WOODLANDS</w:t>
      </w:r>
      <w:bookmarkEnd w:id="7"/>
    </w:p>
    <w:p w14:paraId="4BE1F23B" w14:textId="10F969BE" w:rsidR="008E451C" w:rsidRDefault="00587DC2" w:rsidP="008E4A2A">
      <w:pPr>
        <w:pStyle w:val="ListParagraph"/>
        <w:numPr>
          <w:ilvl w:val="0"/>
          <w:numId w:val="8"/>
        </w:numPr>
      </w:pPr>
      <w:r w:rsidRPr="00587DC2">
        <w:t>The forest areas are very fragmented across the park areas. Simplify them by creating a separate layer for this land use class. Then, omit the smaller areas, aggregate larger areas</w:t>
      </w:r>
      <w:r w:rsidR="00E807A7">
        <w:t xml:space="preserve">, and finally simplify the line geometry, </w:t>
      </w:r>
      <w:proofErr w:type="gramStart"/>
      <w:r w:rsidR="00E807A7">
        <w:t>taking into account</w:t>
      </w:r>
      <w:proofErr w:type="gramEnd"/>
      <w:r w:rsidR="00E807A7">
        <w:t xml:space="preserve"> neighbo</w:t>
      </w:r>
      <w:r w:rsidRPr="00587DC2">
        <w:t>ring objects.</w:t>
      </w:r>
    </w:p>
    <w:p w14:paraId="79FE86D8" w14:textId="5DE11653" w:rsidR="00587DC2" w:rsidRDefault="00587DC2" w:rsidP="00587DC2">
      <w:pPr>
        <w:pStyle w:val="Heading3"/>
      </w:pPr>
      <w:bookmarkStart w:id="8" w:name="_Toc180590868"/>
      <w:r>
        <w:t>Creating independent Forest and Residential Layer</w:t>
      </w:r>
      <w:r w:rsidR="00AD0C6B">
        <w:t>s</w:t>
      </w:r>
      <w:bookmarkEnd w:id="8"/>
    </w:p>
    <w:p w14:paraId="5048AF0D" w14:textId="5F727F67" w:rsidR="00C32717" w:rsidRDefault="00587DC2" w:rsidP="008E4A2A">
      <w:pPr>
        <w:pStyle w:val="ListParagraph"/>
        <w:numPr>
          <w:ilvl w:val="0"/>
          <w:numId w:val="4"/>
        </w:numPr>
      </w:pPr>
      <w:r w:rsidRPr="00587DC2">
        <w:t xml:space="preserve">Select all forest areas of the layer </w:t>
      </w:r>
      <w:proofErr w:type="spellStart"/>
      <w:r w:rsidRPr="00587DC2">
        <w:rPr>
          <w:i/>
        </w:rPr>
        <w:t>osm_landuse</w:t>
      </w:r>
      <w:proofErr w:type="spellEnd"/>
      <w:r w:rsidRPr="00587DC2">
        <w:t>.</w:t>
      </w:r>
      <w:r>
        <w:t xml:space="preserve"> To do this, use the </w:t>
      </w:r>
      <w:r w:rsidRPr="00587DC2">
        <w:rPr>
          <w:i/>
        </w:rPr>
        <w:t xml:space="preserve">Select Layer </w:t>
      </w:r>
      <w:proofErr w:type="gramStart"/>
      <w:r w:rsidRPr="00587DC2">
        <w:rPr>
          <w:i/>
        </w:rPr>
        <w:t>By</w:t>
      </w:r>
      <w:proofErr w:type="gramEnd"/>
      <w:r w:rsidRPr="00587DC2">
        <w:rPr>
          <w:i/>
        </w:rPr>
        <w:t xml:space="preserve"> Attribute</w:t>
      </w:r>
      <w:r>
        <w:t xml:space="preserve"> tool </w:t>
      </w:r>
      <w:r w:rsidR="005C1282">
        <w:t xml:space="preserve">to </w:t>
      </w:r>
      <w:r>
        <w:t xml:space="preserve">select and create an SQL query (see picture) or create a rule-based </w:t>
      </w:r>
      <w:r>
        <w:lastRenderedPageBreak/>
        <w:t xml:space="preserve">definition query. The land use class for </w:t>
      </w:r>
      <w:r w:rsidR="004500BC">
        <w:t xml:space="preserve">the forest is stored in the attribute value </w:t>
      </w:r>
      <w:proofErr w:type="spellStart"/>
      <w:r w:rsidR="004500BC" w:rsidRPr="00F55447">
        <w:rPr>
          <w:color w:val="FF0000"/>
        </w:rPr>
        <w:t>fclass</w:t>
      </w:r>
      <w:proofErr w:type="spellEnd"/>
      <w:r w:rsidR="004500BC" w:rsidRPr="00F55447">
        <w:rPr>
          <w:color w:val="FF0000"/>
        </w:rPr>
        <w:t xml:space="preserve"> </w:t>
      </w:r>
      <w:r w:rsidR="004500BC">
        <w:t>as 'forest.'</w:t>
      </w:r>
      <w:r>
        <w:t xml:space="preserve"> Execute the selection with </w:t>
      </w:r>
      <w:r w:rsidRPr="00587DC2">
        <w:rPr>
          <w:i/>
        </w:rPr>
        <w:t>Run</w:t>
      </w:r>
      <w:r>
        <w:t xml:space="preserve">. </w:t>
      </w:r>
    </w:p>
    <w:p w14:paraId="634BB595" w14:textId="77777777" w:rsidR="00B45911" w:rsidRDefault="00B45911" w:rsidP="00B45911">
      <w:pPr>
        <w:pStyle w:val="ListParagraph"/>
        <w:ind w:left="719"/>
      </w:pPr>
    </w:p>
    <w:p w14:paraId="674AEF3F" w14:textId="1DA22078" w:rsidR="00C32717" w:rsidRDefault="00F727AB" w:rsidP="00F727AB">
      <w:pPr>
        <w:pStyle w:val="ListParagraph"/>
        <w:ind w:left="719"/>
        <w:jc w:val="center"/>
      </w:pPr>
      <w:r>
        <w:rPr>
          <w:noProof/>
        </w:rPr>
        <w:drawing>
          <wp:inline distT="0" distB="0" distL="0" distR="0" wp14:anchorId="563A82F7" wp14:editId="7E8176A4">
            <wp:extent cx="2680428" cy="3580426"/>
            <wp:effectExtent l="0" t="0" r="0" b="1270"/>
            <wp:docPr id="1060458585" name="图片 1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58585" name="图片 14" descr="图形用户界面, 文本, 应用程序, 电子邮件&#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758775" cy="3685080"/>
                    </a:xfrm>
                    <a:prstGeom prst="rect">
                      <a:avLst/>
                    </a:prstGeom>
                  </pic:spPr>
                </pic:pic>
              </a:graphicData>
            </a:graphic>
          </wp:inline>
        </w:drawing>
      </w:r>
    </w:p>
    <w:p w14:paraId="2A9BA59F" w14:textId="77777777" w:rsidR="00B45911" w:rsidRDefault="00B45911" w:rsidP="00F727AB">
      <w:pPr>
        <w:pStyle w:val="ListParagraph"/>
        <w:ind w:left="719"/>
        <w:jc w:val="center"/>
      </w:pPr>
    </w:p>
    <w:p w14:paraId="1413A971" w14:textId="3FFD11FF" w:rsidR="00C67E5B" w:rsidRDefault="00587DC2" w:rsidP="00C32717">
      <w:pPr>
        <w:pStyle w:val="ListParagraph"/>
        <w:numPr>
          <w:ilvl w:val="0"/>
          <w:numId w:val="4"/>
        </w:numPr>
      </w:pPr>
      <w:r>
        <w:t xml:space="preserve">RIGHT-CLICK on the </w:t>
      </w:r>
      <w:proofErr w:type="spellStart"/>
      <w:r w:rsidRPr="00587DC2">
        <w:rPr>
          <w:i/>
        </w:rPr>
        <w:t>osm_landuse</w:t>
      </w:r>
      <w:proofErr w:type="spellEnd"/>
      <w:r>
        <w:t xml:space="preserve"> layer in the Contents area and then use </w:t>
      </w:r>
      <w:r w:rsidRPr="00587DC2">
        <w:rPr>
          <w:i/>
        </w:rPr>
        <w:t>Selection &gt; Make Layer from selected Features</w:t>
      </w:r>
      <w:r>
        <w:t xml:space="preserve"> </w:t>
      </w:r>
      <w:r w:rsidR="00496167">
        <w:rPr>
          <w:noProof/>
          <w:lang w:val="de-DE"/>
        </w:rPr>
        <w:drawing>
          <wp:inline distT="0" distB="0" distL="0" distR="0" wp14:anchorId="59571B9F" wp14:editId="7DCB85BD">
            <wp:extent cx="157162" cy="15716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463" cy="159463"/>
                    </a:xfrm>
                    <a:prstGeom prst="rect">
                      <a:avLst/>
                    </a:prstGeom>
                  </pic:spPr>
                </pic:pic>
              </a:graphicData>
            </a:graphic>
          </wp:inline>
        </w:drawing>
      </w:r>
      <w:r w:rsidR="00496167">
        <w:t xml:space="preserve"> </w:t>
      </w:r>
      <w:r>
        <w:t>to create a layer with only these forest areas. Rename this layer to '</w:t>
      </w:r>
      <w:r w:rsidRPr="00587DC2">
        <w:rPr>
          <w:i/>
        </w:rPr>
        <w:t>forest</w:t>
      </w:r>
      <w:r>
        <w:t>'.</w:t>
      </w:r>
      <w:r w:rsidR="00496167">
        <w:t xml:space="preserve"> </w:t>
      </w:r>
    </w:p>
    <w:p w14:paraId="13555909" w14:textId="77777777" w:rsidR="00C67E5B" w:rsidRDefault="00C67E5B" w:rsidP="00C67E5B">
      <w:pPr>
        <w:pStyle w:val="ListParagraph"/>
        <w:ind w:left="719"/>
      </w:pPr>
    </w:p>
    <w:p w14:paraId="0ACB9D6D" w14:textId="7C44D8D6" w:rsidR="00C67E5B" w:rsidRDefault="00222EE9" w:rsidP="00C32717">
      <w:pPr>
        <w:pStyle w:val="ListParagraph"/>
        <w:numPr>
          <w:ilvl w:val="0"/>
          <w:numId w:val="9"/>
        </w:numPr>
      </w:pPr>
      <w:r w:rsidRPr="00222EE9">
        <w:t xml:space="preserve">Repeat the steps to select the settlement areas with </w:t>
      </w:r>
      <w:proofErr w:type="spellStart"/>
      <w:r w:rsidRPr="00222EE9">
        <w:rPr>
          <w:rStyle w:val="SubtitleChar"/>
        </w:rPr>
        <w:t>fclass</w:t>
      </w:r>
      <w:proofErr w:type="spellEnd"/>
      <w:r w:rsidRPr="00222EE9">
        <w:rPr>
          <w:rStyle w:val="SubtitleChar"/>
        </w:rPr>
        <w:t>='residential'</w:t>
      </w:r>
      <w:r w:rsidRPr="00222EE9">
        <w:t xml:space="preserve"> and rename them </w:t>
      </w:r>
      <w:proofErr w:type="gramStart"/>
      <w:r w:rsidRPr="00222EE9">
        <w:t>to</w:t>
      </w:r>
      <w:proofErr w:type="gramEnd"/>
      <w:r w:rsidRPr="00222EE9">
        <w:t xml:space="preserve"> "</w:t>
      </w:r>
      <w:r>
        <w:t>residential</w:t>
      </w:r>
      <w:r w:rsidRPr="00222EE9">
        <w:t>".</w:t>
      </w:r>
    </w:p>
    <w:p w14:paraId="6B55F7DE" w14:textId="3A944249" w:rsidR="00222EE9" w:rsidRDefault="00222EE9" w:rsidP="00222EE9">
      <w:pPr>
        <w:pStyle w:val="Heading3"/>
      </w:pPr>
      <w:r>
        <w:t xml:space="preserve"> </w:t>
      </w:r>
      <w:bookmarkStart w:id="9" w:name="_Toc180590869"/>
      <w:r>
        <w:t>Aggregating Forest Polygons</w:t>
      </w:r>
      <w:bookmarkEnd w:id="9"/>
    </w:p>
    <w:p w14:paraId="7B34BD1F" w14:textId="4606E260" w:rsidR="00222EE9" w:rsidRDefault="00222EE9" w:rsidP="00B45911">
      <w:pPr>
        <w:pStyle w:val="ListParagraph"/>
        <w:numPr>
          <w:ilvl w:val="0"/>
          <w:numId w:val="10"/>
        </w:numPr>
        <w:rPr>
          <w:rStyle w:val="IntenseEmphasis"/>
        </w:rPr>
      </w:pPr>
      <w:r w:rsidRPr="00222EE9">
        <w:rPr>
          <w:rStyle w:val="IntenseEmphasis"/>
        </w:rPr>
        <w:t xml:space="preserve">To eliminate smaller areas of the new </w:t>
      </w:r>
      <w:r w:rsidRPr="00222EE9">
        <w:rPr>
          <w:rStyle w:val="IntenseEmphasis"/>
          <w:i/>
        </w:rPr>
        <w:t>forest</w:t>
      </w:r>
      <w:r w:rsidRPr="00222EE9">
        <w:rPr>
          <w:rStyle w:val="IntenseEmphasis"/>
        </w:rPr>
        <w:t xml:space="preserve"> layer and merge larger areas, use the </w:t>
      </w:r>
      <w:r w:rsidRPr="00222EE9">
        <w:rPr>
          <w:rStyle w:val="IntenseEmphasis"/>
          <w:i/>
        </w:rPr>
        <w:t>Aggregate Polygons</w:t>
      </w:r>
      <w:r w:rsidRPr="00222EE9">
        <w:rPr>
          <w:rStyle w:val="IntenseEmphasis"/>
        </w:rPr>
        <w:t xml:space="preserve"> tool</w:t>
      </w:r>
      <w:r>
        <w:rPr>
          <w:rStyle w:val="IntenseEmphasis"/>
        </w:rPr>
        <w:t>.</w:t>
      </w:r>
    </w:p>
    <w:p w14:paraId="025811F3" w14:textId="6879B7D2" w:rsidR="001F5B96" w:rsidRDefault="00222EE9" w:rsidP="001F5B96">
      <w:pPr>
        <w:pStyle w:val="ListParagraph"/>
        <w:numPr>
          <w:ilvl w:val="0"/>
          <w:numId w:val="11"/>
        </w:numPr>
        <w:rPr>
          <w:rStyle w:val="IntenseEmphasis"/>
        </w:rPr>
      </w:pPr>
      <w:r>
        <w:rPr>
          <w:rStyle w:val="IntenseEmphasis"/>
        </w:rPr>
        <w:t xml:space="preserve">Open the </w:t>
      </w:r>
      <w:r w:rsidRPr="00222EE9">
        <w:rPr>
          <w:rStyle w:val="IntenseEmphasis"/>
        </w:rPr>
        <w:t xml:space="preserve">Aggregate Polygons tool </w:t>
      </w:r>
      <w:r>
        <w:rPr>
          <w:rStyle w:val="IntenseEmphasis"/>
        </w:rPr>
        <w:t>us</w:t>
      </w:r>
      <w:r w:rsidR="00810CF2">
        <w:rPr>
          <w:rStyle w:val="IntenseEmphasis"/>
        </w:rPr>
        <w:t>ing the forest layer a</w:t>
      </w:r>
      <w:r>
        <w:rPr>
          <w:rStyle w:val="IntenseEmphasis"/>
        </w:rPr>
        <w:t xml:space="preserve">s </w:t>
      </w:r>
      <w:r w:rsidR="00810CF2">
        <w:rPr>
          <w:rStyle w:val="IntenseEmphasis"/>
        </w:rPr>
        <w:t>the I</w:t>
      </w:r>
      <w:r>
        <w:rPr>
          <w:rStyle w:val="IntenseEmphasis"/>
        </w:rPr>
        <w:t xml:space="preserve">nput </w:t>
      </w:r>
      <w:r w:rsidR="00810CF2">
        <w:rPr>
          <w:rStyle w:val="IntenseEmphasis"/>
        </w:rPr>
        <w:t>F</w:t>
      </w:r>
      <w:r>
        <w:rPr>
          <w:rStyle w:val="IntenseEmphasis"/>
        </w:rPr>
        <w:t>eature</w:t>
      </w:r>
      <w:r w:rsidR="00810CF2">
        <w:rPr>
          <w:rStyle w:val="IntenseEmphasis"/>
        </w:rPr>
        <w:t>s</w:t>
      </w:r>
      <w:r>
        <w:rPr>
          <w:rStyle w:val="IntenseEmphasis"/>
        </w:rPr>
        <w:t>.</w:t>
      </w:r>
    </w:p>
    <w:p w14:paraId="6ADE805F" w14:textId="371D82D5" w:rsidR="001F5B96" w:rsidRDefault="00C32717" w:rsidP="00F727AB">
      <w:pPr>
        <w:pStyle w:val="ListParagraph"/>
        <w:numPr>
          <w:ilvl w:val="0"/>
          <w:numId w:val="11"/>
        </w:numPr>
        <w:rPr>
          <w:rStyle w:val="IntenseEmphasis"/>
        </w:rPr>
      </w:pPr>
      <w:r w:rsidRPr="00222EE9">
        <w:rPr>
          <w:rStyle w:val="IntenseEmphasis"/>
        </w:rPr>
        <w:t xml:space="preserve">Change the units to m or m² (Meters; Square Meters). The </w:t>
      </w:r>
      <w:r w:rsidRPr="00222EE9">
        <w:rPr>
          <w:rStyle w:val="IntenseEmphasis"/>
          <w:i/>
        </w:rPr>
        <w:t>Aggregation Distance</w:t>
      </w:r>
      <w:r w:rsidRPr="00222EE9">
        <w:rPr>
          <w:rStyle w:val="IntenseEmphasis"/>
        </w:rPr>
        <w:t xml:space="preserve"> </w:t>
      </w:r>
      <w:r>
        <w:rPr>
          <w:rStyle w:val="IntenseEmphasis"/>
        </w:rPr>
        <w:t>amalgamates</w:t>
      </w:r>
      <w:r w:rsidRPr="00222EE9">
        <w:rPr>
          <w:rStyle w:val="IntenseEmphasis"/>
        </w:rPr>
        <w:t xml:space="preserve"> polygons within this certain distance </w:t>
      </w:r>
      <w:r>
        <w:rPr>
          <w:rStyle w:val="IntenseEmphasis"/>
        </w:rPr>
        <w:t>into</w:t>
      </w:r>
      <w:r w:rsidRPr="00222EE9">
        <w:rPr>
          <w:rStyle w:val="IntenseEmphasis"/>
        </w:rPr>
        <w:t xml:space="preserve"> new polygons. </w:t>
      </w:r>
      <w:r w:rsidRPr="00222EE9">
        <w:rPr>
          <w:rStyle w:val="IntenseEmphasis"/>
          <w:i/>
        </w:rPr>
        <w:t>Minimum Area</w:t>
      </w:r>
      <w:r w:rsidRPr="00222EE9">
        <w:rPr>
          <w:rStyle w:val="IntenseEmphasis"/>
        </w:rPr>
        <w:t xml:space="preserve"> defines the minimum area for an aggregated polygon to be maintained. </w:t>
      </w:r>
      <w:r w:rsidRPr="00222EE9">
        <w:rPr>
          <w:rStyle w:val="IntenseEmphasis"/>
          <w:i/>
        </w:rPr>
        <w:t>Minimum Hole Size</w:t>
      </w:r>
      <w:r w:rsidRPr="00222EE9">
        <w:rPr>
          <w:rStyle w:val="IntenseEmphasis"/>
        </w:rPr>
        <w:t xml:space="preserve"> sets the minimum size of a polygon hole to </w:t>
      </w:r>
      <w:r>
        <w:rPr>
          <w:rStyle w:val="IntenseEmphasis"/>
        </w:rPr>
        <w:t>be maintained</w:t>
      </w:r>
      <w:r w:rsidRPr="00222EE9">
        <w:rPr>
          <w:rStyle w:val="IntenseEmphasis"/>
        </w:rPr>
        <w:t>. Feel free to experiment with the values or ac</w:t>
      </w:r>
      <w:r>
        <w:rPr>
          <w:rStyle w:val="IntenseEmphasis"/>
        </w:rPr>
        <w:t>cept the values suggested here.</w:t>
      </w:r>
    </w:p>
    <w:p w14:paraId="49F532BE" w14:textId="2E5C3A5E" w:rsidR="004965F4" w:rsidRDefault="00222EE9" w:rsidP="00F727AB">
      <w:pPr>
        <w:pStyle w:val="ListParagraph"/>
        <w:numPr>
          <w:ilvl w:val="0"/>
          <w:numId w:val="11"/>
        </w:numPr>
      </w:pPr>
      <w:r w:rsidRPr="00222EE9">
        <w:rPr>
          <w:rStyle w:val="IntenseEmphasis"/>
        </w:rPr>
        <w:t xml:space="preserve">Execute the </w:t>
      </w:r>
      <w:r>
        <w:rPr>
          <w:rStyle w:val="IntenseEmphasis"/>
        </w:rPr>
        <w:t xml:space="preserve">aggregation </w:t>
      </w:r>
      <w:r w:rsidRPr="00222EE9">
        <w:rPr>
          <w:rStyle w:val="IntenseEmphasis"/>
        </w:rPr>
        <w:t xml:space="preserve">with </w:t>
      </w:r>
      <w:r w:rsidRPr="00222EE9">
        <w:rPr>
          <w:rStyle w:val="IntenseEmphasis"/>
          <w:i/>
        </w:rPr>
        <w:t>Run</w:t>
      </w:r>
      <w:r w:rsidRPr="00222EE9">
        <w:rPr>
          <w:rStyle w:val="IntenseEmphasis"/>
        </w:rPr>
        <w:t>.</w:t>
      </w:r>
      <w:r w:rsidR="00F9727A" w:rsidRPr="00F9727A">
        <w:rPr>
          <w:noProof/>
        </w:rPr>
        <w:t xml:space="preserve"> </w:t>
      </w:r>
    </w:p>
    <w:p w14:paraId="795CD736" w14:textId="1B8D90E5" w:rsidR="00B45911" w:rsidRDefault="00B45911" w:rsidP="00B45911">
      <w:pPr>
        <w:jc w:val="center"/>
        <w:rPr>
          <w:rStyle w:val="IntenseEmphasis"/>
        </w:rPr>
      </w:pPr>
      <w:r>
        <w:rPr>
          <w:noProof/>
        </w:rPr>
        <w:lastRenderedPageBreak/>
        <w:drawing>
          <wp:inline distT="0" distB="0" distL="0" distR="0" wp14:anchorId="20FC5C63" wp14:editId="6E2EF476">
            <wp:extent cx="3223967" cy="3598256"/>
            <wp:effectExtent l="0" t="0" r="1905" b="0"/>
            <wp:docPr id="1354077360"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7360" name="图片 10" descr="图形用户界面&#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3338308" cy="3725871"/>
                    </a:xfrm>
                    <a:prstGeom prst="rect">
                      <a:avLst/>
                    </a:prstGeom>
                  </pic:spPr>
                </pic:pic>
              </a:graphicData>
            </a:graphic>
          </wp:inline>
        </w:drawing>
      </w:r>
    </w:p>
    <w:p w14:paraId="5EA87DC3" w14:textId="558AC41C" w:rsidR="004965F4" w:rsidRPr="00ED4922" w:rsidRDefault="00F9727A" w:rsidP="00ED4922">
      <w:pPr>
        <w:pStyle w:val="Heading3"/>
      </w:pPr>
      <w:r>
        <w:t xml:space="preserve"> </w:t>
      </w:r>
      <w:bookmarkStart w:id="10" w:name="_Toc180590870"/>
      <w:r w:rsidR="00ED4922">
        <w:t>Simplifying Forest Polygons</w:t>
      </w:r>
      <w:bookmarkEnd w:id="10"/>
    </w:p>
    <w:p w14:paraId="34E9B903" w14:textId="79DF5C2E" w:rsidR="009A2EDF" w:rsidRDefault="00ED4922" w:rsidP="00E50811">
      <w:pPr>
        <w:pStyle w:val="ListParagraph"/>
        <w:numPr>
          <w:ilvl w:val="0"/>
          <w:numId w:val="13"/>
        </w:numPr>
        <w:rPr>
          <w:rStyle w:val="IntenseEmphasis"/>
        </w:rPr>
      </w:pPr>
      <w:r w:rsidRPr="00ED4922">
        <w:rPr>
          <w:rStyle w:val="IntenseEmphasis"/>
        </w:rPr>
        <w:t xml:space="preserve">Use the </w:t>
      </w:r>
      <w:r w:rsidRPr="009A2EDF">
        <w:rPr>
          <w:rStyle w:val="IntenseEmphasis"/>
          <w:i/>
        </w:rPr>
        <w:t>Simplify Polygon</w:t>
      </w:r>
      <w:r>
        <w:rPr>
          <w:rStyle w:val="IntenseEmphasis"/>
        </w:rPr>
        <w:t xml:space="preserve"> tool. </w:t>
      </w:r>
      <w:r w:rsidRPr="00ED4922">
        <w:rPr>
          <w:rStyle w:val="IntenseEmphasis"/>
        </w:rPr>
        <w:t xml:space="preserve">This simplifies polygon outlines by removing relatively insignificant support </w:t>
      </w:r>
      <w:proofErr w:type="gramStart"/>
      <w:r w:rsidRPr="00ED4922">
        <w:rPr>
          <w:rStyle w:val="IntenseEmphasis"/>
        </w:rPr>
        <w:t>points, but</w:t>
      </w:r>
      <w:proofErr w:type="gramEnd"/>
      <w:r w:rsidRPr="00ED4922">
        <w:rPr>
          <w:rStyle w:val="IntenseEmphasis"/>
        </w:rPr>
        <w:t xml:space="preserve"> retains the essential shape</w:t>
      </w:r>
      <w:r w:rsidR="000B43AE">
        <w:rPr>
          <w:rStyle w:val="IntenseEmphasis"/>
        </w:rPr>
        <w:t>.</w:t>
      </w:r>
    </w:p>
    <w:p w14:paraId="1CE3DCEB" w14:textId="65C5BB43" w:rsidR="004F75F8" w:rsidRDefault="00860B7D" w:rsidP="004F75F8">
      <w:pPr>
        <w:ind w:left="238"/>
        <w:jc w:val="center"/>
        <w:rPr>
          <w:rStyle w:val="IntenseEmphasis"/>
        </w:rPr>
      </w:pPr>
      <w:r>
        <w:rPr>
          <w:noProof/>
        </w:rPr>
        <w:drawing>
          <wp:inline distT="0" distB="0" distL="0" distR="0" wp14:anchorId="6DADF1E6" wp14:editId="3DA288E0">
            <wp:extent cx="3395388" cy="3789575"/>
            <wp:effectExtent l="0" t="0" r="0" b="0"/>
            <wp:docPr id="1881466744" name="图片 1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66744" name="图片 12" descr="图形用户界面, 文本, 应用程序, 电子邮件&#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3478540" cy="3882381"/>
                    </a:xfrm>
                    <a:prstGeom prst="rect">
                      <a:avLst/>
                    </a:prstGeom>
                  </pic:spPr>
                </pic:pic>
              </a:graphicData>
            </a:graphic>
          </wp:inline>
        </w:drawing>
      </w:r>
    </w:p>
    <w:p w14:paraId="3D199D55" w14:textId="28C821B0" w:rsidR="000B43AE" w:rsidRDefault="00ED4922" w:rsidP="00E50811">
      <w:pPr>
        <w:pStyle w:val="ListParagraph"/>
        <w:numPr>
          <w:ilvl w:val="0"/>
          <w:numId w:val="13"/>
        </w:numPr>
        <w:rPr>
          <w:rStyle w:val="IntenseEmphasis"/>
        </w:rPr>
      </w:pPr>
      <w:r>
        <w:rPr>
          <w:rStyle w:val="IntenseEmphasis"/>
        </w:rPr>
        <w:lastRenderedPageBreak/>
        <w:t>You learned about the Douglas-</w:t>
      </w:r>
      <w:r w:rsidRPr="00ED4922">
        <w:rPr>
          <w:rStyle w:val="IntenseEmphasis"/>
        </w:rPr>
        <w:t xml:space="preserve">Peucker algorithm in the lecture, but here we use the Zhou-Jones algorithm. This first identifies triangles of an effective area for each support point. Then, using several characteristic values, the </w:t>
      </w:r>
      <w:r w:rsidR="006B2D52" w:rsidRPr="00ED4922">
        <w:rPr>
          <w:rStyle w:val="IntenseEmphasis"/>
        </w:rPr>
        <w:t xml:space="preserve">determined </w:t>
      </w:r>
      <w:r w:rsidRPr="00ED4922">
        <w:rPr>
          <w:rStyle w:val="IntenseEmphasis"/>
        </w:rPr>
        <w:t xml:space="preserve">triangles are weighted according to the flatness, obliquity and curvature of the respective surface. The weighted surfaces determine the distance of their corresponding support points to simplify the polygon outline while retaining as many properties as possible. </w:t>
      </w:r>
    </w:p>
    <w:p w14:paraId="635D0BCB" w14:textId="7C8437F8" w:rsidR="000B43AE" w:rsidRDefault="00ED4922" w:rsidP="00E50811">
      <w:pPr>
        <w:pStyle w:val="ListParagraph"/>
        <w:numPr>
          <w:ilvl w:val="0"/>
          <w:numId w:val="13"/>
        </w:numPr>
        <w:rPr>
          <w:rStyle w:val="IntenseEmphasis"/>
        </w:rPr>
      </w:pPr>
      <w:r w:rsidRPr="00ED4922">
        <w:rPr>
          <w:rStyle w:val="IntenseEmphasis"/>
        </w:rPr>
        <w:t xml:space="preserve">The </w:t>
      </w:r>
      <w:r w:rsidRPr="009A2EDF">
        <w:rPr>
          <w:rStyle w:val="IntenseEmphasis"/>
          <w:i/>
        </w:rPr>
        <w:t>Simplification Tolerance</w:t>
      </w:r>
      <w:r w:rsidRPr="00ED4922">
        <w:rPr>
          <w:rStyle w:val="IntenseEmphasis"/>
        </w:rPr>
        <w:t xml:space="preserve"> is the height of a significant triangle defined by three adjacent support points. The further the shape deviates from that of an equilateral triangle, the higher the assigned weighting and the less likely it is to be removed. </w:t>
      </w:r>
      <w:r w:rsidRPr="009A2EDF">
        <w:rPr>
          <w:rStyle w:val="IntenseEmphasis"/>
          <w:i/>
        </w:rPr>
        <w:t>Minimum Area</w:t>
      </w:r>
      <w:r w:rsidRPr="00ED4922">
        <w:rPr>
          <w:rStyle w:val="IntenseEmphasis"/>
        </w:rPr>
        <w:t xml:space="preserve"> defines the minimum area for a simplified polygon to be kept.</w:t>
      </w:r>
      <w:r w:rsidR="000B43AE">
        <w:rPr>
          <w:rStyle w:val="IntenseEmphasis"/>
        </w:rPr>
        <w:t xml:space="preserve"> </w:t>
      </w:r>
      <w:r w:rsidR="000B43AE" w:rsidRPr="000B43AE">
        <w:rPr>
          <w:rStyle w:val="IntenseEmphasis"/>
        </w:rPr>
        <w:t xml:space="preserve">Feel free to experiment with the values or </w:t>
      </w:r>
      <w:r w:rsidR="000B43AE">
        <w:rPr>
          <w:rStyle w:val="IntenseEmphasis"/>
        </w:rPr>
        <w:t>use</w:t>
      </w:r>
      <w:r w:rsidR="000B43AE" w:rsidRPr="000B43AE">
        <w:rPr>
          <w:rStyle w:val="IntenseEmphasis"/>
        </w:rPr>
        <w:t xml:space="preserve"> the values suggested here.</w:t>
      </w:r>
    </w:p>
    <w:p w14:paraId="77641855" w14:textId="02958623" w:rsidR="00B21B1E" w:rsidRPr="00B21B1E" w:rsidRDefault="00B21B1E" w:rsidP="00B21B1E">
      <w:pPr>
        <w:pStyle w:val="ListParagraph"/>
        <w:numPr>
          <w:ilvl w:val="0"/>
          <w:numId w:val="13"/>
        </w:numPr>
        <w:rPr>
          <w:rStyle w:val="IntenseEmphasis"/>
        </w:rPr>
      </w:pPr>
      <w:r w:rsidRPr="00B21B1E">
        <w:rPr>
          <w:rStyle w:val="IntenseEmphasis"/>
        </w:rPr>
        <w:t xml:space="preserve">In the </w:t>
      </w:r>
      <w:r w:rsidRPr="00B21B1E">
        <w:rPr>
          <w:rStyle w:val="IntenseEmphasis"/>
          <w:i/>
        </w:rPr>
        <w:t>Handling Topological Errors</w:t>
      </w:r>
      <w:r w:rsidRPr="00B21B1E">
        <w:rPr>
          <w:rStyle w:val="IntenseEmphasis"/>
        </w:rPr>
        <w:t xml:space="preserve"> drop-down menu, CLICK on </w:t>
      </w:r>
      <w:r>
        <w:rPr>
          <w:rStyle w:val="IntenseEmphasis"/>
          <w:i/>
        </w:rPr>
        <w:t>Resolve topolog</w:t>
      </w:r>
      <w:r w:rsidRPr="00B21B1E">
        <w:rPr>
          <w:rStyle w:val="IntenseEmphasis"/>
          <w:i/>
        </w:rPr>
        <w:t>ical errors</w:t>
      </w:r>
      <w:r w:rsidRPr="00B21B1E">
        <w:rPr>
          <w:rStyle w:val="IntenseEmphasis"/>
        </w:rPr>
        <w:t xml:space="preserve">. This activates the </w:t>
      </w:r>
      <w:r w:rsidRPr="00B21B1E">
        <w:rPr>
          <w:rStyle w:val="IntenseEmphasis"/>
          <w:i/>
        </w:rPr>
        <w:t>Input Barrier Layers</w:t>
      </w:r>
      <w:r w:rsidRPr="00B21B1E">
        <w:rPr>
          <w:rStyle w:val="IntenseEmphasis"/>
        </w:rPr>
        <w:t xml:space="preserve"> function we need in</w:t>
      </w:r>
      <w:r w:rsidR="00882126">
        <w:rPr>
          <w:rStyle w:val="IntenseEmphasis"/>
        </w:rPr>
        <w:t xml:space="preserve"> Step</w:t>
      </w:r>
      <w:r w:rsidRPr="00B21B1E">
        <w:rPr>
          <w:rStyle w:val="IntenseEmphasis"/>
        </w:rPr>
        <w:t xml:space="preserve"> </w:t>
      </w:r>
      <w:r>
        <w:rPr>
          <w:rStyle w:val="IntenseEmphasis"/>
        </w:rPr>
        <w:fldChar w:fldCharType="begin"/>
      </w:r>
      <w:r>
        <w:rPr>
          <w:rStyle w:val="IntenseEmphasis"/>
        </w:rPr>
        <w:instrText xml:space="preserve"> REF _Ref139463642 \r \h </w:instrText>
      </w:r>
      <w:r>
        <w:rPr>
          <w:rStyle w:val="IntenseEmphasis"/>
        </w:rPr>
      </w:r>
      <w:r>
        <w:rPr>
          <w:rStyle w:val="IntenseEmphasis"/>
        </w:rPr>
        <w:fldChar w:fldCharType="separate"/>
      </w:r>
      <w:r w:rsidR="00882126">
        <w:rPr>
          <w:rStyle w:val="IntenseEmphasis"/>
        </w:rPr>
        <w:t>6</w:t>
      </w:r>
      <w:r>
        <w:rPr>
          <w:rStyle w:val="IntenseEmphasis"/>
        </w:rPr>
        <w:fldChar w:fldCharType="end"/>
      </w:r>
      <w:r w:rsidRPr="00B21B1E">
        <w:rPr>
          <w:rStyle w:val="IntenseEmphasis"/>
        </w:rPr>
        <w:t>.</w:t>
      </w:r>
    </w:p>
    <w:p w14:paraId="3C18ADE3" w14:textId="77777777" w:rsidR="000B43AE" w:rsidRDefault="00ED4922" w:rsidP="00E50811">
      <w:pPr>
        <w:pStyle w:val="ListParagraph"/>
        <w:numPr>
          <w:ilvl w:val="0"/>
          <w:numId w:val="13"/>
        </w:numPr>
        <w:rPr>
          <w:rStyle w:val="IntenseEmphasis"/>
        </w:rPr>
      </w:pPr>
      <w:r w:rsidRPr="00ED4922">
        <w:rPr>
          <w:rStyle w:val="IntenseEmphasis"/>
        </w:rPr>
        <w:t xml:space="preserve">We do not need a list of removed points. Therefore, the option </w:t>
      </w:r>
      <w:r w:rsidRPr="009A2EDF">
        <w:rPr>
          <w:rStyle w:val="IntenseEmphasis"/>
          <w:i/>
        </w:rPr>
        <w:t>Keep collapsed points</w:t>
      </w:r>
      <w:r w:rsidRPr="00ED4922">
        <w:rPr>
          <w:rStyle w:val="IntenseEmphasis"/>
        </w:rPr>
        <w:t xml:space="preserve"> </w:t>
      </w:r>
      <w:r w:rsidR="000B43AE">
        <w:rPr>
          <w:rStyle w:val="IntenseEmphasis"/>
        </w:rPr>
        <w:t>can be de</w:t>
      </w:r>
      <w:r w:rsidRPr="00ED4922">
        <w:rPr>
          <w:rStyle w:val="IntenseEmphasis"/>
        </w:rPr>
        <w:t>activated.</w:t>
      </w:r>
    </w:p>
    <w:p w14:paraId="4DFF8F3A" w14:textId="42C77BA6" w:rsidR="000B43AE" w:rsidRDefault="00ED4922" w:rsidP="00E50811">
      <w:pPr>
        <w:pStyle w:val="ListParagraph"/>
        <w:numPr>
          <w:ilvl w:val="0"/>
          <w:numId w:val="13"/>
        </w:numPr>
        <w:rPr>
          <w:rStyle w:val="IntenseEmphasis"/>
        </w:rPr>
      </w:pPr>
      <w:bookmarkStart w:id="11" w:name="_Ref139463642"/>
      <w:r w:rsidRPr="00ED4922">
        <w:rPr>
          <w:rStyle w:val="IntenseEmphasis"/>
        </w:rPr>
        <w:t xml:space="preserve">With </w:t>
      </w:r>
      <w:r w:rsidRPr="009A2EDF">
        <w:rPr>
          <w:rStyle w:val="IntenseEmphasis"/>
          <w:i/>
        </w:rPr>
        <w:t>Input Ba</w:t>
      </w:r>
      <w:r w:rsidR="000B43AE" w:rsidRPr="009A2EDF">
        <w:rPr>
          <w:rStyle w:val="IntenseEmphasis"/>
          <w:i/>
        </w:rPr>
        <w:t>r</w:t>
      </w:r>
      <w:r w:rsidRPr="009A2EDF">
        <w:rPr>
          <w:rStyle w:val="IntenseEmphasis"/>
          <w:i/>
        </w:rPr>
        <w:t>rier Layers</w:t>
      </w:r>
      <w:r w:rsidR="000B43AE" w:rsidRPr="009A2EDF">
        <w:rPr>
          <w:rStyle w:val="IntenseEmphasis"/>
          <w:i/>
        </w:rPr>
        <w:t>,</w:t>
      </w:r>
      <w:r w:rsidRPr="00ED4922">
        <w:rPr>
          <w:rStyle w:val="IntenseEmphasis"/>
        </w:rPr>
        <w:t xml:space="preserve"> resulting simplified polygons do not cross its geometry. When simplifying forest areas, the resulting simplified forest polygons do not cross settlement areas, which are defined here with </w:t>
      </w:r>
      <w:r w:rsidR="00B43F48" w:rsidRPr="00B43F48">
        <w:rPr>
          <w:rStyle w:val="IntenseEmphasis"/>
          <w:i/>
        </w:rPr>
        <w:t>R</w:t>
      </w:r>
      <w:r w:rsidR="000B43AE" w:rsidRPr="00B43F48">
        <w:rPr>
          <w:rStyle w:val="IntenseEmphasis"/>
          <w:i/>
        </w:rPr>
        <w:t>esidential</w:t>
      </w:r>
      <w:r w:rsidRPr="00ED4922">
        <w:rPr>
          <w:rStyle w:val="IntenseEmphasis"/>
        </w:rPr>
        <w:t xml:space="preserve"> as </w:t>
      </w:r>
      <w:r w:rsidR="004F75F8">
        <w:rPr>
          <w:rStyle w:val="IntenseEmphasis"/>
        </w:rPr>
        <w:t xml:space="preserve">the </w:t>
      </w:r>
      <w:r w:rsidR="000B43AE" w:rsidRPr="009A2EDF">
        <w:rPr>
          <w:rStyle w:val="IntenseEmphasis"/>
          <w:i/>
        </w:rPr>
        <w:t>Input Barrier Layer</w:t>
      </w:r>
      <w:r w:rsidRPr="00ED4922">
        <w:rPr>
          <w:rStyle w:val="IntenseEmphasis"/>
        </w:rPr>
        <w:t>.</w:t>
      </w:r>
      <w:r w:rsidR="000B43AE">
        <w:rPr>
          <w:rStyle w:val="IntenseEmphasis"/>
        </w:rPr>
        <w:t xml:space="preserve"> That means we do not receive spatial overlaps.</w:t>
      </w:r>
      <w:bookmarkEnd w:id="11"/>
    </w:p>
    <w:p w14:paraId="67D24F12" w14:textId="754A386C" w:rsidR="00C52636" w:rsidRDefault="00ED4922" w:rsidP="00A238AF">
      <w:pPr>
        <w:pStyle w:val="ListParagraph"/>
        <w:numPr>
          <w:ilvl w:val="0"/>
          <w:numId w:val="13"/>
        </w:numPr>
        <w:rPr>
          <w:rStyle w:val="IntenseEmphasis"/>
        </w:rPr>
      </w:pPr>
      <w:r w:rsidRPr="00ED4922">
        <w:rPr>
          <w:rStyle w:val="IntenseEmphasis"/>
        </w:rPr>
        <w:t xml:space="preserve">Execute the geometric simplification with </w:t>
      </w:r>
      <w:r w:rsidRPr="009A2EDF">
        <w:rPr>
          <w:rStyle w:val="IntenseEmphasis"/>
          <w:i/>
        </w:rPr>
        <w:t>Run</w:t>
      </w:r>
      <w:r w:rsidRPr="00ED4922">
        <w:rPr>
          <w:rStyle w:val="IntenseEmphasis"/>
        </w:rPr>
        <w:t>. Inspect the intermediate result.</w:t>
      </w:r>
    </w:p>
    <w:p w14:paraId="1FB8C317" w14:textId="4FE058D9" w:rsidR="000B43AE" w:rsidRPr="00ED4922" w:rsidRDefault="000B43AE" w:rsidP="009A2EDF">
      <w:pPr>
        <w:pStyle w:val="Heading3"/>
      </w:pPr>
      <w:r>
        <w:t xml:space="preserve"> </w:t>
      </w:r>
      <w:bookmarkStart w:id="12" w:name="_Toc180590871"/>
      <w:r>
        <w:t>Smoothing Forest Polygons</w:t>
      </w:r>
      <w:bookmarkEnd w:id="12"/>
    </w:p>
    <w:p w14:paraId="3EC88381" w14:textId="77509543" w:rsidR="000B43AE" w:rsidRDefault="000B43AE" w:rsidP="00E50811">
      <w:pPr>
        <w:pStyle w:val="ListParagraph"/>
        <w:numPr>
          <w:ilvl w:val="0"/>
          <w:numId w:val="10"/>
        </w:numPr>
        <w:rPr>
          <w:rStyle w:val="IntenseEmphasis"/>
        </w:rPr>
      </w:pPr>
      <w:r w:rsidRPr="000B43AE">
        <w:rPr>
          <w:rStyle w:val="IntenseEmphasis"/>
        </w:rPr>
        <w:t xml:space="preserve">The polygon looks very </w:t>
      </w:r>
      <w:r>
        <w:rPr>
          <w:rStyle w:val="IntenseEmphasis"/>
        </w:rPr>
        <w:t>edgy</w:t>
      </w:r>
      <w:r w:rsidRPr="000B43AE">
        <w:rPr>
          <w:rStyle w:val="IntenseEmphasis"/>
        </w:rPr>
        <w:t xml:space="preserve"> at first. </w:t>
      </w:r>
      <w:r>
        <w:rPr>
          <w:rStyle w:val="IntenseEmphasis"/>
        </w:rPr>
        <w:t>T</w:t>
      </w:r>
      <w:r w:rsidRPr="000B43AE">
        <w:rPr>
          <w:rStyle w:val="IntenseEmphasis"/>
        </w:rPr>
        <w:t xml:space="preserve">ry to correct this with the </w:t>
      </w:r>
      <w:r w:rsidRPr="000B43AE">
        <w:rPr>
          <w:rStyle w:val="IntenseEmphasis"/>
          <w:i/>
        </w:rPr>
        <w:t>Smooth Polygon</w:t>
      </w:r>
      <w:r w:rsidRPr="000B43AE">
        <w:rPr>
          <w:rStyle w:val="IntenseEmphasis"/>
        </w:rPr>
        <w:t xml:space="preserve"> tool</w:t>
      </w:r>
      <w:r>
        <w:rPr>
          <w:rStyle w:val="IntenseEmphasis"/>
        </w:rPr>
        <w:t>.</w:t>
      </w:r>
    </w:p>
    <w:p w14:paraId="2383FC53" w14:textId="77777777" w:rsidR="000B43AE" w:rsidRDefault="000B43AE" w:rsidP="000B43AE">
      <w:pPr>
        <w:pStyle w:val="ListParagraph"/>
        <w:ind w:left="839"/>
        <w:rPr>
          <w:rStyle w:val="IntenseEmphasis"/>
        </w:rPr>
      </w:pPr>
    </w:p>
    <w:p w14:paraId="3273962C" w14:textId="13D9061A" w:rsidR="000B43AE" w:rsidRDefault="000B43AE" w:rsidP="00E50811">
      <w:pPr>
        <w:pStyle w:val="ListParagraph"/>
        <w:numPr>
          <w:ilvl w:val="0"/>
          <w:numId w:val="14"/>
        </w:numPr>
        <w:rPr>
          <w:rStyle w:val="IntenseEmphasis"/>
        </w:rPr>
      </w:pPr>
      <w:r>
        <w:rPr>
          <w:rStyle w:val="IntenseEmphasis"/>
        </w:rPr>
        <w:t xml:space="preserve">Open the </w:t>
      </w:r>
      <w:r w:rsidRPr="009A2EDF">
        <w:rPr>
          <w:rStyle w:val="IntenseEmphasis"/>
          <w:i/>
        </w:rPr>
        <w:t>Smooth Polygon</w:t>
      </w:r>
      <w:r w:rsidRPr="000B43AE">
        <w:rPr>
          <w:rStyle w:val="IntenseEmphasis"/>
        </w:rPr>
        <w:t xml:space="preserve"> tool</w:t>
      </w:r>
      <w:r w:rsidR="009A2EDF">
        <w:rPr>
          <w:rStyle w:val="IntenseEmphasis"/>
        </w:rPr>
        <w:t>,</w:t>
      </w:r>
      <w:r>
        <w:rPr>
          <w:rStyle w:val="IntenseEmphasis"/>
        </w:rPr>
        <w:t xml:space="preserve"> once again.</w:t>
      </w:r>
    </w:p>
    <w:p w14:paraId="699D9E37" w14:textId="0DA2890F" w:rsidR="000B43AE" w:rsidRDefault="000B43AE" w:rsidP="00E50811">
      <w:pPr>
        <w:pStyle w:val="ListParagraph"/>
        <w:numPr>
          <w:ilvl w:val="0"/>
          <w:numId w:val="14"/>
        </w:numPr>
        <w:rPr>
          <w:rStyle w:val="IntenseEmphasis"/>
        </w:rPr>
      </w:pPr>
      <w:r w:rsidRPr="000B43AE">
        <w:rPr>
          <w:rStyle w:val="IntenseEmphasis"/>
        </w:rPr>
        <w:t xml:space="preserve">Take the simplified polygon reduced by support points and apply the Bezier interpolation as a smoothing algorithm. In this process, approximated </w:t>
      </w:r>
      <w:proofErr w:type="spellStart"/>
      <w:r w:rsidRPr="000B43AE">
        <w:rPr>
          <w:rStyle w:val="IntenseEmphasis"/>
        </w:rPr>
        <w:t>Bézier</w:t>
      </w:r>
      <w:proofErr w:type="spellEnd"/>
      <w:r w:rsidRPr="000B43AE">
        <w:rPr>
          <w:rStyle w:val="IntenseEmphasis"/>
        </w:rPr>
        <w:t xml:space="preserve"> curves are superimposed on</w:t>
      </w:r>
      <w:r>
        <w:rPr>
          <w:rStyle w:val="IntenseEmphasis"/>
        </w:rPr>
        <w:t>to</w:t>
      </w:r>
      <w:r w:rsidRPr="000B43AE">
        <w:rPr>
          <w:rStyle w:val="IntenseEmphasis"/>
        </w:rPr>
        <w:t xml:space="preserve"> the input polygon. (Topological errors do not need to be checked).</w:t>
      </w:r>
    </w:p>
    <w:p w14:paraId="4B301E17" w14:textId="2AB2DCE8" w:rsidR="000B43AE" w:rsidRDefault="000B43AE" w:rsidP="00E50811">
      <w:pPr>
        <w:pStyle w:val="ListParagraph"/>
        <w:numPr>
          <w:ilvl w:val="0"/>
          <w:numId w:val="14"/>
        </w:numPr>
        <w:rPr>
          <w:rStyle w:val="IntenseEmphasis"/>
        </w:rPr>
      </w:pPr>
      <w:r w:rsidRPr="000B43AE">
        <w:rPr>
          <w:rStyle w:val="IntenseEmphasis"/>
        </w:rPr>
        <w:t xml:space="preserve">Execute the smoothing with </w:t>
      </w:r>
      <w:r w:rsidRPr="009A2EDF">
        <w:rPr>
          <w:rStyle w:val="IntenseEmphasis"/>
          <w:i/>
        </w:rPr>
        <w:t xml:space="preserve">Run. </w:t>
      </w:r>
      <w:r w:rsidRPr="000B43AE">
        <w:rPr>
          <w:rStyle w:val="IntenseEmphasis"/>
        </w:rPr>
        <w:t xml:space="preserve">You will see from the result that this </w:t>
      </w:r>
      <w:r w:rsidR="007D1B33">
        <w:rPr>
          <w:rStyle w:val="IntenseEmphasis"/>
        </w:rPr>
        <w:t>generalization</w:t>
      </w:r>
      <w:r w:rsidRPr="000B43AE">
        <w:rPr>
          <w:rStyle w:val="IntenseEmphasis"/>
        </w:rPr>
        <w:t xml:space="preserve"> produces a representation that is better suited for a smaller scale.</w:t>
      </w:r>
    </w:p>
    <w:p w14:paraId="56047751" w14:textId="42D80077" w:rsidR="000B43AE" w:rsidRDefault="009A2EDF" w:rsidP="00E50811">
      <w:pPr>
        <w:pStyle w:val="ListParagraph"/>
        <w:numPr>
          <w:ilvl w:val="0"/>
          <w:numId w:val="14"/>
        </w:numPr>
        <w:rPr>
          <w:rStyle w:val="IntenseEmphasis"/>
        </w:rPr>
      </w:pPr>
      <w:r>
        <w:rPr>
          <w:rStyle w:val="IntenseEmphasis"/>
        </w:rPr>
        <w:t>A</w:t>
      </w:r>
      <w:r w:rsidR="000B43AE" w:rsidRPr="000B43AE">
        <w:rPr>
          <w:rStyle w:val="IntenseEmphasis"/>
        </w:rPr>
        <w:t xml:space="preserve">ssign a dark green </w:t>
      </w:r>
      <w:r>
        <w:rPr>
          <w:rStyle w:val="IntenseEmphasis"/>
        </w:rPr>
        <w:t xml:space="preserve">fill </w:t>
      </w:r>
      <w:r w:rsidR="000B43AE" w:rsidRPr="000B43AE">
        <w:rPr>
          <w:rStyle w:val="IntenseEmphasis"/>
        </w:rPr>
        <w:t xml:space="preserve">colour for the symbolisation </w:t>
      </w:r>
      <w:r w:rsidR="000B43AE">
        <w:rPr>
          <w:rStyle w:val="IntenseEmphasis"/>
        </w:rPr>
        <w:t xml:space="preserve">of the new forest layer. </w:t>
      </w:r>
    </w:p>
    <w:p w14:paraId="43C94E0E" w14:textId="3D340B85" w:rsidR="00C67E5B" w:rsidRDefault="00C67E5B" w:rsidP="00CE2FFE">
      <w:pPr>
        <w:pStyle w:val="ListParagraph"/>
        <w:rPr>
          <w:rStyle w:val="IntenseEmphasis"/>
        </w:rPr>
      </w:pPr>
    </w:p>
    <w:p w14:paraId="1015B9F2" w14:textId="5551B651" w:rsidR="009A2EDF" w:rsidRPr="00ED4922" w:rsidRDefault="000B384E" w:rsidP="008D710E">
      <w:pPr>
        <w:pStyle w:val="Heading2"/>
      </w:pPr>
      <w:r>
        <w:t xml:space="preserve"> </w:t>
      </w:r>
      <w:bookmarkStart w:id="13" w:name="_Toc180590872"/>
      <w:r>
        <w:t>EXAGGERATING W</w:t>
      </w:r>
      <w:r w:rsidRPr="009A2EDF">
        <w:t xml:space="preserve">ATERCOURSE </w:t>
      </w:r>
      <w:r>
        <w:t>L</w:t>
      </w:r>
      <w:r w:rsidRPr="009A2EDF">
        <w:t>INES</w:t>
      </w:r>
      <w:bookmarkEnd w:id="13"/>
    </w:p>
    <w:p w14:paraId="1CC438AB" w14:textId="35D45028" w:rsidR="004965F4" w:rsidRDefault="009A2EDF" w:rsidP="00E50811">
      <w:pPr>
        <w:pStyle w:val="ListParagraph"/>
        <w:numPr>
          <w:ilvl w:val="0"/>
          <w:numId w:val="15"/>
        </w:numPr>
        <w:rPr>
          <w:rStyle w:val="IntenseEmphasis"/>
        </w:rPr>
      </w:pPr>
      <w:r w:rsidRPr="009A2EDF">
        <w:rPr>
          <w:rStyle w:val="IntenseEmphasis"/>
        </w:rPr>
        <w:t xml:space="preserve">The creeks in the English Garden are to be retained </w:t>
      </w:r>
      <w:r>
        <w:rPr>
          <w:rStyle w:val="IntenseEmphasis"/>
        </w:rPr>
        <w:t>(</w:t>
      </w:r>
      <w:r w:rsidRPr="009A2EDF">
        <w:rPr>
          <w:rStyle w:val="IntenseEmphasis"/>
        </w:rPr>
        <w:t xml:space="preserve">in </w:t>
      </w:r>
      <w:r>
        <w:rPr>
          <w:rStyle w:val="IntenseEmphasis"/>
        </w:rPr>
        <w:t>general)</w:t>
      </w:r>
      <w:r w:rsidRPr="009A2EDF">
        <w:rPr>
          <w:rStyle w:val="IntenseEmphasis"/>
        </w:rPr>
        <w:t xml:space="preserve"> at the </w:t>
      </w:r>
      <w:r>
        <w:rPr>
          <w:rStyle w:val="IntenseEmphasis"/>
        </w:rPr>
        <w:t>1:25,000 map scale</w:t>
      </w:r>
      <w:r w:rsidRPr="009A2EDF">
        <w:rPr>
          <w:rStyle w:val="IntenseEmphasis"/>
        </w:rPr>
        <w:t xml:space="preserve">. The characteristic meandering courses should be emphasised, but </w:t>
      </w:r>
      <w:r w:rsidRPr="009A2EDF">
        <w:rPr>
          <w:rStyle w:val="IntenseEmphasis"/>
        </w:rPr>
        <w:lastRenderedPageBreak/>
        <w:t xml:space="preserve">should not flow over the settlement areas. Emphasis always includes aspects of simplification. Therefore, the procedure is </w:t>
      </w:r>
      <w:proofErr w:type="gramStart"/>
      <w:r w:rsidRPr="009A2EDF">
        <w:rPr>
          <w:rStyle w:val="IntenseEmphasis"/>
        </w:rPr>
        <w:t>similar to</w:t>
      </w:r>
      <w:proofErr w:type="gramEnd"/>
      <w:r w:rsidRPr="009A2EDF">
        <w:rPr>
          <w:rStyle w:val="IntenseEmphasis"/>
        </w:rPr>
        <w:t xml:space="preserve"> </w:t>
      </w:r>
      <w:r w:rsidR="008D710E">
        <w:rPr>
          <w:rStyle w:val="IntenseEmphasis"/>
        </w:rPr>
        <w:fldChar w:fldCharType="begin"/>
      </w:r>
      <w:r w:rsidR="008D710E">
        <w:rPr>
          <w:rStyle w:val="IntenseEmphasis"/>
        </w:rPr>
        <w:instrText xml:space="preserve"> REF _Ref94523685 \r \h </w:instrText>
      </w:r>
      <w:r w:rsidR="008D710E">
        <w:rPr>
          <w:rStyle w:val="IntenseEmphasis"/>
        </w:rPr>
      </w:r>
      <w:r w:rsidR="008D710E">
        <w:rPr>
          <w:rStyle w:val="IntenseEmphasis"/>
        </w:rPr>
        <w:fldChar w:fldCharType="separate"/>
      </w:r>
      <w:r w:rsidR="008E451C">
        <w:rPr>
          <w:rStyle w:val="IntenseEmphasis"/>
        </w:rPr>
        <w:t>8.2</w:t>
      </w:r>
      <w:r w:rsidR="008D710E">
        <w:rPr>
          <w:rStyle w:val="IntenseEmphasis"/>
        </w:rPr>
        <w:fldChar w:fldCharType="end"/>
      </w:r>
      <w:r w:rsidRPr="009A2EDF">
        <w:rPr>
          <w:rStyle w:val="IntenseEmphasis"/>
        </w:rPr>
        <w:t>.</w:t>
      </w:r>
    </w:p>
    <w:p w14:paraId="2EBEB9D6" w14:textId="3C766C1A" w:rsidR="0030046C" w:rsidRDefault="0030046C" w:rsidP="00CE2FFE">
      <w:pPr>
        <w:pStyle w:val="ListParagraph"/>
        <w:rPr>
          <w:rStyle w:val="IntenseEmphasis"/>
        </w:rPr>
      </w:pPr>
    </w:p>
    <w:p w14:paraId="65EC05AE" w14:textId="6C26927C" w:rsidR="0030046C" w:rsidRPr="008D710E" w:rsidRDefault="008D710E" w:rsidP="008D710E">
      <w:pPr>
        <w:pStyle w:val="Heading3"/>
      </w:pPr>
      <w:r>
        <w:t xml:space="preserve"> </w:t>
      </w:r>
      <w:bookmarkStart w:id="14" w:name="_Toc180590873"/>
      <w:r w:rsidRPr="008D710E">
        <w:t>Reduc</w:t>
      </w:r>
      <w:r>
        <w:t>ing</w:t>
      </w:r>
      <w:r w:rsidRPr="008D710E">
        <w:t xml:space="preserve"> unimportant </w:t>
      </w:r>
      <w:r>
        <w:t>nodes</w:t>
      </w:r>
      <w:r w:rsidRPr="008D710E">
        <w:t xml:space="preserve"> of the polylines</w:t>
      </w:r>
      <w:bookmarkEnd w:id="14"/>
    </w:p>
    <w:p w14:paraId="7B8EE4E8" w14:textId="26DDAB36" w:rsidR="00A346EB" w:rsidRDefault="008D710E" w:rsidP="00F727AB">
      <w:pPr>
        <w:pStyle w:val="ListParagraph"/>
        <w:numPr>
          <w:ilvl w:val="0"/>
          <w:numId w:val="16"/>
        </w:numPr>
        <w:rPr>
          <w:rStyle w:val="IntenseEmphasis"/>
        </w:rPr>
      </w:pPr>
      <w:r>
        <w:rPr>
          <w:rStyle w:val="IntenseEmphasis"/>
        </w:rPr>
        <w:t>Open the Simplify Line tool.</w:t>
      </w:r>
    </w:p>
    <w:p w14:paraId="6C6A6B3D" w14:textId="09D90D3C" w:rsidR="008D710E" w:rsidRDefault="008D710E" w:rsidP="00E50811">
      <w:pPr>
        <w:pStyle w:val="ListParagraph"/>
        <w:numPr>
          <w:ilvl w:val="0"/>
          <w:numId w:val="16"/>
        </w:numPr>
        <w:rPr>
          <w:rStyle w:val="IntenseEmphasis"/>
        </w:rPr>
      </w:pPr>
      <w:r w:rsidRPr="008D710E">
        <w:rPr>
          <w:rStyle w:val="IntenseEmphasis"/>
        </w:rPr>
        <w:t xml:space="preserve">Select </w:t>
      </w:r>
      <w:proofErr w:type="spellStart"/>
      <w:r w:rsidRPr="008D710E">
        <w:rPr>
          <w:rStyle w:val="IntenseEmphasis"/>
          <w:i/>
        </w:rPr>
        <w:t>osm_waterways</w:t>
      </w:r>
      <w:proofErr w:type="spellEnd"/>
      <w:r w:rsidRPr="008D710E">
        <w:rPr>
          <w:rStyle w:val="IntenseEmphasis"/>
        </w:rPr>
        <w:t xml:space="preserve"> as input features. Again, use the </w:t>
      </w:r>
      <w:r w:rsidRPr="008D710E">
        <w:rPr>
          <w:rStyle w:val="IntenseEmphasis"/>
          <w:i/>
        </w:rPr>
        <w:t>Douglas-Peucker</w:t>
      </w:r>
      <w:r w:rsidRPr="008D710E">
        <w:rPr>
          <w:rStyle w:val="IntenseEmphasis"/>
        </w:rPr>
        <w:t xml:space="preserve"> algorithm. You can set </w:t>
      </w:r>
      <w:r w:rsidRPr="008D710E">
        <w:rPr>
          <w:rStyle w:val="IntenseEmphasis"/>
          <w:i/>
        </w:rPr>
        <w:t>50 m</w:t>
      </w:r>
      <w:r w:rsidRPr="008D710E">
        <w:rPr>
          <w:rStyle w:val="IntenseEmphasis"/>
        </w:rPr>
        <w:t xml:space="preserve"> as </w:t>
      </w:r>
      <w:r w:rsidRPr="008D710E">
        <w:rPr>
          <w:rStyle w:val="IntenseEmphasis"/>
          <w:i/>
        </w:rPr>
        <w:t>Simplification Tolerance</w:t>
      </w:r>
      <w:r w:rsidRPr="008D710E">
        <w:rPr>
          <w:rStyle w:val="IntenseEmphasis"/>
        </w:rPr>
        <w:t xml:space="preserve">. Again, we do not need a list of distant points. Therefore, the option </w:t>
      </w:r>
      <w:r w:rsidRPr="008D710E">
        <w:rPr>
          <w:rStyle w:val="IntenseEmphasis"/>
          <w:i/>
        </w:rPr>
        <w:t>Keep collapsed points</w:t>
      </w:r>
      <w:r w:rsidRPr="008D710E">
        <w:rPr>
          <w:rStyle w:val="IntenseEmphasis"/>
        </w:rPr>
        <w:t xml:space="preserve"> can</w:t>
      </w:r>
      <w:r>
        <w:rPr>
          <w:rStyle w:val="IntenseEmphasis"/>
        </w:rPr>
        <w:t xml:space="preserve"> be deactivated.</w:t>
      </w:r>
    </w:p>
    <w:p w14:paraId="796F6240" w14:textId="4B4B545C" w:rsidR="00F727AB" w:rsidRDefault="00F727AB" w:rsidP="00F727AB">
      <w:pPr>
        <w:jc w:val="center"/>
        <w:rPr>
          <w:rStyle w:val="IntenseEmphasis"/>
        </w:rPr>
      </w:pPr>
      <w:r>
        <w:rPr>
          <w:noProof/>
        </w:rPr>
        <w:drawing>
          <wp:inline distT="0" distB="0" distL="0" distR="0" wp14:anchorId="23F0259D" wp14:editId="7AF7EC45">
            <wp:extent cx="4289196" cy="4153032"/>
            <wp:effectExtent l="0" t="0" r="3810" b="0"/>
            <wp:docPr id="1054251121" name="图片 1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51121" name="图片 13" descr="图形用户界面, 文本, 应用程序, 电子邮件&#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4406195" cy="4266317"/>
                    </a:xfrm>
                    <a:prstGeom prst="rect">
                      <a:avLst/>
                    </a:prstGeom>
                  </pic:spPr>
                </pic:pic>
              </a:graphicData>
            </a:graphic>
          </wp:inline>
        </w:drawing>
      </w:r>
    </w:p>
    <w:p w14:paraId="66DD7F1A" w14:textId="7727A84A" w:rsidR="00B43F48" w:rsidRDefault="00336C0F" w:rsidP="00203C88">
      <w:pPr>
        <w:pStyle w:val="ListParagraph"/>
        <w:numPr>
          <w:ilvl w:val="0"/>
          <w:numId w:val="16"/>
        </w:numPr>
        <w:rPr>
          <w:rStyle w:val="IntenseEmphasis"/>
        </w:rPr>
      </w:pPr>
      <w:r>
        <w:rPr>
          <w:rStyle w:val="IntenseEmphasis"/>
        </w:rPr>
        <w:t>As</w:t>
      </w:r>
      <w:r w:rsidR="00B43F48">
        <w:rPr>
          <w:rStyle w:val="IntenseEmphasis"/>
        </w:rPr>
        <w:t xml:space="preserve"> before,</w:t>
      </w:r>
      <w:r w:rsidR="00B43F48" w:rsidRPr="00B21B1E">
        <w:rPr>
          <w:rStyle w:val="IntenseEmphasis"/>
        </w:rPr>
        <w:t xml:space="preserve"> CLICK on </w:t>
      </w:r>
      <w:r w:rsidR="00B43F48" w:rsidRPr="00336C0F">
        <w:rPr>
          <w:rStyle w:val="IntenseEmphasis"/>
          <w:i/>
        </w:rPr>
        <w:t>Resolve topological errors on the Handling Topological Errors</w:t>
      </w:r>
      <w:r w:rsidR="00B43F48" w:rsidRPr="00B21B1E">
        <w:rPr>
          <w:rStyle w:val="IntenseEmphasis"/>
        </w:rPr>
        <w:t xml:space="preserve"> drop-down menu. </w:t>
      </w:r>
    </w:p>
    <w:p w14:paraId="43AC4284" w14:textId="4FDB80E7" w:rsidR="008D710E" w:rsidRDefault="008D710E" w:rsidP="00E50811">
      <w:pPr>
        <w:pStyle w:val="ListParagraph"/>
        <w:numPr>
          <w:ilvl w:val="0"/>
          <w:numId w:val="16"/>
        </w:numPr>
        <w:rPr>
          <w:rStyle w:val="IntenseEmphasis"/>
        </w:rPr>
      </w:pPr>
      <w:r w:rsidRPr="008D710E">
        <w:rPr>
          <w:rStyle w:val="IntenseEmphasis"/>
        </w:rPr>
        <w:t xml:space="preserve">Select the layer </w:t>
      </w:r>
      <w:r w:rsidRPr="008D710E">
        <w:rPr>
          <w:rStyle w:val="IntenseEmphasis"/>
          <w:i/>
        </w:rPr>
        <w:t xml:space="preserve">residential </w:t>
      </w:r>
      <w:r w:rsidRPr="008D710E">
        <w:rPr>
          <w:rStyle w:val="IntenseEmphasis"/>
        </w:rPr>
        <w:t xml:space="preserve">as </w:t>
      </w:r>
      <w:r w:rsidRPr="008D710E">
        <w:rPr>
          <w:rStyle w:val="IntenseEmphasis"/>
          <w:i/>
        </w:rPr>
        <w:t>Input Barrier Layer</w:t>
      </w:r>
      <w:r w:rsidRPr="008D710E">
        <w:rPr>
          <w:rStyle w:val="IntenseEmphasis"/>
        </w:rPr>
        <w:t xml:space="preserve"> so that the </w:t>
      </w:r>
      <w:r>
        <w:rPr>
          <w:rStyle w:val="IntenseEmphasis"/>
        </w:rPr>
        <w:t>creeks do not overlap the residential area.</w:t>
      </w:r>
    </w:p>
    <w:p w14:paraId="55AFC3F6" w14:textId="337AF498" w:rsidR="00BE7B79" w:rsidRPr="008D710E" w:rsidRDefault="008D710E" w:rsidP="00A346EB">
      <w:pPr>
        <w:pStyle w:val="ListParagraph"/>
        <w:numPr>
          <w:ilvl w:val="0"/>
          <w:numId w:val="16"/>
        </w:numPr>
        <w:rPr>
          <w:rStyle w:val="IntenseEmphasis"/>
        </w:rPr>
      </w:pPr>
      <w:r w:rsidRPr="008D710E">
        <w:rPr>
          <w:rStyle w:val="IntenseEmphasis"/>
        </w:rPr>
        <w:t xml:space="preserve">Execute the geometric simplification with </w:t>
      </w:r>
      <w:r w:rsidRPr="008D710E">
        <w:rPr>
          <w:rStyle w:val="IntenseEmphasis"/>
          <w:i/>
        </w:rPr>
        <w:t>Run</w:t>
      </w:r>
      <w:r w:rsidRPr="008D710E">
        <w:rPr>
          <w:rStyle w:val="IntenseEmphasis"/>
        </w:rPr>
        <w:t>. Inspect the intermediate result.</w:t>
      </w:r>
    </w:p>
    <w:p w14:paraId="43B4A41D" w14:textId="1FFF4846" w:rsidR="0030046C" w:rsidRDefault="008D710E" w:rsidP="008D710E">
      <w:pPr>
        <w:pStyle w:val="Heading3"/>
        <w:rPr>
          <w:rStyle w:val="IntenseEmphasis"/>
        </w:rPr>
      </w:pPr>
      <w:r>
        <w:rPr>
          <w:rStyle w:val="IntenseEmphasis"/>
        </w:rPr>
        <w:t xml:space="preserve"> </w:t>
      </w:r>
      <w:bookmarkStart w:id="15" w:name="_Toc180590874"/>
      <w:r>
        <w:rPr>
          <w:rStyle w:val="IntenseEmphasis"/>
        </w:rPr>
        <w:t>Exaggerating the Creek Meanderings</w:t>
      </w:r>
      <w:bookmarkEnd w:id="15"/>
    </w:p>
    <w:p w14:paraId="5E1FBDC9" w14:textId="5C637370" w:rsidR="008D710E" w:rsidRDefault="008D710E" w:rsidP="00634A9C">
      <w:pPr>
        <w:pStyle w:val="ListParagraph"/>
        <w:rPr>
          <w:rStyle w:val="IntenseEmphasis"/>
        </w:rPr>
      </w:pPr>
      <w:r w:rsidRPr="008D710E">
        <w:rPr>
          <w:rStyle w:val="IntenseEmphasis"/>
        </w:rPr>
        <w:t xml:space="preserve">Although the Douglas-Peucker lake polygon contains the characteristic bends, it is still </w:t>
      </w:r>
      <w:r>
        <w:rPr>
          <w:rStyle w:val="IntenseEmphasis"/>
        </w:rPr>
        <w:t>far too edgy</w:t>
      </w:r>
      <w:r w:rsidRPr="008D710E">
        <w:rPr>
          <w:rStyle w:val="IntenseEmphasis"/>
        </w:rPr>
        <w:t xml:space="preserve">. Remedy this again by smoothing with the </w:t>
      </w:r>
      <w:r w:rsidRPr="008D710E">
        <w:rPr>
          <w:rStyle w:val="IntenseEmphasis"/>
          <w:i/>
        </w:rPr>
        <w:t>Smooth Line</w:t>
      </w:r>
      <w:r>
        <w:rPr>
          <w:rStyle w:val="IntenseEmphasis"/>
        </w:rPr>
        <w:t xml:space="preserve"> tool.</w:t>
      </w:r>
    </w:p>
    <w:p w14:paraId="26CECA74" w14:textId="77777777" w:rsidR="008D710E" w:rsidRDefault="008D710E" w:rsidP="00E50811">
      <w:pPr>
        <w:pStyle w:val="ListParagraph"/>
        <w:numPr>
          <w:ilvl w:val="0"/>
          <w:numId w:val="17"/>
        </w:numPr>
        <w:rPr>
          <w:rStyle w:val="IntenseEmphasis"/>
        </w:rPr>
      </w:pPr>
      <w:r>
        <w:rPr>
          <w:rStyle w:val="IntenseEmphasis"/>
        </w:rPr>
        <w:lastRenderedPageBreak/>
        <w:t xml:space="preserve">Open the </w:t>
      </w:r>
      <w:r w:rsidRPr="008D710E">
        <w:rPr>
          <w:rStyle w:val="IntenseEmphasis"/>
        </w:rPr>
        <w:t>Smooth Line</w:t>
      </w:r>
      <w:r>
        <w:rPr>
          <w:rStyle w:val="IntenseEmphasis"/>
        </w:rPr>
        <w:t xml:space="preserve"> tool</w:t>
      </w:r>
    </w:p>
    <w:p w14:paraId="0408CDB9" w14:textId="2703FC55" w:rsidR="0030046C" w:rsidRDefault="008D710E" w:rsidP="00E50811">
      <w:pPr>
        <w:pStyle w:val="ListParagraph"/>
        <w:numPr>
          <w:ilvl w:val="0"/>
          <w:numId w:val="17"/>
        </w:numPr>
        <w:rPr>
          <w:rStyle w:val="IntenseEmphasis"/>
        </w:rPr>
      </w:pPr>
      <w:r w:rsidRPr="008D710E">
        <w:rPr>
          <w:rStyle w:val="IntenseEmphasis"/>
        </w:rPr>
        <w:t xml:space="preserve">Take the simplified </w:t>
      </w:r>
      <w:r>
        <w:rPr>
          <w:rStyle w:val="IntenseEmphasis"/>
        </w:rPr>
        <w:t xml:space="preserve">waterways </w:t>
      </w:r>
      <w:r w:rsidRPr="008D710E">
        <w:rPr>
          <w:rStyle w:val="IntenseEmphasis"/>
        </w:rPr>
        <w:t xml:space="preserve">polyline layer and apply </w:t>
      </w:r>
      <w:r w:rsidRPr="008D710E">
        <w:rPr>
          <w:rStyle w:val="IntenseEmphasis"/>
          <w:i/>
        </w:rPr>
        <w:t>Bezier interpolation</w:t>
      </w:r>
      <w:r w:rsidRPr="008D710E">
        <w:rPr>
          <w:rStyle w:val="IntenseEmphasis"/>
        </w:rPr>
        <w:t xml:space="preserve"> as smoothing algorithm. (Topological errors do not need to be checked).</w:t>
      </w:r>
    </w:p>
    <w:p w14:paraId="5EF41155" w14:textId="413CD4FF" w:rsidR="008D710E" w:rsidRDefault="008D710E" w:rsidP="00E50811">
      <w:pPr>
        <w:pStyle w:val="ListParagraph"/>
        <w:numPr>
          <w:ilvl w:val="0"/>
          <w:numId w:val="17"/>
        </w:numPr>
        <w:rPr>
          <w:rStyle w:val="IntenseEmphasis"/>
        </w:rPr>
      </w:pPr>
      <w:r w:rsidRPr="008D710E">
        <w:rPr>
          <w:rStyle w:val="IntenseEmphasis"/>
        </w:rPr>
        <w:t xml:space="preserve">Execute the smoothing with </w:t>
      </w:r>
      <w:r w:rsidRPr="008D710E">
        <w:rPr>
          <w:rStyle w:val="IntenseEmphasis"/>
          <w:i/>
        </w:rPr>
        <w:t>Run</w:t>
      </w:r>
      <w:r w:rsidRPr="008D710E">
        <w:rPr>
          <w:rStyle w:val="IntenseEmphasis"/>
        </w:rPr>
        <w:t xml:space="preserve">. You will see from the result that this </w:t>
      </w:r>
      <w:r w:rsidR="007D1B33">
        <w:rPr>
          <w:rStyle w:val="IntenseEmphasis"/>
        </w:rPr>
        <w:t>generalization</w:t>
      </w:r>
      <w:r w:rsidRPr="008D710E">
        <w:rPr>
          <w:rStyle w:val="IntenseEmphasis"/>
        </w:rPr>
        <w:t xml:space="preserve"> produces a representation that graphically exaggerates (emphasises) large curves </w:t>
      </w:r>
      <w:r>
        <w:rPr>
          <w:rStyle w:val="IntenseEmphasis"/>
        </w:rPr>
        <w:t>to a certain degree</w:t>
      </w:r>
      <w:r w:rsidRPr="008D710E">
        <w:rPr>
          <w:rStyle w:val="IntenseEmphasis"/>
        </w:rPr>
        <w:t>. The in</w:t>
      </w:r>
      <w:r>
        <w:rPr>
          <w:rStyle w:val="IntenseEmphasis"/>
        </w:rPr>
        <w:t>flows</w:t>
      </w:r>
      <w:r w:rsidRPr="008D710E">
        <w:rPr>
          <w:rStyle w:val="IntenseEmphasis"/>
        </w:rPr>
        <w:t xml:space="preserve"> to the lake should </w:t>
      </w:r>
      <w:r>
        <w:rPr>
          <w:rStyle w:val="IntenseEmphasis"/>
        </w:rPr>
        <w:t>be</w:t>
      </w:r>
      <w:r w:rsidRPr="008D710E">
        <w:rPr>
          <w:rStyle w:val="IntenseEmphasis"/>
        </w:rPr>
        <w:t xml:space="preserve"> preserved.</w:t>
      </w:r>
    </w:p>
    <w:p w14:paraId="60C8D5DF" w14:textId="77777777" w:rsidR="0030046C" w:rsidRDefault="0030046C" w:rsidP="00CE2FFE">
      <w:pPr>
        <w:pStyle w:val="ListParagraph"/>
        <w:rPr>
          <w:rStyle w:val="IntenseEmphasis"/>
        </w:rPr>
      </w:pPr>
    </w:p>
    <w:p w14:paraId="522A74A9" w14:textId="53F72709" w:rsidR="008D710E" w:rsidRPr="00ED4922" w:rsidRDefault="000B384E" w:rsidP="008D710E">
      <w:pPr>
        <w:pStyle w:val="Heading2"/>
      </w:pPr>
      <w:bookmarkStart w:id="16" w:name="_Toc180590875"/>
      <w:r>
        <w:t>TYPIFICATION / DIMENSIONAL COLLAPSE OF UNDERGROUND LINES</w:t>
      </w:r>
      <w:bookmarkEnd w:id="16"/>
    </w:p>
    <w:p w14:paraId="2B0EBB6F" w14:textId="5162CB5B" w:rsidR="0074625F" w:rsidRPr="0074625F" w:rsidRDefault="0074625F" w:rsidP="00634A9C">
      <w:pPr>
        <w:pStyle w:val="ListParagraph"/>
        <w:numPr>
          <w:ilvl w:val="0"/>
          <w:numId w:val="18"/>
        </w:numPr>
        <w:rPr>
          <w:rStyle w:val="IntenseEmphasis"/>
        </w:rPr>
      </w:pPr>
      <w:r>
        <w:rPr>
          <w:rStyle w:val="IntenseEmphasis"/>
        </w:rPr>
        <w:t>Collapse</w:t>
      </w:r>
      <w:r w:rsidRPr="0074625F">
        <w:rPr>
          <w:rStyle w:val="IntenseEmphasis"/>
        </w:rPr>
        <w:t xml:space="preserve"> the </w:t>
      </w:r>
      <w:r>
        <w:rPr>
          <w:rStyle w:val="IntenseEmphasis"/>
        </w:rPr>
        <w:t>(polygon-</w:t>
      </w:r>
      <w:proofErr w:type="spellStart"/>
      <w:r>
        <w:rPr>
          <w:rStyle w:val="IntenseEmphasis"/>
        </w:rPr>
        <w:t>esque</w:t>
      </w:r>
      <w:proofErr w:type="spellEnd"/>
      <w:r>
        <w:rPr>
          <w:rStyle w:val="IntenseEmphasis"/>
        </w:rPr>
        <w:t xml:space="preserve">) </w:t>
      </w:r>
      <w:r w:rsidRPr="0074625F">
        <w:rPr>
          <w:rStyle w:val="IntenseEmphasis"/>
        </w:rPr>
        <w:t xml:space="preserve">double line geometry of the underground line on </w:t>
      </w:r>
      <w:r>
        <w:rPr>
          <w:rStyle w:val="IntenseEmphasis"/>
        </w:rPr>
        <w:t xml:space="preserve">the </w:t>
      </w:r>
      <w:proofErr w:type="spellStart"/>
      <w:r w:rsidRPr="0074625F">
        <w:rPr>
          <w:rStyle w:val="IntenseEmphasis"/>
        </w:rPr>
        <w:t>Ungererstra</w:t>
      </w:r>
      <w:r>
        <w:rPr>
          <w:rStyle w:val="IntenseEmphasis"/>
        </w:rPr>
        <w:t>ss</w:t>
      </w:r>
      <w:r w:rsidRPr="0074625F">
        <w:rPr>
          <w:rStyle w:val="IntenseEmphasis"/>
        </w:rPr>
        <w:t>e</w:t>
      </w:r>
      <w:proofErr w:type="spellEnd"/>
      <w:r w:rsidRPr="0074625F">
        <w:rPr>
          <w:rStyle w:val="IntenseEmphasis"/>
        </w:rPr>
        <w:t xml:space="preserve"> into a single line </w:t>
      </w:r>
      <w:r>
        <w:rPr>
          <w:rStyle w:val="IntenseEmphasis"/>
        </w:rPr>
        <w:t>for our</w:t>
      </w:r>
      <w:r w:rsidRPr="0074625F">
        <w:rPr>
          <w:rStyle w:val="IntenseEmphasis"/>
        </w:rPr>
        <w:t xml:space="preserve"> subsequent map. </w:t>
      </w:r>
    </w:p>
    <w:p w14:paraId="4F6F407B" w14:textId="01610752" w:rsidR="003C0FF2" w:rsidRDefault="003C0FF2" w:rsidP="003C0FF2">
      <w:pPr>
        <w:ind w:left="0"/>
        <w:jc w:val="center"/>
      </w:pPr>
      <w:r>
        <w:rPr>
          <w:noProof/>
        </w:rPr>
        <w:drawing>
          <wp:inline distT="0" distB="0" distL="0" distR="0" wp14:anchorId="026286B2" wp14:editId="0004EF0E">
            <wp:extent cx="3147237" cy="4203974"/>
            <wp:effectExtent l="0" t="0" r="2540" b="0"/>
            <wp:docPr id="40403171" name="图片 1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3171" name="图片 15" descr="图形用户界面, 文本, 应用程序, 电子邮件&#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3289598" cy="4394135"/>
                    </a:xfrm>
                    <a:prstGeom prst="rect">
                      <a:avLst/>
                    </a:prstGeom>
                  </pic:spPr>
                </pic:pic>
              </a:graphicData>
            </a:graphic>
          </wp:inline>
        </w:drawing>
      </w:r>
    </w:p>
    <w:p w14:paraId="7C412910" w14:textId="2AE5DD80" w:rsidR="0074625F" w:rsidRDefault="0074625F" w:rsidP="00E50811">
      <w:pPr>
        <w:pStyle w:val="ListParagraph"/>
        <w:numPr>
          <w:ilvl w:val="0"/>
          <w:numId w:val="19"/>
        </w:numPr>
        <w:rPr>
          <w:rStyle w:val="IntenseEmphasis"/>
        </w:rPr>
      </w:pPr>
      <w:r>
        <w:rPr>
          <w:rStyle w:val="IntenseEmphasis"/>
        </w:rPr>
        <w:t>Open</w:t>
      </w:r>
      <w:r w:rsidRPr="0074625F">
        <w:rPr>
          <w:rStyle w:val="IntenseEmphasis"/>
        </w:rPr>
        <w:t xml:space="preserve"> the </w:t>
      </w:r>
      <w:r w:rsidRPr="0074625F">
        <w:rPr>
          <w:rStyle w:val="IntenseEmphasis"/>
          <w:i/>
        </w:rPr>
        <w:t>Merge Divided Roads</w:t>
      </w:r>
      <w:r w:rsidRPr="0074625F">
        <w:rPr>
          <w:rStyle w:val="IntenseEmphasis"/>
        </w:rPr>
        <w:t xml:space="preserve"> tool. This algorithm generates features with single</w:t>
      </w:r>
      <w:r w:rsidR="00994E2C">
        <w:rPr>
          <w:rStyle w:val="IntenseEmphasis"/>
        </w:rPr>
        <w:t>-</w:t>
      </w:r>
      <w:r w:rsidRPr="0074625F">
        <w:rPr>
          <w:rStyle w:val="IntenseEmphasis"/>
        </w:rPr>
        <w:t>lane lines instead of mapped pairs of divided lanes.</w:t>
      </w:r>
    </w:p>
    <w:p w14:paraId="1F82A764" w14:textId="3E8ABDDD" w:rsidR="0074625F" w:rsidRDefault="0074625F" w:rsidP="00E50811">
      <w:pPr>
        <w:pStyle w:val="ListParagraph"/>
        <w:numPr>
          <w:ilvl w:val="0"/>
          <w:numId w:val="19"/>
        </w:numPr>
        <w:rPr>
          <w:rStyle w:val="IntenseEmphasis"/>
        </w:rPr>
      </w:pPr>
      <w:r w:rsidRPr="0074625F">
        <w:rPr>
          <w:rStyle w:val="IntenseEmphasis"/>
        </w:rPr>
        <w:t xml:space="preserve">Select the </w:t>
      </w:r>
      <w:proofErr w:type="spellStart"/>
      <w:r w:rsidRPr="0074625F">
        <w:rPr>
          <w:rStyle w:val="IntenseEmphasis"/>
          <w:i/>
        </w:rPr>
        <w:t>osm_railways</w:t>
      </w:r>
      <w:proofErr w:type="spellEnd"/>
      <w:r>
        <w:rPr>
          <w:rStyle w:val="IntenseEmphasis"/>
        </w:rPr>
        <w:t xml:space="preserve"> layer as the input feature.</w:t>
      </w:r>
    </w:p>
    <w:p w14:paraId="57F9F524" w14:textId="745A8551" w:rsidR="0074625F" w:rsidRDefault="0074625F" w:rsidP="00E50811">
      <w:pPr>
        <w:pStyle w:val="ListParagraph"/>
        <w:numPr>
          <w:ilvl w:val="0"/>
          <w:numId w:val="19"/>
        </w:numPr>
        <w:rPr>
          <w:rStyle w:val="IntenseEmphasis"/>
        </w:rPr>
      </w:pPr>
      <w:r>
        <w:rPr>
          <w:rStyle w:val="IntenseEmphasis"/>
        </w:rPr>
        <w:t>S</w:t>
      </w:r>
      <w:r w:rsidRPr="0074625F">
        <w:rPr>
          <w:rStyle w:val="IntenseEmphasis"/>
        </w:rPr>
        <w:t xml:space="preserve">elect </w:t>
      </w:r>
      <w:r w:rsidRPr="0074625F">
        <w:rPr>
          <w:rStyle w:val="IntenseEmphasis"/>
          <w:i/>
        </w:rPr>
        <w:t xml:space="preserve">code </w:t>
      </w:r>
      <w:r w:rsidRPr="0074625F">
        <w:rPr>
          <w:rStyle w:val="IntenseEmphasis"/>
        </w:rPr>
        <w:t xml:space="preserve">as </w:t>
      </w:r>
      <w:r w:rsidRPr="0074625F">
        <w:rPr>
          <w:rStyle w:val="IntenseEmphasis"/>
          <w:i/>
        </w:rPr>
        <w:t>Merge Field</w:t>
      </w:r>
      <w:r w:rsidRPr="0074625F">
        <w:rPr>
          <w:rStyle w:val="IntenseEmphasis"/>
        </w:rPr>
        <w:t xml:space="preserve"> to merge only equal classes of rails</w:t>
      </w:r>
      <w:r w:rsidR="00994E2C">
        <w:rPr>
          <w:rStyle w:val="IntenseEmphasis"/>
        </w:rPr>
        <w:t xml:space="preserve"> and</w:t>
      </w:r>
      <w:r>
        <w:rPr>
          <w:rStyle w:val="IntenseEmphasis"/>
        </w:rPr>
        <w:t xml:space="preserve"> a name for the Output Feature.</w:t>
      </w:r>
      <w:r w:rsidR="00496167" w:rsidRPr="00496167">
        <w:rPr>
          <w:noProof/>
        </w:rPr>
        <w:t xml:space="preserve"> </w:t>
      </w:r>
    </w:p>
    <w:p w14:paraId="13C1B789" w14:textId="788F2A9F" w:rsidR="0030046C" w:rsidRDefault="0074625F" w:rsidP="00E50811">
      <w:pPr>
        <w:pStyle w:val="ListParagraph"/>
        <w:numPr>
          <w:ilvl w:val="0"/>
          <w:numId w:val="19"/>
        </w:numPr>
        <w:rPr>
          <w:rStyle w:val="IntenseEmphasis"/>
        </w:rPr>
      </w:pPr>
      <w:r w:rsidRPr="0074625F">
        <w:rPr>
          <w:rStyle w:val="IntenseEmphasis"/>
        </w:rPr>
        <w:lastRenderedPageBreak/>
        <w:t xml:space="preserve">The other fields can be left </w:t>
      </w:r>
      <w:r>
        <w:rPr>
          <w:rStyle w:val="IntenseEmphasis"/>
        </w:rPr>
        <w:t xml:space="preserve">blank. </w:t>
      </w:r>
      <w:r w:rsidRPr="0074625F">
        <w:rPr>
          <w:rStyle w:val="IntenseEmphasis"/>
        </w:rPr>
        <w:t xml:space="preserve">Execute the </w:t>
      </w:r>
      <w:r>
        <w:rPr>
          <w:rStyle w:val="IntenseEmphasis"/>
        </w:rPr>
        <w:t>algorithm</w:t>
      </w:r>
      <w:r w:rsidRPr="0074625F">
        <w:rPr>
          <w:rStyle w:val="IntenseEmphasis"/>
        </w:rPr>
        <w:t xml:space="preserve"> with </w:t>
      </w:r>
      <w:r w:rsidRPr="0074625F">
        <w:rPr>
          <w:rStyle w:val="IntenseEmphasis"/>
          <w:i/>
        </w:rPr>
        <w:t>Run</w:t>
      </w:r>
      <w:r w:rsidRPr="0074625F">
        <w:rPr>
          <w:rStyle w:val="IntenseEmphasis"/>
        </w:rPr>
        <w:t>.</w:t>
      </w:r>
      <w:r>
        <w:rPr>
          <w:rStyle w:val="IntenseEmphasis"/>
        </w:rPr>
        <w:t xml:space="preserve"> </w:t>
      </w:r>
      <w:r w:rsidRPr="0074625F">
        <w:rPr>
          <w:rStyle w:val="IntenseEmphasis"/>
        </w:rPr>
        <w:t xml:space="preserve">Inspect the result. With this simple processing of double-track rail routes, not all </w:t>
      </w:r>
      <w:r w:rsidR="007D1B33">
        <w:rPr>
          <w:rStyle w:val="IntenseEmphasis"/>
        </w:rPr>
        <w:t>generalization</w:t>
      </w:r>
      <w:r w:rsidRPr="0074625F">
        <w:rPr>
          <w:rStyle w:val="IntenseEmphasis"/>
        </w:rPr>
        <w:t xml:space="preserve"> problems in the data area are solved</w:t>
      </w:r>
      <w:r>
        <w:rPr>
          <w:rStyle w:val="IntenseEmphasis"/>
        </w:rPr>
        <w:t xml:space="preserve">. However, </w:t>
      </w:r>
      <w:r w:rsidR="00310822">
        <w:rPr>
          <w:rStyle w:val="IntenseEmphasis"/>
        </w:rPr>
        <w:t xml:space="preserve">this tool is sufficient for our 1: 25,000 scaled </w:t>
      </w:r>
      <w:proofErr w:type="gramStart"/>
      <w:r w:rsidR="00310822">
        <w:rPr>
          <w:rStyle w:val="IntenseEmphasis"/>
        </w:rPr>
        <w:t>map</w:t>
      </w:r>
      <w:proofErr w:type="gramEnd"/>
      <w:r w:rsidRPr="0074625F">
        <w:rPr>
          <w:rStyle w:val="IntenseEmphasis"/>
        </w:rPr>
        <w:t>.</w:t>
      </w:r>
    </w:p>
    <w:p w14:paraId="66D1DCC5" w14:textId="5A059D04" w:rsidR="003C0FF2" w:rsidRDefault="003E352C" w:rsidP="00B72004">
      <w:pPr>
        <w:pStyle w:val="ListParagraph"/>
        <w:numPr>
          <w:ilvl w:val="0"/>
          <w:numId w:val="19"/>
        </w:numPr>
        <w:rPr>
          <w:rStyle w:val="IntenseEmphasis"/>
        </w:rPr>
      </w:pPr>
      <w:r>
        <w:rPr>
          <w:rStyle w:val="IntenseEmphasis"/>
        </w:rPr>
        <w:t>Symbolise the new underground line layer.</w:t>
      </w:r>
    </w:p>
    <w:p w14:paraId="78E1553B" w14:textId="078796A7" w:rsidR="0030046C" w:rsidRDefault="000B384E" w:rsidP="0074625F">
      <w:pPr>
        <w:pStyle w:val="Heading2"/>
        <w:rPr>
          <w:rStyle w:val="IntenseEmphasis"/>
        </w:rPr>
      </w:pPr>
      <w:bookmarkStart w:id="17" w:name="_Toc180590876"/>
      <w:r>
        <w:rPr>
          <w:rStyle w:val="IntenseEmphasis"/>
        </w:rPr>
        <w:t>AGGREGATING BUILDINGS</w:t>
      </w:r>
      <w:bookmarkEnd w:id="17"/>
    </w:p>
    <w:p w14:paraId="085B14C8" w14:textId="0A52A615" w:rsidR="00B72004" w:rsidRDefault="0074625F" w:rsidP="00B45911">
      <w:pPr>
        <w:pStyle w:val="ListParagraph"/>
        <w:numPr>
          <w:ilvl w:val="0"/>
          <w:numId w:val="20"/>
        </w:numPr>
        <w:rPr>
          <w:rStyle w:val="IntenseEmphasis"/>
        </w:rPr>
      </w:pPr>
      <w:r w:rsidRPr="0074625F">
        <w:rPr>
          <w:rStyle w:val="IntenseEmphasis"/>
        </w:rPr>
        <w:t xml:space="preserve">The buildings are </w:t>
      </w:r>
      <w:r>
        <w:rPr>
          <w:rStyle w:val="IntenseEmphasis"/>
        </w:rPr>
        <w:t>too</w:t>
      </w:r>
      <w:r w:rsidRPr="0074625F">
        <w:rPr>
          <w:rStyle w:val="IntenseEmphasis"/>
        </w:rPr>
        <w:t xml:space="preserve"> small for representation at the scale of 1:25,000.</w:t>
      </w:r>
      <w:r>
        <w:rPr>
          <w:rStyle w:val="IntenseEmphasis"/>
        </w:rPr>
        <w:t xml:space="preserve"> </w:t>
      </w:r>
      <w:r w:rsidR="00090B90">
        <w:rPr>
          <w:rStyle w:val="IntenseEmphasis"/>
        </w:rPr>
        <w:t>Aggregate</w:t>
      </w:r>
      <w:r w:rsidRPr="0074625F">
        <w:rPr>
          <w:rStyle w:val="IntenseEmphasis"/>
        </w:rPr>
        <w:t xml:space="preserve"> smaller structures</w:t>
      </w:r>
      <w:r w:rsidR="00FA6694">
        <w:rPr>
          <w:rStyle w:val="IntenseEmphasis"/>
        </w:rPr>
        <w:t>,</w:t>
      </w:r>
      <w:r w:rsidRPr="0074625F">
        <w:rPr>
          <w:rStyle w:val="IntenseEmphasis"/>
        </w:rPr>
        <w:t xml:space="preserve"> taking </w:t>
      </w:r>
      <w:r w:rsidR="00090B90">
        <w:rPr>
          <w:rStyle w:val="IntenseEmphasis"/>
        </w:rPr>
        <w:t>the streets into account</w:t>
      </w:r>
      <w:r w:rsidRPr="0074625F">
        <w:rPr>
          <w:rStyle w:val="IntenseEmphasis"/>
        </w:rPr>
        <w:t xml:space="preserve">. </w:t>
      </w:r>
      <w:r w:rsidR="00090B90">
        <w:rPr>
          <w:rStyle w:val="IntenseEmphasis"/>
        </w:rPr>
        <w:t>Furthermore, simplify the building footprints</w:t>
      </w:r>
      <w:r w:rsidRPr="0074625F">
        <w:rPr>
          <w:rStyle w:val="IntenseEmphasis"/>
        </w:rPr>
        <w:t xml:space="preserve"> </w:t>
      </w:r>
      <w:r w:rsidR="00090B90">
        <w:rPr>
          <w:rStyle w:val="IntenseEmphasis"/>
        </w:rPr>
        <w:t xml:space="preserve">by </w:t>
      </w:r>
      <w:r w:rsidRPr="0074625F">
        <w:rPr>
          <w:rStyle w:val="IntenseEmphasis"/>
        </w:rPr>
        <w:t>taking the typical rectangular building structure</w:t>
      </w:r>
      <w:r w:rsidR="00090B90" w:rsidRPr="00090B90">
        <w:rPr>
          <w:rStyle w:val="IntenseEmphasis"/>
        </w:rPr>
        <w:t xml:space="preserve"> </w:t>
      </w:r>
      <w:r w:rsidR="00090B90" w:rsidRPr="0074625F">
        <w:rPr>
          <w:rStyle w:val="IntenseEmphasis"/>
        </w:rPr>
        <w:t>into account</w:t>
      </w:r>
      <w:r w:rsidRPr="0074625F">
        <w:rPr>
          <w:rStyle w:val="IntenseEmphasis"/>
        </w:rPr>
        <w:t>.</w:t>
      </w:r>
    </w:p>
    <w:p w14:paraId="417DF2CA" w14:textId="77777777" w:rsidR="003304A5" w:rsidRDefault="003304A5" w:rsidP="00E50811">
      <w:pPr>
        <w:pStyle w:val="ListParagraph"/>
        <w:numPr>
          <w:ilvl w:val="0"/>
          <w:numId w:val="21"/>
        </w:numPr>
        <w:rPr>
          <w:rStyle w:val="IntenseEmphasis"/>
        </w:rPr>
      </w:pPr>
      <w:r>
        <w:rPr>
          <w:rStyle w:val="IntenseEmphasis"/>
        </w:rPr>
        <w:t xml:space="preserve">Open </w:t>
      </w:r>
      <w:r w:rsidRPr="003304A5">
        <w:rPr>
          <w:rStyle w:val="IntenseEmphasis"/>
        </w:rPr>
        <w:t xml:space="preserve">the </w:t>
      </w:r>
      <w:r w:rsidRPr="003304A5">
        <w:rPr>
          <w:rStyle w:val="IntenseEmphasis"/>
          <w:i/>
        </w:rPr>
        <w:t>Aggregate Polygons</w:t>
      </w:r>
      <w:r w:rsidRPr="003304A5">
        <w:rPr>
          <w:rStyle w:val="IntenseEmphasis"/>
        </w:rPr>
        <w:t xml:space="preserve"> tool </w:t>
      </w:r>
      <w:r>
        <w:rPr>
          <w:rStyle w:val="IntenseEmphasis"/>
        </w:rPr>
        <w:t>t</w:t>
      </w:r>
      <w:r w:rsidRPr="003304A5">
        <w:rPr>
          <w:rStyle w:val="IntenseEmphasis"/>
        </w:rPr>
        <w:t>o eliminate smaller buildings and aggregate larg</w:t>
      </w:r>
      <w:r>
        <w:rPr>
          <w:rStyle w:val="IntenseEmphasis"/>
        </w:rPr>
        <w:t>er building areas.</w:t>
      </w:r>
    </w:p>
    <w:p w14:paraId="2A1A6479" w14:textId="4776CA0F" w:rsidR="003304A5" w:rsidRDefault="003304A5" w:rsidP="00E50811">
      <w:pPr>
        <w:pStyle w:val="ListParagraph"/>
        <w:numPr>
          <w:ilvl w:val="0"/>
          <w:numId w:val="21"/>
        </w:numPr>
        <w:rPr>
          <w:rStyle w:val="IntenseEmphasis"/>
        </w:rPr>
      </w:pPr>
      <w:r>
        <w:rPr>
          <w:rStyle w:val="IntenseEmphasis"/>
        </w:rPr>
        <w:t>Use</w:t>
      </w:r>
      <w:r w:rsidRPr="003304A5">
        <w:rPr>
          <w:rStyle w:val="IntenseEmphasis"/>
        </w:rPr>
        <w:t xml:space="preserve"> building layer </w:t>
      </w:r>
      <w:proofErr w:type="spellStart"/>
      <w:r w:rsidRPr="003304A5">
        <w:rPr>
          <w:rStyle w:val="IntenseEmphasis"/>
          <w:i/>
        </w:rPr>
        <w:t>osm_buildings</w:t>
      </w:r>
      <w:proofErr w:type="spellEnd"/>
      <w:r w:rsidRPr="003304A5">
        <w:rPr>
          <w:rStyle w:val="IntenseEmphasis"/>
        </w:rPr>
        <w:t xml:space="preserve"> </w:t>
      </w:r>
      <w:r>
        <w:rPr>
          <w:rStyle w:val="IntenseEmphasis"/>
        </w:rPr>
        <w:t>as</w:t>
      </w:r>
      <w:r w:rsidRPr="003304A5">
        <w:rPr>
          <w:rStyle w:val="IntenseEmphasis"/>
        </w:rPr>
        <w:t xml:space="preserve"> </w:t>
      </w:r>
      <w:r w:rsidRPr="003304A5">
        <w:rPr>
          <w:rStyle w:val="IntenseEmphasis"/>
          <w:i/>
        </w:rPr>
        <w:t>Input Feature</w:t>
      </w:r>
      <w:r w:rsidRPr="003304A5">
        <w:rPr>
          <w:rStyle w:val="IntenseEmphasis"/>
        </w:rPr>
        <w:t xml:space="preserve">. Change the units to m or m² (Meters; Square Meters) to get a feel for the units. Again, feel free to experiment with the values </w:t>
      </w:r>
      <w:r>
        <w:rPr>
          <w:rStyle w:val="IntenseEmphasis"/>
        </w:rPr>
        <w:t>or accept the suggested values.</w:t>
      </w:r>
    </w:p>
    <w:p w14:paraId="19340196" w14:textId="763A1ED9" w:rsidR="003304A5" w:rsidRDefault="003304A5" w:rsidP="00E50811">
      <w:pPr>
        <w:pStyle w:val="ListParagraph"/>
        <w:numPr>
          <w:ilvl w:val="0"/>
          <w:numId w:val="21"/>
        </w:numPr>
        <w:rPr>
          <w:rStyle w:val="IntenseEmphasis"/>
        </w:rPr>
      </w:pPr>
      <w:r w:rsidRPr="003304A5">
        <w:rPr>
          <w:rStyle w:val="IntenseEmphasis"/>
        </w:rPr>
        <w:t xml:space="preserve">It is important that you activate the option Preserve orthogonal shape to preserve the </w:t>
      </w:r>
      <w:proofErr w:type="spellStart"/>
      <w:r w:rsidRPr="003304A5">
        <w:rPr>
          <w:rStyle w:val="IntenseEmphasis"/>
        </w:rPr>
        <w:t>perpendicularity</w:t>
      </w:r>
      <w:proofErr w:type="spellEnd"/>
      <w:r w:rsidRPr="003304A5">
        <w:rPr>
          <w:rStyle w:val="IntenseEmphasis"/>
        </w:rPr>
        <w:t xml:space="preserve"> and introduce the road layer </w:t>
      </w:r>
      <w:proofErr w:type="spellStart"/>
      <w:r w:rsidRPr="003304A5">
        <w:rPr>
          <w:rStyle w:val="IntenseEmphasis"/>
          <w:i/>
        </w:rPr>
        <w:t>osm_roads</w:t>
      </w:r>
      <w:proofErr w:type="spellEnd"/>
      <w:r w:rsidRPr="003304A5">
        <w:rPr>
          <w:rStyle w:val="IntenseEmphasis"/>
        </w:rPr>
        <w:t xml:space="preserve"> as separating </w:t>
      </w:r>
      <w:r w:rsidRPr="003304A5">
        <w:rPr>
          <w:rStyle w:val="IntenseEmphasis"/>
          <w:i/>
        </w:rPr>
        <w:t>Barrier Features</w:t>
      </w:r>
      <w:r>
        <w:rPr>
          <w:rStyle w:val="IntenseEmphasis"/>
        </w:rPr>
        <w:t>.</w:t>
      </w:r>
    </w:p>
    <w:p w14:paraId="678B3FB3" w14:textId="3779C2D6" w:rsidR="00A238AF" w:rsidRDefault="003304A5" w:rsidP="00A238AF">
      <w:pPr>
        <w:pStyle w:val="ListParagraph"/>
        <w:numPr>
          <w:ilvl w:val="0"/>
          <w:numId w:val="21"/>
        </w:numPr>
        <w:rPr>
          <w:rStyle w:val="IntenseEmphasis"/>
        </w:rPr>
      </w:pPr>
      <w:r w:rsidRPr="003304A5">
        <w:rPr>
          <w:rStyle w:val="IntenseEmphasis"/>
        </w:rPr>
        <w:t xml:space="preserve">Execute the </w:t>
      </w:r>
      <w:r>
        <w:rPr>
          <w:rStyle w:val="IntenseEmphasis"/>
        </w:rPr>
        <w:t>aggregation</w:t>
      </w:r>
      <w:r w:rsidRPr="003304A5">
        <w:rPr>
          <w:rStyle w:val="IntenseEmphasis"/>
        </w:rPr>
        <w:t xml:space="preserve"> with </w:t>
      </w:r>
      <w:r w:rsidRPr="003304A5">
        <w:rPr>
          <w:rStyle w:val="IntenseEmphasis"/>
          <w:i/>
        </w:rPr>
        <w:t>Run</w:t>
      </w:r>
      <w:r w:rsidRPr="003304A5">
        <w:rPr>
          <w:rStyle w:val="IntenseEmphasis"/>
        </w:rPr>
        <w:t>. Assign a dark grey tone with</w:t>
      </w:r>
      <w:r>
        <w:rPr>
          <w:rStyle w:val="IntenseEmphasis"/>
        </w:rPr>
        <w:t xml:space="preserve"> no </w:t>
      </w:r>
      <w:r w:rsidRPr="003304A5">
        <w:rPr>
          <w:rStyle w:val="IntenseEmphasis"/>
        </w:rPr>
        <w:t>outline for the generalised building layer.</w:t>
      </w:r>
    </w:p>
    <w:p w14:paraId="46580781" w14:textId="0DA1FA4E" w:rsidR="00B45911" w:rsidRDefault="00B45911" w:rsidP="00B45911">
      <w:pPr>
        <w:ind w:left="0"/>
        <w:jc w:val="center"/>
        <w:rPr>
          <w:rStyle w:val="IntenseEmphasis"/>
        </w:rPr>
      </w:pPr>
      <w:r>
        <w:rPr>
          <w:noProof/>
        </w:rPr>
        <w:drawing>
          <wp:inline distT="0" distB="0" distL="0" distR="0" wp14:anchorId="1A0C2BEC" wp14:editId="53F300B9">
            <wp:extent cx="2743200" cy="3945071"/>
            <wp:effectExtent l="0" t="0" r="0" b="5080"/>
            <wp:docPr id="1210451862" name="图片 1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51862" name="图片 16" descr="图形用户界面, 文本, 应用程序, 电子邮件&#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3053793" cy="4391743"/>
                    </a:xfrm>
                    <a:prstGeom prst="rect">
                      <a:avLst/>
                    </a:prstGeom>
                  </pic:spPr>
                </pic:pic>
              </a:graphicData>
            </a:graphic>
          </wp:inline>
        </w:drawing>
      </w:r>
    </w:p>
    <w:p w14:paraId="1684C875" w14:textId="34DAF373" w:rsidR="00B502FF" w:rsidRDefault="000B384E" w:rsidP="00B502FF">
      <w:pPr>
        <w:pStyle w:val="Heading2"/>
        <w:rPr>
          <w:rStyle w:val="IntenseEmphasis"/>
        </w:rPr>
      </w:pPr>
      <w:bookmarkStart w:id="18" w:name="_Toc180590877"/>
      <w:r>
        <w:rPr>
          <w:rStyle w:val="IntenseEmphasis"/>
        </w:rPr>
        <w:lastRenderedPageBreak/>
        <w:t>CLASSIFYING OSM LAYERS</w:t>
      </w:r>
      <w:bookmarkEnd w:id="18"/>
    </w:p>
    <w:p w14:paraId="42CB6468" w14:textId="7FC16729" w:rsidR="00B502FF" w:rsidRDefault="00B502FF" w:rsidP="00B502FF">
      <w:pPr>
        <w:pStyle w:val="Heading3"/>
        <w:rPr>
          <w:rStyle w:val="IntenseEmphasis"/>
        </w:rPr>
      </w:pPr>
      <w:bookmarkStart w:id="19" w:name="_Toc180590878"/>
      <w:r>
        <w:rPr>
          <w:rStyle w:val="IntenseEmphasis"/>
        </w:rPr>
        <w:t>Classifying Green Spaces</w:t>
      </w:r>
      <w:bookmarkEnd w:id="19"/>
    </w:p>
    <w:p w14:paraId="467E2B04" w14:textId="37F7718F" w:rsidR="0030046C" w:rsidRDefault="00B502FF" w:rsidP="00E50811">
      <w:pPr>
        <w:pStyle w:val="ListParagraph"/>
        <w:numPr>
          <w:ilvl w:val="0"/>
          <w:numId w:val="22"/>
        </w:numPr>
        <w:rPr>
          <w:rStyle w:val="IntenseEmphasis"/>
        </w:rPr>
      </w:pPr>
      <w:r w:rsidRPr="00B502FF">
        <w:rPr>
          <w:rStyle w:val="IntenseEmphasis"/>
        </w:rPr>
        <w:t>The green spaces are very heterogeneous</w:t>
      </w:r>
      <w:r>
        <w:rPr>
          <w:rStyle w:val="IntenseEmphasis"/>
        </w:rPr>
        <w:t xml:space="preserve">. </w:t>
      </w:r>
      <w:r w:rsidRPr="00B502FF">
        <w:rPr>
          <w:rStyle w:val="IntenseEmphasis"/>
        </w:rPr>
        <w:t xml:space="preserve">OSM </w:t>
      </w:r>
      <w:r>
        <w:rPr>
          <w:rStyle w:val="IntenseEmphasis"/>
        </w:rPr>
        <w:t>defines green spaces by the</w:t>
      </w:r>
      <w:r w:rsidRPr="00B502FF">
        <w:rPr>
          <w:rStyle w:val="IntenseEmphasis"/>
        </w:rPr>
        <w:t xml:space="preserve"> classes </w:t>
      </w:r>
      <w:r w:rsidRPr="00B502FF">
        <w:rPr>
          <w:rStyle w:val="IntenseEmphasis"/>
          <w:i/>
        </w:rPr>
        <w:t>park</w:t>
      </w:r>
      <w:r w:rsidRPr="00B502FF">
        <w:rPr>
          <w:rStyle w:val="IntenseEmphasis"/>
        </w:rPr>
        <w:t xml:space="preserve">, </w:t>
      </w:r>
      <w:r w:rsidRPr="00B502FF">
        <w:rPr>
          <w:rStyle w:val="IntenseEmphasis"/>
          <w:i/>
        </w:rPr>
        <w:t>grass</w:t>
      </w:r>
      <w:r w:rsidRPr="00B502FF">
        <w:rPr>
          <w:rStyle w:val="IntenseEmphasis"/>
        </w:rPr>
        <w:t xml:space="preserve">, </w:t>
      </w:r>
      <w:r w:rsidRPr="00B502FF">
        <w:rPr>
          <w:rStyle w:val="IntenseEmphasis"/>
          <w:i/>
        </w:rPr>
        <w:t>scrub</w:t>
      </w:r>
      <w:r w:rsidRPr="00B502FF">
        <w:rPr>
          <w:rStyle w:val="IntenseEmphasis"/>
        </w:rPr>
        <w:t xml:space="preserve"> and </w:t>
      </w:r>
      <w:proofErr w:type="spellStart"/>
      <w:r w:rsidRPr="00B502FF">
        <w:rPr>
          <w:rStyle w:val="IntenseEmphasis"/>
          <w:i/>
        </w:rPr>
        <w:t>recreation_ground</w:t>
      </w:r>
      <w:proofErr w:type="spellEnd"/>
      <w:r w:rsidRPr="00B502FF">
        <w:rPr>
          <w:rStyle w:val="IntenseEmphasis"/>
        </w:rPr>
        <w:t xml:space="preserve">. These are to be classified as one </w:t>
      </w:r>
      <w:r>
        <w:rPr>
          <w:rStyle w:val="IntenseEmphasis"/>
        </w:rPr>
        <w:t xml:space="preserve">single </w:t>
      </w:r>
      <w:r w:rsidRPr="00B502FF">
        <w:rPr>
          <w:rStyle w:val="IntenseEmphasis"/>
        </w:rPr>
        <w:t xml:space="preserve">class for the </w:t>
      </w:r>
      <w:r w:rsidRPr="0074625F">
        <w:rPr>
          <w:rStyle w:val="IntenseEmphasis"/>
        </w:rPr>
        <w:t>1:25,000</w:t>
      </w:r>
      <w:r>
        <w:rPr>
          <w:rStyle w:val="IntenseEmphasis"/>
        </w:rPr>
        <w:t xml:space="preserve"> </w:t>
      </w:r>
      <w:r w:rsidRPr="00B502FF">
        <w:rPr>
          <w:rStyle w:val="IntenseEmphasis"/>
        </w:rPr>
        <w:t>scale. It is not necessary to edit the geometry.</w:t>
      </w:r>
    </w:p>
    <w:p w14:paraId="2A89B4B2" w14:textId="08121970" w:rsidR="00B502FF" w:rsidRDefault="00B502FF" w:rsidP="00CE2FFE">
      <w:pPr>
        <w:pStyle w:val="ListParagraph"/>
        <w:rPr>
          <w:rStyle w:val="IntenseEmphasis"/>
        </w:rPr>
      </w:pPr>
    </w:p>
    <w:p w14:paraId="109128A6" w14:textId="138A0567" w:rsidR="00B502FF" w:rsidRPr="00B502FF" w:rsidRDefault="00B502FF" w:rsidP="00E50811">
      <w:pPr>
        <w:pStyle w:val="ListParagraph"/>
        <w:numPr>
          <w:ilvl w:val="0"/>
          <w:numId w:val="23"/>
        </w:numPr>
        <w:rPr>
          <w:rStyle w:val="IntenseEmphasis"/>
        </w:rPr>
      </w:pPr>
      <w:r w:rsidRPr="00B502FF">
        <w:rPr>
          <w:rStyle w:val="IntenseEmphasis"/>
        </w:rPr>
        <w:t xml:space="preserve">Select all green </w:t>
      </w:r>
      <w:r>
        <w:rPr>
          <w:rStyle w:val="IntenseEmphasis"/>
        </w:rPr>
        <w:t>spaces</w:t>
      </w:r>
      <w:r w:rsidRPr="00B502FF">
        <w:rPr>
          <w:rStyle w:val="IntenseEmphasis"/>
        </w:rPr>
        <w:t xml:space="preserve"> of the </w:t>
      </w:r>
      <w:proofErr w:type="spellStart"/>
      <w:r w:rsidRPr="00B502FF">
        <w:rPr>
          <w:rStyle w:val="IntenseEmphasis"/>
          <w:i/>
        </w:rPr>
        <w:t>osm_landuse</w:t>
      </w:r>
      <w:proofErr w:type="spellEnd"/>
      <w:r w:rsidRPr="00B502FF">
        <w:rPr>
          <w:rStyle w:val="IntenseEmphasis"/>
        </w:rPr>
        <w:t xml:space="preserve"> layer. </w:t>
      </w:r>
      <w:r>
        <w:rPr>
          <w:rStyle w:val="IntenseEmphasis"/>
        </w:rPr>
        <w:t>Use the</w:t>
      </w:r>
      <w:r w:rsidRPr="00B502FF">
        <w:rPr>
          <w:rStyle w:val="IntenseEmphasis"/>
        </w:rPr>
        <w:t xml:space="preserve"> </w:t>
      </w:r>
      <w:r w:rsidRPr="00B502FF">
        <w:rPr>
          <w:rStyle w:val="IntenseEmphasis"/>
          <w:i/>
        </w:rPr>
        <w:t xml:space="preserve">Select Layer </w:t>
      </w:r>
      <w:proofErr w:type="gramStart"/>
      <w:r w:rsidRPr="00B502FF">
        <w:rPr>
          <w:rStyle w:val="IntenseEmphasis"/>
          <w:i/>
        </w:rPr>
        <w:t>By</w:t>
      </w:r>
      <w:proofErr w:type="gramEnd"/>
      <w:r w:rsidRPr="00B502FF">
        <w:rPr>
          <w:rStyle w:val="IntenseEmphasis"/>
          <w:i/>
        </w:rPr>
        <w:t xml:space="preserve"> Attribute</w:t>
      </w:r>
      <w:r>
        <w:rPr>
          <w:rStyle w:val="IntenseEmphasis"/>
        </w:rPr>
        <w:t xml:space="preserve"> tool</w:t>
      </w:r>
      <w:r w:rsidRPr="00B502FF">
        <w:rPr>
          <w:rStyle w:val="IntenseEmphasis"/>
        </w:rPr>
        <w:t>. You can either create an SQL query or create a rule-based definition query. The land use classes are stored in the attribute value</w:t>
      </w:r>
      <w:r w:rsidRPr="00B502FF">
        <w:rPr>
          <w:rStyle w:val="IntenseEmphasis"/>
          <w:i/>
        </w:rPr>
        <w:t xml:space="preserve"> </w:t>
      </w:r>
      <w:proofErr w:type="spellStart"/>
      <w:r w:rsidRPr="00B502FF">
        <w:rPr>
          <w:rStyle w:val="IntenseEmphasis"/>
          <w:i/>
        </w:rPr>
        <w:t>fclass</w:t>
      </w:r>
      <w:proofErr w:type="spellEnd"/>
      <w:r w:rsidRPr="00B502FF">
        <w:rPr>
          <w:rStyle w:val="IntenseEmphasis"/>
        </w:rPr>
        <w:t xml:space="preserve">. Select all </w:t>
      </w:r>
      <w:r>
        <w:rPr>
          <w:rStyle w:val="IntenseEmphasis"/>
        </w:rPr>
        <w:t>four</w:t>
      </w:r>
      <w:r w:rsidRPr="00B502FF">
        <w:rPr>
          <w:rStyle w:val="IntenseEmphasis"/>
        </w:rPr>
        <w:t xml:space="preserve"> layers </w:t>
      </w:r>
      <w:r>
        <w:rPr>
          <w:rStyle w:val="IntenseEmphasis"/>
        </w:rPr>
        <w:t xml:space="preserve">of </w:t>
      </w:r>
      <w:r w:rsidRPr="00B502FF">
        <w:rPr>
          <w:rStyle w:val="IntenseEmphasis"/>
          <w:i/>
        </w:rPr>
        <w:t>park</w:t>
      </w:r>
      <w:r w:rsidRPr="00B502FF">
        <w:rPr>
          <w:rStyle w:val="IntenseEmphasis"/>
        </w:rPr>
        <w:t xml:space="preserve">, </w:t>
      </w:r>
      <w:r w:rsidRPr="00B502FF">
        <w:rPr>
          <w:rStyle w:val="IntenseEmphasis"/>
          <w:i/>
        </w:rPr>
        <w:t>grass</w:t>
      </w:r>
      <w:r w:rsidRPr="00B502FF">
        <w:rPr>
          <w:rStyle w:val="IntenseEmphasis"/>
        </w:rPr>
        <w:t xml:space="preserve">, </w:t>
      </w:r>
      <w:r w:rsidRPr="00B502FF">
        <w:rPr>
          <w:rStyle w:val="IntenseEmphasis"/>
          <w:i/>
        </w:rPr>
        <w:t>scrub</w:t>
      </w:r>
      <w:r w:rsidRPr="00B502FF">
        <w:rPr>
          <w:rStyle w:val="IntenseEmphasis"/>
        </w:rPr>
        <w:t xml:space="preserve"> and </w:t>
      </w:r>
      <w:proofErr w:type="spellStart"/>
      <w:r w:rsidRPr="00B502FF">
        <w:rPr>
          <w:rStyle w:val="IntenseEmphasis"/>
          <w:i/>
        </w:rPr>
        <w:t>recreation_ground</w:t>
      </w:r>
      <w:proofErr w:type="spellEnd"/>
      <w:r w:rsidRPr="00B502FF">
        <w:rPr>
          <w:rStyle w:val="IntenseEmphasis"/>
        </w:rPr>
        <w:t xml:space="preserve"> (</w:t>
      </w:r>
      <w:r>
        <w:rPr>
          <w:rStyle w:val="IntenseEmphasis"/>
        </w:rPr>
        <w:t xml:space="preserve">use the </w:t>
      </w:r>
      <w:r w:rsidRPr="00B502FF">
        <w:rPr>
          <w:rStyle w:val="IntenseEmphasis"/>
        </w:rPr>
        <w:t>logical operator "</w:t>
      </w:r>
      <w:r w:rsidRPr="00B502FF">
        <w:rPr>
          <w:rStyle w:val="IntenseEmphasis"/>
          <w:i/>
        </w:rPr>
        <w:t>or</w:t>
      </w:r>
      <w:r w:rsidRPr="00B502FF">
        <w:rPr>
          <w:rStyle w:val="IntenseEmphasis"/>
        </w:rPr>
        <w:t>"). Execute the select</w:t>
      </w:r>
      <w:r>
        <w:rPr>
          <w:rStyle w:val="IntenseEmphasis"/>
        </w:rPr>
        <w:t>ion</w:t>
      </w:r>
      <w:r w:rsidRPr="00B502FF">
        <w:rPr>
          <w:rStyle w:val="IntenseEmphasis"/>
        </w:rPr>
        <w:t xml:space="preserve">. </w:t>
      </w:r>
    </w:p>
    <w:p w14:paraId="3CF34329" w14:textId="1BD28F3A" w:rsidR="003E352C" w:rsidRDefault="00B502FF" w:rsidP="00E50811">
      <w:pPr>
        <w:pStyle w:val="ListParagraph"/>
        <w:numPr>
          <w:ilvl w:val="0"/>
          <w:numId w:val="23"/>
        </w:numPr>
        <w:rPr>
          <w:rStyle w:val="IntenseEmphasis"/>
        </w:rPr>
      </w:pPr>
      <w:r>
        <w:rPr>
          <w:rStyle w:val="IntenseEmphasis"/>
        </w:rPr>
        <w:t>Create a</w:t>
      </w:r>
      <w:r w:rsidRPr="00B502FF">
        <w:rPr>
          <w:rStyle w:val="IntenseEmphasis"/>
        </w:rPr>
        <w:t xml:space="preserve"> </w:t>
      </w:r>
      <w:r>
        <w:rPr>
          <w:rStyle w:val="IntenseEmphasis"/>
        </w:rPr>
        <w:t>l</w:t>
      </w:r>
      <w:r w:rsidRPr="00B502FF">
        <w:rPr>
          <w:rStyle w:val="IntenseEmphasis"/>
        </w:rPr>
        <w:t xml:space="preserve">ayer from </w:t>
      </w:r>
      <w:r>
        <w:rPr>
          <w:rStyle w:val="IntenseEmphasis"/>
        </w:rPr>
        <w:t xml:space="preserve">these </w:t>
      </w:r>
      <w:r w:rsidRPr="00B502FF">
        <w:rPr>
          <w:rStyle w:val="IntenseEmphasis"/>
        </w:rPr>
        <w:t xml:space="preserve">selected </w:t>
      </w:r>
      <w:r>
        <w:rPr>
          <w:rStyle w:val="IntenseEmphasis"/>
        </w:rPr>
        <w:t>f</w:t>
      </w:r>
      <w:r w:rsidRPr="00B502FF">
        <w:rPr>
          <w:rStyle w:val="IntenseEmphasis"/>
        </w:rPr>
        <w:t xml:space="preserve">eatures </w:t>
      </w:r>
      <w:r>
        <w:rPr>
          <w:rStyle w:val="IntenseEmphasis"/>
        </w:rPr>
        <w:t xml:space="preserve">containing green spaces </w:t>
      </w:r>
      <w:r w:rsidRPr="00B502FF">
        <w:rPr>
          <w:rStyle w:val="IntenseEmphasis"/>
        </w:rPr>
        <w:t xml:space="preserve">only. </w:t>
      </w:r>
      <w:r>
        <w:rPr>
          <w:rStyle w:val="IntenseEmphasis"/>
        </w:rPr>
        <w:t>R</w:t>
      </w:r>
      <w:r w:rsidRPr="00B502FF">
        <w:rPr>
          <w:rStyle w:val="IntenseEmphasis"/>
        </w:rPr>
        <w:t>ename the layer to "</w:t>
      </w:r>
      <w:r w:rsidRPr="00C67E5B">
        <w:rPr>
          <w:rStyle w:val="IntenseEmphasis"/>
          <w:i/>
        </w:rPr>
        <w:t>park</w:t>
      </w:r>
      <w:r w:rsidRPr="00B502FF">
        <w:rPr>
          <w:rStyle w:val="IntenseEmphasis"/>
        </w:rPr>
        <w:t xml:space="preserve">". Change the symbology from </w:t>
      </w:r>
      <w:r w:rsidRPr="00C67E5B">
        <w:rPr>
          <w:rStyle w:val="IntenseEmphasis"/>
          <w:i/>
        </w:rPr>
        <w:t>Unique Values</w:t>
      </w:r>
      <w:r w:rsidRPr="00B502FF">
        <w:rPr>
          <w:rStyle w:val="IntenseEmphasis"/>
        </w:rPr>
        <w:t xml:space="preserve"> to </w:t>
      </w:r>
      <w:r w:rsidRPr="00C67E5B">
        <w:rPr>
          <w:rStyle w:val="IntenseEmphasis"/>
          <w:i/>
        </w:rPr>
        <w:t xml:space="preserve">Single </w:t>
      </w:r>
      <w:r w:rsidR="00C14142">
        <w:rPr>
          <w:rStyle w:val="IntenseEmphasis"/>
          <w:i/>
        </w:rPr>
        <w:t>Symbol</w:t>
      </w:r>
      <w:r>
        <w:rPr>
          <w:rStyle w:val="IntenseEmphasis"/>
        </w:rPr>
        <w:t xml:space="preserve"> and assign an appropriate symboli</w:t>
      </w:r>
      <w:r w:rsidR="00C14142">
        <w:rPr>
          <w:rStyle w:val="IntenseEmphasis"/>
        </w:rPr>
        <w:t>z</w:t>
      </w:r>
      <w:r>
        <w:rPr>
          <w:rStyle w:val="IntenseEmphasis"/>
        </w:rPr>
        <w:t>ation</w:t>
      </w:r>
      <w:r w:rsidRPr="00B502FF">
        <w:rPr>
          <w:rStyle w:val="IntenseEmphasis"/>
        </w:rPr>
        <w:t>.</w:t>
      </w:r>
      <w:r w:rsidR="00496167" w:rsidRPr="00496167">
        <w:rPr>
          <w:noProof/>
        </w:rPr>
        <w:t xml:space="preserve"> </w:t>
      </w:r>
    </w:p>
    <w:p w14:paraId="72C48012" w14:textId="5A4B17E1" w:rsidR="00B502FF" w:rsidRDefault="003E352C" w:rsidP="00B502FF">
      <w:pPr>
        <w:pStyle w:val="Heading3"/>
        <w:rPr>
          <w:rStyle w:val="IntenseEmphasis"/>
        </w:rPr>
      </w:pPr>
      <w:r>
        <w:rPr>
          <w:rStyle w:val="IntenseEmphasis"/>
        </w:rPr>
        <w:t xml:space="preserve"> </w:t>
      </w:r>
      <w:bookmarkStart w:id="20" w:name="_Toc180590879"/>
      <w:r w:rsidR="00B502FF">
        <w:rPr>
          <w:rStyle w:val="IntenseEmphasis"/>
        </w:rPr>
        <w:t>Classifying Industrial and C</w:t>
      </w:r>
      <w:r w:rsidR="00B502FF" w:rsidRPr="00B502FF">
        <w:rPr>
          <w:rStyle w:val="IntenseEmphasis"/>
        </w:rPr>
        <w:t>ommercial areas</w:t>
      </w:r>
      <w:bookmarkEnd w:id="20"/>
    </w:p>
    <w:p w14:paraId="5004E2E8" w14:textId="624B264D" w:rsidR="00B502FF" w:rsidRPr="000F59B5" w:rsidRDefault="000F59B5" w:rsidP="00E50811">
      <w:pPr>
        <w:pStyle w:val="ListParagraph"/>
        <w:numPr>
          <w:ilvl w:val="0"/>
          <w:numId w:val="24"/>
        </w:numPr>
        <w:rPr>
          <w:rStyle w:val="IntenseEmphasis"/>
        </w:rPr>
      </w:pPr>
      <w:r w:rsidRPr="000F59B5">
        <w:rPr>
          <w:rStyle w:val="IntenseEmphasis"/>
        </w:rPr>
        <w:t xml:space="preserve">Commercial and industrial areas are very similar in their use. For a map at a scale of 1:25,000, there is no need to distinguish between them. Create a new layer that combines the classes </w:t>
      </w:r>
      <w:r w:rsidRPr="000F59B5">
        <w:rPr>
          <w:rStyle w:val="IntenseEmphasis"/>
          <w:i/>
        </w:rPr>
        <w:t>industrial</w:t>
      </w:r>
      <w:r w:rsidRPr="000F59B5">
        <w:rPr>
          <w:rStyle w:val="IntenseEmphasis"/>
        </w:rPr>
        <w:t xml:space="preserve"> and </w:t>
      </w:r>
      <w:r w:rsidRPr="000F59B5">
        <w:rPr>
          <w:rStyle w:val="IntenseEmphasis"/>
          <w:i/>
        </w:rPr>
        <w:t>commercial</w:t>
      </w:r>
      <w:r w:rsidRPr="000F59B5">
        <w:rPr>
          <w:rStyle w:val="IntenseEmphasis"/>
        </w:rPr>
        <w:t xml:space="preserve"> of the layer </w:t>
      </w:r>
      <w:proofErr w:type="spellStart"/>
      <w:r w:rsidRPr="000F59B5">
        <w:rPr>
          <w:rStyle w:val="IntenseEmphasis"/>
          <w:i/>
        </w:rPr>
        <w:t>osm_landuse</w:t>
      </w:r>
      <w:proofErr w:type="spellEnd"/>
      <w:r w:rsidRPr="000F59B5">
        <w:rPr>
          <w:rStyle w:val="IntenseEmphasis"/>
        </w:rPr>
        <w:t>. Symbolise the new layer.</w:t>
      </w:r>
    </w:p>
    <w:p w14:paraId="323104D5" w14:textId="3A6D0404" w:rsidR="00C67E5B" w:rsidRDefault="00C67E5B" w:rsidP="00B502FF">
      <w:pPr>
        <w:rPr>
          <w:rStyle w:val="IntenseEmphasis"/>
        </w:rPr>
      </w:pPr>
    </w:p>
    <w:p w14:paraId="447B5D00" w14:textId="45D4FC11" w:rsidR="000F59B5" w:rsidRDefault="000B384E" w:rsidP="000F59B5">
      <w:pPr>
        <w:pStyle w:val="Heading2"/>
        <w:rPr>
          <w:rStyle w:val="IntenseEmphasis"/>
        </w:rPr>
      </w:pPr>
      <w:bookmarkStart w:id="21" w:name="_Toc180590880"/>
      <w:r>
        <w:rPr>
          <w:rStyle w:val="IntenseEmphasis"/>
        </w:rPr>
        <w:t>SELECTING ROADS AND PATHS</w:t>
      </w:r>
      <w:bookmarkEnd w:id="21"/>
    </w:p>
    <w:p w14:paraId="41422F5E" w14:textId="523AB790" w:rsidR="00B502FF" w:rsidRDefault="000F59B5" w:rsidP="00E50811">
      <w:pPr>
        <w:pStyle w:val="ListParagraph"/>
        <w:numPr>
          <w:ilvl w:val="0"/>
          <w:numId w:val="24"/>
        </w:numPr>
        <w:rPr>
          <w:rStyle w:val="IntenseEmphasis"/>
        </w:rPr>
      </w:pPr>
      <w:r w:rsidRPr="000F59B5">
        <w:rPr>
          <w:rStyle w:val="IntenseEmphasis"/>
        </w:rPr>
        <w:t>The entirety of the street and path network cannot be meaningfully at a scale of 1:25,000. Select only the streets, as well as some characteristic paths in the English Garden</w:t>
      </w:r>
      <w:r>
        <w:rPr>
          <w:rStyle w:val="IntenseEmphasis"/>
        </w:rPr>
        <w:t>.</w:t>
      </w:r>
    </w:p>
    <w:p w14:paraId="31A10314" w14:textId="77777777" w:rsidR="0055380E" w:rsidRDefault="0055380E" w:rsidP="0055380E">
      <w:pPr>
        <w:pStyle w:val="ListParagraph"/>
        <w:ind w:left="839"/>
        <w:rPr>
          <w:rStyle w:val="IntenseEmphasis"/>
        </w:rPr>
      </w:pPr>
    </w:p>
    <w:p w14:paraId="0D9B7EA0" w14:textId="135F6233" w:rsidR="00362EAC" w:rsidRDefault="000F59B5" w:rsidP="00E50811">
      <w:pPr>
        <w:pStyle w:val="ListParagraph"/>
        <w:numPr>
          <w:ilvl w:val="0"/>
          <w:numId w:val="25"/>
        </w:numPr>
        <w:rPr>
          <w:rStyle w:val="IntenseEmphasis"/>
        </w:rPr>
      </w:pPr>
      <w:r w:rsidRPr="000F59B5">
        <w:rPr>
          <w:rStyle w:val="IntenseEmphasis"/>
        </w:rPr>
        <w:t xml:space="preserve">Select the path layer </w:t>
      </w:r>
      <w:proofErr w:type="spellStart"/>
      <w:r w:rsidRPr="00362EAC">
        <w:rPr>
          <w:rStyle w:val="IntenseEmphasis"/>
          <w:i/>
        </w:rPr>
        <w:t>osm_paths</w:t>
      </w:r>
      <w:proofErr w:type="spellEnd"/>
      <w:r w:rsidRPr="000F59B5">
        <w:rPr>
          <w:rStyle w:val="IntenseEmphasis"/>
        </w:rPr>
        <w:t xml:space="preserve"> </w:t>
      </w:r>
      <w:r w:rsidR="0055380E">
        <w:rPr>
          <w:rStyle w:val="IntenseEmphasis"/>
        </w:rPr>
        <w:t>on</w:t>
      </w:r>
      <w:r w:rsidRPr="000F59B5">
        <w:rPr>
          <w:rStyle w:val="IntenseEmphasis"/>
        </w:rPr>
        <w:t xml:space="preserve"> the </w:t>
      </w:r>
      <w:r w:rsidRPr="00362EAC">
        <w:rPr>
          <w:rStyle w:val="IntenseEmphasis"/>
          <w:i/>
        </w:rPr>
        <w:t>Contents</w:t>
      </w:r>
      <w:r w:rsidRPr="000F59B5">
        <w:rPr>
          <w:rStyle w:val="IntenseEmphasis"/>
        </w:rPr>
        <w:t xml:space="preserve"> </w:t>
      </w:r>
      <w:r w:rsidR="0055380E">
        <w:rPr>
          <w:rStyle w:val="IntenseEmphasis"/>
        </w:rPr>
        <w:t>pane</w:t>
      </w:r>
      <w:r w:rsidRPr="000F59B5">
        <w:rPr>
          <w:rStyle w:val="IntenseEmphasis"/>
        </w:rPr>
        <w:t>. Then</w:t>
      </w:r>
      <w:r w:rsidR="0055380E">
        <w:rPr>
          <w:rStyle w:val="IntenseEmphasis"/>
        </w:rPr>
        <w:t>,</w:t>
      </w:r>
      <w:r w:rsidRPr="000F59B5">
        <w:rPr>
          <w:rStyle w:val="IntenseEmphasis"/>
        </w:rPr>
        <w:t xml:space="preserve"> CLICK on </w:t>
      </w:r>
      <w:r w:rsidR="00893E69">
        <w:rPr>
          <w:rStyle w:val="IntenseEmphasis"/>
          <w:i/>
        </w:rPr>
        <w:t>Feature Layer</w:t>
      </w:r>
      <w:r w:rsidRPr="00362EAC">
        <w:rPr>
          <w:rStyle w:val="IntenseEmphasis"/>
          <w:i/>
        </w:rPr>
        <w:t xml:space="preserve"> &gt; Symbology &gt; Unique Values</w:t>
      </w:r>
      <w:r w:rsidRPr="000F59B5">
        <w:rPr>
          <w:rStyle w:val="IntenseEmphasis"/>
        </w:rPr>
        <w:t xml:space="preserve"> to get to the Symbology area. For</w:t>
      </w:r>
      <w:r w:rsidR="00362EAC">
        <w:rPr>
          <w:rStyle w:val="IntenseEmphasis"/>
        </w:rPr>
        <w:t xml:space="preserve"> the </w:t>
      </w:r>
      <w:r w:rsidRPr="00362EAC">
        <w:rPr>
          <w:rStyle w:val="IntenseEmphasis"/>
          <w:i/>
        </w:rPr>
        <w:t>Value Field</w:t>
      </w:r>
      <w:r w:rsidRPr="000F59B5">
        <w:rPr>
          <w:rStyle w:val="IntenseEmphasis"/>
        </w:rPr>
        <w:t xml:space="preserve"> you </w:t>
      </w:r>
      <w:proofErr w:type="gramStart"/>
      <w:r w:rsidRPr="000F59B5">
        <w:rPr>
          <w:rStyle w:val="IntenseEmphasis"/>
        </w:rPr>
        <w:t>have to</w:t>
      </w:r>
      <w:proofErr w:type="gramEnd"/>
      <w:r w:rsidRPr="000F59B5">
        <w:rPr>
          <w:rStyle w:val="IntenseEmphasis"/>
        </w:rPr>
        <w:t xml:space="preserve"> select </w:t>
      </w:r>
      <w:proofErr w:type="spellStart"/>
      <w:r w:rsidRPr="00362EAC">
        <w:rPr>
          <w:rStyle w:val="IntenseEmphasis"/>
          <w:i/>
        </w:rPr>
        <w:t>fclass</w:t>
      </w:r>
      <w:proofErr w:type="spellEnd"/>
      <w:r w:rsidRPr="000F59B5">
        <w:rPr>
          <w:rStyle w:val="IntenseEmphasis"/>
        </w:rPr>
        <w:t xml:space="preserve"> to symbolise the layer depending on the path</w:t>
      </w:r>
      <w:r w:rsidR="00362EAC">
        <w:rPr>
          <w:rStyle w:val="IntenseEmphasis"/>
        </w:rPr>
        <w:t>´s class.</w:t>
      </w:r>
    </w:p>
    <w:p w14:paraId="1FE9AB44" w14:textId="3711B173" w:rsidR="00362EAC" w:rsidRDefault="000F59B5" w:rsidP="00E50811">
      <w:pPr>
        <w:pStyle w:val="ListParagraph"/>
        <w:numPr>
          <w:ilvl w:val="0"/>
          <w:numId w:val="25"/>
        </w:numPr>
        <w:rPr>
          <w:rStyle w:val="IntenseEmphasis"/>
        </w:rPr>
      </w:pPr>
      <w:r w:rsidRPr="000F59B5">
        <w:rPr>
          <w:rStyle w:val="IntenseEmphasis"/>
        </w:rPr>
        <w:t xml:space="preserve">To symbolise all classes individually would be tedious. To approach the symbolisation in a structured way, remove all values from the list by CLICKING on Remove group </w:t>
      </w:r>
      <w:r w:rsidR="00362EAC">
        <w:rPr>
          <w:noProof/>
          <w:lang w:val="de-DE"/>
        </w:rPr>
        <w:drawing>
          <wp:inline distT="0" distB="0" distL="0" distR="0" wp14:anchorId="4834619C" wp14:editId="1C9168E7">
            <wp:extent cx="129989" cy="149247"/>
            <wp:effectExtent l="0" t="0" r="381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55" cy="163560"/>
                    </a:xfrm>
                    <a:prstGeom prst="rect">
                      <a:avLst/>
                    </a:prstGeom>
                  </pic:spPr>
                </pic:pic>
              </a:graphicData>
            </a:graphic>
          </wp:inline>
        </w:drawing>
      </w:r>
      <w:r w:rsidRPr="000F59B5">
        <w:rPr>
          <w:rStyle w:val="IntenseEmphasis"/>
        </w:rPr>
        <w:t xml:space="preserve">. Then CLICK on </w:t>
      </w:r>
      <w:r w:rsidRPr="00362EAC">
        <w:rPr>
          <w:rStyle w:val="IntenseEmphasis"/>
          <w:i/>
        </w:rPr>
        <w:t>Add unlisted values</w:t>
      </w:r>
      <w:r w:rsidRPr="000F59B5">
        <w:rPr>
          <w:rStyle w:val="IntenseEmphasis"/>
        </w:rPr>
        <w:t xml:space="preserve"> </w:t>
      </w:r>
      <w:r w:rsidR="00362EAC">
        <w:rPr>
          <w:noProof/>
          <w:lang w:val="de-DE"/>
        </w:rPr>
        <w:drawing>
          <wp:inline distT="0" distB="0" distL="0" distR="0" wp14:anchorId="24D6A278" wp14:editId="5923A52B">
            <wp:extent cx="108857" cy="137505"/>
            <wp:effectExtent l="0" t="0" r="571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164" cy="151788"/>
                    </a:xfrm>
                    <a:prstGeom prst="rect">
                      <a:avLst/>
                    </a:prstGeom>
                  </pic:spPr>
                </pic:pic>
              </a:graphicData>
            </a:graphic>
          </wp:inline>
        </w:drawing>
      </w:r>
      <w:r w:rsidRPr="000F59B5">
        <w:rPr>
          <w:rStyle w:val="IntenseEmphasis"/>
        </w:rPr>
        <w:t xml:space="preserve">. In </w:t>
      </w:r>
      <w:r w:rsidRPr="00362EAC">
        <w:rPr>
          <w:rStyle w:val="IntenseEmphasis"/>
          <w:i/>
        </w:rPr>
        <w:t>the select values to add</w:t>
      </w:r>
      <w:r w:rsidRPr="000F59B5">
        <w:rPr>
          <w:rStyle w:val="IntenseEmphasis"/>
        </w:rPr>
        <w:t xml:space="preserve"> area, select only the class </w:t>
      </w:r>
      <w:proofErr w:type="spellStart"/>
      <w:r w:rsidRPr="00362EAC">
        <w:rPr>
          <w:rStyle w:val="IntenseEmphasis"/>
          <w:i/>
        </w:rPr>
        <w:t>track_grade</w:t>
      </w:r>
      <w:proofErr w:type="spellEnd"/>
      <w:r w:rsidRPr="00362EAC">
        <w:rPr>
          <w:rStyle w:val="IntenseEmphasis"/>
          <w:i/>
        </w:rPr>
        <w:t xml:space="preserve"> 5</w:t>
      </w:r>
      <w:r w:rsidRPr="000F59B5">
        <w:rPr>
          <w:rStyle w:val="IntenseEmphasis"/>
        </w:rPr>
        <w:t xml:space="preserve"> and confirm with </w:t>
      </w:r>
      <w:r w:rsidRPr="00362EAC">
        <w:rPr>
          <w:rStyle w:val="IntenseEmphasis"/>
          <w:i/>
        </w:rPr>
        <w:t>OK</w:t>
      </w:r>
      <w:r w:rsidRPr="000F59B5">
        <w:rPr>
          <w:rStyle w:val="IntenseEmphasis"/>
        </w:rPr>
        <w:t xml:space="preserve">. This class attribute defines some main paths in the English Garden in the area of the following </w:t>
      </w:r>
      <w:r w:rsidR="00362EAC">
        <w:rPr>
          <w:rStyle w:val="IntenseEmphasis"/>
        </w:rPr>
        <w:t>map.</w:t>
      </w:r>
    </w:p>
    <w:p w14:paraId="6128992A" w14:textId="470A5E44" w:rsidR="00C52636" w:rsidRDefault="000F59B5" w:rsidP="00A238AF">
      <w:pPr>
        <w:pStyle w:val="ListParagraph"/>
        <w:numPr>
          <w:ilvl w:val="0"/>
          <w:numId w:val="25"/>
        </w:numPr>
        <w:rPr>
          <w:rStyle w:val="IntenseEmphasis"/>
        </w:rPr>
      </w:pPr>
      <w:r w:rsidRPr="000F59B5">
        <w:rPr>
          <w:rStyle w:val="IntenseEmphasis"/>
        </w:rPr>
        <w:lastRenderedPageBreak/>
        <w:t>Symbolise these paths as a simple line in a grey tone. Do not assign a colour (</w:t>
      </w:r>
      <w:r w:rsidR="00362EAC">
        <w:rPr>
          <w:rStyle w:val="IntenseEmphasis"/>
          <w:i/>
        </w:rPr>
        <w:t xml:space="preserve">No </w:t>
      </w:r>
      <w:proofErr w:type="spellStart"/>
      <w:r w:rsidR="00362EAC">
        <w:rPr>
          <w:rStyle w:val="IntenseEmphasis"/>
          <w:i/>
        </w:rPr>
        <w:t>colo</w:t>
      </w:r>
      <w:r w:rsidRPr="00362EAC">
        <w:rPr>
          <w:rStyle w:val="IntenseEmphasis"/>
          <w:i/>
        </w:rPr>
        <w:t>r</w:t>
      </w:r>
      <w:proofErr w:type="spellEnd"/>
      <w:r w:rsidRPr="000F59B5">
        <w:rPr>
          <w:rStyle w:val="IntenseEmphasis"/>
        </w:rPr>
        <w:t xml:space="preserve">) to </w:t>
      </w:r>
      <w:r w:rsidRPr="00362EAC">
        <w:rPr>
          <w:rStyle w:val="IntenseEmphasis"/>
          <w:i/>
        </w:rPr>
        <w:t xml:space="preserve">&lt;all other values&gt; </w:t>
      </w:r>
      <w:proofErr w:type="gramStart"/>
      <w:r w:rsidR="00362EAC" w:rsidRPr="00362EAC">
        <w:rPr>
          <w:rStyle w:val="IntenseEmphasis"/>
        </w:rPr>
        <w:t>in order</w:t>
      </w:r>
      <w:r w:rsidR="00362EAC">
        <w:rPr>
          <w:rStyle w:val="IntenseEmphasis"/>
          <w:i/>
        </w:rPr>
        <w:t xml:space="preserve"> </w:t>
      </w:r>
      <w:r w:rsidRPr="000F59B5">
        <w:rPr>
          <w:rStyle w:val="IntenseEmphasis"/>
        </w:rPr>
        <w:t>to</w:t>
      </w:r>
      <w:proofErr w:type="gramEnd"/>
      <w:r w:rsidRPr="000F59B5">
        <w:rPr>
          <w:rStyle w:val="IntenseEmphasis"/>
        </w:rPr>
        <w:t xml:space="preserve"> display the class </w:t>
      </w:r>
      <w:proofErr w:type="spellStart"/>
      <w:r w:rsidRPr="00362EAC">
        <w:rPr>
          <w:rStyle w:val="IntenseEmphasis"/>
          <w:i/>
        </w:rPr>
        <w:t>track_grade</w:t>
      </w:r>
      <w:proofErr w:type="spellEnd"/>
      <w:r w:rsidRPr="00362EAC">
        <w:rPr>
          <w:rStyle w:val="IntenseEmphasis"/>
          <w:i/>
        </w:rPr>
        <w:t xml:space="preserve"> 5</w:t>
      </w:r>
      <w:r w:rsidR="00362EAC" w:rsidRPr="00362EAC">
        <w:rPr>
          <w:rStyle w:val="IntenseEmphasis"/>
        </w:rPr>
        <w:t xml:space="preserve"> </w:t>
      </w:r>
      <w:r w:rsidR="00362EAC" w:rsidRPr="000F59B5">
        <w:rPr>
          <w:rStyle w:val="IntenseEmphasis"/>
        </w:rPr>
        <w:t>only</w:t>
      </w:r>
      <w:r w:rsidRPr="000F59B5">
        <w:rPr>
          <w:rStyle w:val="IntenseEmphasis"/>
        </w:rPr>
        <w:t>.</w:t>
      </w:r>
    </w:p>
    <w:p w14:paraId="0C91F2AB" w14:textId="4DCA83BD" w:rsidR="00362EAC" w:rsidRDefault="000B384E" w:rsidP="00362EAC">
      <w:pPr>
        <w:pStyle w:val="Heading2"/>
        <w:rPr>
          <w:rStyle w:val="IntenseEmphasis"/>
        </w:rPr>
      </w:pPr>
      <w:bookmarkStart w:id="22" w:name="_Toc180590881"/>
      <w:r>
        <w:rPr>
          <w:rStyle w:val="IntenseEmphasis"/>
        </w:rPr>
        <w:t>DISPLACEMENT OF POINT SYMBOLS</w:t>
      </w:r>
      <w:bookmarkEnd w:id="22"/>
    </w:p>
    <w:p w14:paraId="0E0B0CFF" w14:textId="4DC27C4D" w:rsidR="00362EAC" w:rsidRDefault="00362EAC" w:rsidP="00E50811">
      <w:pPr>
        <w:pStyle w:val="ListParagraph"/>
        <w:numPr>
          <w:ilvl w:val="0"/>
          <w:numId w:val="26"/>
        </w:numPr>
        <w:rPr>
          <w:rStyle w:val="IntenseEmphasis"/>
        </w:rPr>
      </w:pPr>
      <w:r w:rsidRPr="00362EAC">
        <w:rPr>
          <w:rStyle w:val="IntenseEmphasis"/>
        </w:rPr>
        <w:t xml:space="preserve">When looking at the layout of the 1:25,000 </w:t>
      </w:r>
      <w:r>
        <w:rPr>
          <w:rStyle w:val="IntenseEmphasis"/>
        </w:rPr>
        <w:t>map</w:t>
      </w:r>
      <w:r w:rsidRPr="00362EAC">
        <w:rPr>
          <w:rStyle w:val="IntenseEmphasis"/>
        </w:rPr>
        <w:t xml:space="preserve">, it is noticeable that the point symbols are sometimes poorly placed. Restrict the positional accuracy </w:t>
      </w:r>
      <w:r>
        <w:rPr>
          <w:rStyle w:val="IntenseEmphasis"/>
        </w:rPr>
        <w:t>within an acceptable margin</w:t>
      </w:r>
      <w:r w:rsidRPr="00362EAC">
        <w:rPr>
          <w:rStyle w:val="IntenseEmphasis"/>
        </w:rPr>
        <w:t xml:space="preserve"> in order to place the symbols better, especially those of churches and monuments. The symbols should not </w:t>
      </w:r>
      <w:r>
        <w:rPr>
          <w:rStyle w:val="IntenseEmphasis"/>
        </w:rPr>
        <w:t>be piled</w:t>
      </w:r>
      <w:r w:rsidRPr="00362EAC">
        <w:rPr>
          <w:rStyle w:val="IntenseEmphasis"/>
        </w:rPr>
        <w:t xml:space="preserve"> on top of each other, should not be cut off from the map edge and should be placed logically (e.g. not on the lake). The point symbols should be easy to read.</w:t>
      </w:r>
    </w:p>
    <w:p w14:paraId="39276A31" w14:textId="77777777" w:rsidR="00362EAC" w:rsidRDefault="00362EAC" w:rsidP="00362EAC">
      <w:pPr>
        <w:pStyle w:val="ListParagraph"/>
        <w:ind w:left="839"/>
        <w:rPr>
          <w:rStyle w:val="IntenseEmphasis"/>
        </w:rPr>
      </w:pPr>
    </w:p>
    <w:p w14:paraId="5A868693" w14:textId="73554486" w:rsidR="00362EAC" w:rsidRDefault="00362EAC" w:rsidP="00E50811">
      <w:pPr>
        <w:pStyle w:val="ListParagraph"/>
        <w:numPr>
          <w:ilvl w:val="0"/>
          <w:numId w:val="27"/>
        </w:numPr>
        <w:rPr>
          <w:rStyle w:val="IntenseEmphasis"/>
        </w:rPr>
      </w:pPr>
      <w:r w:rsidRPr="00362EAC">
        <w:rPr>
          <w:rStyle w:val="IntenseEmphasis"/>
        </w:rPr>
        <w:t xml:space="preserve">Select the point symbol layer </w:t>
      </w:r>
      <w:proofErr w:type="spellStart"/>
      <w:r w:rsidRPr="00362EAC">
        <w:rPr>
          <w:rStyle w:val="IntenseEmphasis"/>
          <w:i/>
        </w:rPr>
        <w:t>osm_pois</w:t>
      </w:r>
      <w:proofErr w:type="spellEnd"/>
      <w:r w:rsidRPr="00362EAC">
        <w:rPr>
          <w:rStyle w:val="IntenseEmphasis"/>
        </w:rPr>
        <w:t xml:space="preserve"> </w:t>
      </w:r>
      <w:r>
        <w:rPr>
          <w:rStyle w:val="IntenseEmphasis"/>
        </w:rPr>
        <w:t>(points of interest) o</w:t>
      </w:r>
      <w:r w:rsidRPr="00362EAC">
        <w:rPr>
          <w:rStyle w:val="IntenseEmphasis"/>
        </w:rPr>
        <w:t xml:space="preserve">n the Contents </w:t>
      </w:r>
      <w:r>
        <w:rPr>
          <w:rStyle w:val="IntenseEmphasis"/>
        </w:rPr>
        <w:t>pane</w:t>
      </w:r>
      <w:r w:rsidRPr="00362EAC">
        <w:rPr>
          <w:rStyle w:val="IntenseEmphasis"/>
        </w:rPr>
        <w:t xml:space="preserve">. CLICK </w:t>
      </w:r>
      <w:r w:rsidRPr="00362EAC">
        <w:rPr>
          <w:rStyle w:val="IntenseEmphasis"/>
          <w:i/>
        </w:rPr>
        <w:t>Edit &gt; Modify</w:t>
      </w:r>
      <w:r w:rsidRPr="00362EAC">
        <w:rPr>
          <w:rStyle w:val="IntenseEmphasis"/>
        </w:rPr>
        <w:t>. In the Modify Features area CLICK on</w:t>
      </w:r>
      <w:r w:rsidRPr="00362EAC">
        <w:rPr>
          <w:rStyle w:val="IntenseEmphasis"/>
          <w:i/>
        </w:rPr>
        <w:t xml:space="preserve"> Move</w:t>
      </w:r>
      <w:r w:rsidRPr="00362EAC">
        <w:rPr>
          <w:rStyle w:val="IntenseEmphasis"/>
        </w:rPr>
        <w:t xml:space="preserve"> </w:t>
      </w:r>
      <w:r>
        <w:rPr>
          <w:noProof/>
          <w:lang w:val="de-DE"/>
        </w:rPr>
        <w:drawing>
          <wp:inline distT="0" distB="0" distL="0" distR="0" wp14:anchorId="16093742" wp14:editId="7A99A003">
            <wp:extent cx="174171" cy="17417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882" cy="174882"/>
                    </a:xfrm>
                    <a:prstGeom prst="rect">
                      <a:avLst/>
                    </a:prstGeom>
                  </pic:spPr>
                </pic:pic>
              </a:graphicData>
            </a:graphic>
          </wp:inline>
        </w:drawing>
      </w:r>
      <w:r w:rsidRPr="00362EAC">
        <w:rPr>
          <w:rStyle w:val="IntenseEmphasis"/>
        </w:rPr>
        <w:t xml:space="preserve">. CLICK to select a point symbol. A yellow dot </w:t>
      </w:r>
      <w:r>
        <w:rPr>
          <w:rStyle w:val="IntenseEmphasis"/>
        </w:rPr>
        <w:t>will appear</w:t>
      </w:r>
      <w:r w:rsidRPr="00362EAC">
        <w:rPr>
          <w:rStyle w:val="IntenseEmphasis"/>
        </w:rPr>
        <w:t>. You can now move it with DRAG and DROP.</w:t>
      </w:r>
    </w:p>
    <w:p w14:paraId="1C240E4A" w14:textId="32E4911F" w:rsidR="00362EAC" w:rsidRDefault="00362EAC" w:rsidP="00E50811">
      <w:pPr>
        <w:pStyle w:val="ListParagraph"/>
        <w:numPr>
          <w:ilvl w:val="0"/>
          <w:numId w:val="27"/>
        </w:numPr>
        <w:rPr>
          <w:rStyle w:val="IntenseEmphasis"/>
        </w:rPr>
      </w:pPr>
      <w:r w:rsidRPr="00362EAC">
        <w:rPr>
          <w:rStyle w:val="IntenseEmphasis"/>
        </w:rPr>
        <w:t>You can also move the "</w:t>
      </w:r>
      <w:r w:rsidRPr="00362EAC">
        <w:rPr>
          <w:rStyle w:val="IntenseEmphasis"/>
          <w:i/>
        </w:rPr>
        <w:t>Schwabing</w:t>
      </w:r>
      <w:r w:rsidRPr="00362EAC">
        <w:rPr>
          <w:rStyle w:val="IntenseEmphasis"/>
        </w:rPr>
        <w:t xml:space="preserve">" </w:t>
      </w:r>
      <w:r>
        <w:rPr>
          <w:rStyle w:val="IntenseEmphasis"/>
        </w:rPr>
        <w:t xml:space="preserve">district </w:t>
      </w:r>
      <w:r w:rsidRPr="00362EAC">
        <w:rPr>
          <w:rStyle w:val="IntenseEmphasis"/>
        </w:rPr>
        <w:t xml:space="preserve">label with the point symbol layer </w:t>
      </w:r>
      <w:proofErr w:type="spellStart"/>
      <w:r w:rsidRPr="00362EAC">
        <w:rPr>
          <w:rStyle w:val="IntenseEmphasis"/>
          <w:i/>
        </w:rPr>
        <w:t>osm_places</w:t>
      </w:r>
      <w:proofErr w:type="spellEnd"/>
      <w:r w:rsidRPr="00362EAC">
        <w:rPr>
          <w:rStyle w:val="IntenseEmphasis"/>
        </w:rPr>
        <w:t>. To do this, however, you must first assign a symbolisation for the point so that you can move the correspon</w:t>
      </w:r>
      <w:r w:rsidR="0005555E">
        <w:rPr>
          <w:rStyle w:val="IntenseEmphasis"/>
        </w:rPr>
        <w:t xml:space="preserve">ding point. </w:t>
      </w:r>
      <w:r w:rsidRPr="00362EAC">
        <w:rPr>
          <w:rStyle w:val="IntenseEmphasis"/>
        </w:rPr>
        <w:t>Then you can move t</w:t>
      </w:r>
      <w:r w:rsidR="0005555E">
        <w:rPr>
          <w:rStyle w:val="IntenseEmphasis"/>
        </w:rPr>
        <w:t>his</w:t>
      </w:r>
      <w:r w:rsidRPr="00362EAC">
        <w:rPr>
          <w:rStyle w:val="IntenseEmphasis"/>
        </w:rPr>
        <w:t xml:space="preserve"> point again with </w:t>
      </w:r>
      <w:r w:rsidRPr="0005555E">
        <w:rPr>
          <w:rStyle w:val="IntenseEmphasis"/>
          <w:i/>
        </w:rPr>
        <w:t>Modify Features &gt; Move</w:t>
      </w:r>
      <w:r w:rsidR="0005555E">
        <w:rPr>
          <w:rStyle w:val="IntenseEmphasis"/>
          <w:i/>
        </w:rPr>
        <w:t xml:space="preserve"> </w:t>
      </w:r>
      <w:r w:rsidR="0005555E">
        <w:rPr>
          <w:noProof/>
          <w:lang w:val="de-DE"/>
        </w:rPr>
        <w:drawing>
          <wp:inline distT="0" distB="0" distL="0" distR="0" wp14:anchorId="05A013FA" wp14:editId="692B1CC2">
            <wp:extent cx="174171" cy="174171"/>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882" cy="174882"/>
                    </a:xfrm>
                    <a:prstGeom prst="rect">
                      <a:avLst/>
                    </a:prstGeom>
                  </pic:spPr>
                </pic:pic>
              </a:graphicData>
            </a:graphic>
          </wp:inline>
        </w:drawing>
      </w:r>
      <w:r w:rsidRPr="00362EAC">
        <w:rPr>
          <w:rStyle w:val="IntenseEmphasis"/>
        </w:rPr>
        <w:t>. When the label is positioned, assign the value No colour to the point symbolisation again to make it invisible.</w:t>
      </w:r>
    </w:p>
    <w:p w14:paraId="37ACD891" w14:textId="5A591157" w:rsidR="00362EAC" w:rsidRDefault="00362EAC" w:rsidP="00E50811">
      <w:pPr>
        <w:pStyle w:val="ListParagraph"/>
        <w:numPr>
          <w:ilvl w:val="0"/>
          <w:numId w:val="27"/>
        </w:numPr>
        <w:rPr>
          <w:rStyle w:val="IntenseEmphasis"/>
        </w:rPr>
      </w:pPr>
      <w:r w:rsidRPr="00362EAC">
        <w:rPr>
          <w:rStyle w:val="IntenseEmphasis"/>
        </w:rPr>
        <w:t xml:space="preserve">When all the necessary symbols have been displaced, save your geometric changes with </w:t>
      </w:r>
      <w:r w:rsidRPr="0005555E">
        <w:rPr>
          <w:rStyle w:val="IntenseEmphasis"/>
          <w:i/>
        </w:rPr>
        <w:t>Edit &gt; Save</w:t>
      </w:r>
      <w:r w:rsidR="0005555E">
        <w:rPr>
          <w:rStyle w:val="IntenseEmphasis"/>
          <w:i/>
        </w:rPr>
        <w:t xml:space="preserve"> </w:t>
      </w:r>
      <w:r w:rsidR="0005555E">
        <w:rPr>
          <w:noProof/>
          <w:lang w:val="de-DE"/>
        </w:rPr>
        <w:drawing>
          <wp:inline distT="0" distB="0" distL="0" distR="0" wp14:anchorId="25FB117F" wp14:editId="2BDAF547">
            <wp:extent cx="228600" cy="21301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248" cy="221072"/>
                    </a:xfrm>
                    <a:prstGeom prst="rect">
                      <a:avLst/>
                    </a:prstGeom>
                  </pic:spPr>
                </pic:pic>
              </a:graphicData>
            </a:graphic>
          </wp:inline>
        </w:drawing>
      </w:r>
      <w:r w:rsidRPr="00362EAC">
        <w:rPr>
          <w:rStyle w:val="IntenseEmphasis"/>
        </w:rPr>
        <w:t>.</w:t>
      </w:r>
    </w:p>
    <w:p w14:paraId="615F07D9" w14:textId="474D0448" w:rsidR="00362EAC" w:rsidRPr="0005555E" w:rsidRDefault="000B384E" w:rsidP="0005555E">
      <w:pPr>
        <w:pStyle w:val="Heading2"/>
        <w:rPr>
          <w:rStyle w:val="IntenseEmphasis"/>
        </w:rPr>
      </w:pPr>
      <w:r>
        <w:rPr>
          <w:rStyle w:val="IntenseEmphasis"/>
        </w:rPr>
        <w:t xml:space="preserve"> </w:t>
      </w:r>
      <w:bookmarkStart w:id="23" w:name="_Toc180590882"/>
      <w:r w:rsidRPr="0005555E">
        <w:rPr>
          <w:rStyle w:val="IntenseEmphasis"/>
        </w:rPr>
        <w:t xml:space="preserve">ADJUSTING THE </w:t>
      </w:r>
      <w:r>
        <w:rPr>
          <w:rStyle w:val="IntenseEmphasis"/>
        </w:rPr>
        <w:t>VISUAL O</w:t>
      </w:r>
      <w:r w:rsidRPr="0005555E">
        <w:rPr>
          <w:rStyle w:val="IntenseEmphasis"/>
        </w:rPr>
        <w:t xml:space="preserve">RDER OF THE </w:t>
      </w:r>
      <w:r>
        <w:rPr>
          <w:rStyle w:val="IntenseEmphasis"/>
        </w:rPr>
        <w:t>L</w:t>
      </w:r>
      <w:r w:rsidRPr="0005555E">
        <w:rPr>
          <w:rStyle w:val="IntenseEmphasis"/>
        </w:rPr>
        <w:t>AYERS</w:t>
      </w:r>
      <w:bookmarkEnd w:id="23"/>
    </w:p>
    <w:p w14:paraId="047BB2A3" w14:textId="1611575C" w:rsidR="0005555E" w:rsidRDefault="0005555E" w:rsidP="00E50811">
      <w:pPr>
        <w:pStyle w:val="ListParagraph"/>
        <w:numPr>
          <w:ilvl w:val="0"/>
          <w:numId w:val="28"/>
        </w:numPr>
        <w:rPr>
          <w:rStyle w:val="IntenseEmphasis"/>
        </w:rPr>
      </w:pPr>
      <w:r w:rsidRPr="0005555E">
        <w:rPr>
          <w:rStyle w:val="IntenseEmphasis"/>
        </w:rPr>
        <w:t xml:space="preserve">Switch on all the layers in the contents area that you need and </w:t>
      </w:r>
      <w:r>
        <w:rPr>
          <w:rStyle w:val="IntenseEmphasis"/>
        </w:rPr>
        <w:t>toggle</w:t>
      </w:r>
      <w:r w:rsidRPr="0005555E">
        <w:rPr>
          <w:rStyle w:val="IntenseEmphasis"/>
        </w:rPr>
        <w:t xml:space="preserve"> off all those</w:t>
      </w:r>
      <w:r>
        <w:rPr>
          <w:rStyle w:val="IntenseEmphasis"/>
        </w:rPr>
        <w:t xml:space="preserve"> layers</w:t>
      </w:r>
      <w:r w:rsidR="003E352C">
        <w:rPr>
          <w:rStyle w:val="IntenseEmphasis"/>
        </w:rPr>
        <w:t xml:space="preserve"> that you do not need.</w:t>
      </w:r>
    </w:p>
    <w:p w14:paraId="3251161A" w14:textId="27213D09" w:rsidR="003E352C" w:rsidRPr="0005555E" w:rsidRDefault="003E352C" w:rsidP="00E50811">
      <w:pPr>
        <w:pStyle w:val="ListParagraph"/>
        <w:numPr>
          <w:ilvl w:val="0"/>
          <w:numId w:val="28"/>
        </w:numPr>
        <w:rPr>
          <w:rStyle w:val="IntenseEmphasis"/>
        </w:rPr>
      </w:pPr>
      <w:r>
        <w:rPr>
          <w:rStyle w:val="IntenseEmphasis"/>
        </w:rPr>
        <w:t>Adapt the symboli</w:t>
      </w:r>
      <w:r w:rsidR="00116CF9">
        <w:rPr>
          <w:rStyle w:val="IntenseEmphasis"/>
        </w:rPr>
        <w:t>z</w:t>
      </w:r>
      <w:r>
        <w:rPr>
          <w:rStyle w:val="IntenseEmphasis"/>
        </w:rPr>
        <w:t>ation of required layers if necessary.</w:t>
      </w:r>
    </w:p>
    <w:p w14:paraId="1FDE5A9F" w14:textId="442AE102" w:rsidR="0005555E" w:rsidRPr="0005555E" w:rsidRDefault="0005555E" w:rsidP="00E50811">
      <w:pPr>
        <w:pStyle w:val="ListParagraph"/>
        <w:numPr>
          <w:ilvl w:val="0"/>
          <w:numId w:val="28"/>
        </w:numPr>
        <w:rPr>
          <w:rStyle w:val="IntenseEmphasis"/>
        </w:rPr>
      </w:pPr>
      <w:r w:rsidRPr="0005555E">
        <w:rPr>
          <w:rStyle w:val="IntenseEmphasis"/>
        </w:rPr>
        <w:t xml:space="preserve">Finally, adjust the order of the layers in the Contents </w:t>
      </w:r>
      <w:r w:rsidR="00C67E5B">
        <w:rPr>
          <w:rStyle w:val="IntenseEmphasis"/>
        </w:rPr>
        <w:t>pane</w:t>
      </w:r>
      <w:r w:rsidRPr="0005555E">
        <w:rPr>
          <w:rStyle w:val="IntenseEmphasis"/>
        </w:rPr>
        <w:t xml:space="preserve">. Check the </w:t>
      </w:r>
      <w:r w:rsidR="007D1B33">
        <w:rPr>
          <w:rStyle w:val="IntenseEmphasis"/>
        </w:rPr>
        <w:t>generalization</w:t>
      </w:r>
      <w:r w:rsidRPr="0005555E">
        <w:rPr>
          <w:rStyle w:val="IntenseEmphasis"/>
        </w:rPr>
        <w:t xml:space="preserve"> result in the layout </w:t>
      </w:r>
      <w:r w:rsidRPr="0005555E">
        <w:rPr>
          <w:rStyle w:val="IntenseEmphasis"/>
          <w:i/>
        </w:rPr>
        <w:t>1:25</w:t>
      </w:r>
      <w:r w:rsidR="00C67E5B">
        <w:rPr>
          <w:rStyle w:val="IntenseEmphasis"/>
          <w:i/>
        </w:rPr>
        <w:t>,</w:t>
      </w:r>
      <w:r w:rsidRPr="0005555E">
        <w:rPr>
          <w:rStyle w:val="IntenseEmphasis"/>
          <w:i/>
        </w:rPr>
        <w:t>000</w:t>
      </w:r>
      <w:r w:rsidRPr="0005555E">
        <w:rPr>
          <w:rStyle w:val="IntenseEmphasis"/>
        </w:rPr>
        <w:t>. When viewing the layout, make sure that the view is at 100% (i.e. not reduced or enlarged).</w:t>
      </w:r>
    </w:p>
    <w:p w14:paraId="7BE64683" w14:textId="44EB6604" w:rsidR="00362EAC" w:rsidRPr="008B5275" w:rsidRDefault="0005555E" w:rsidP="00116CF9">
      <w:pPr>
        <w:pStyle w:val="ListParagraph"/>
        <w:numPr>
          <w:ilvl w:val="0"/>
          <w:numId w:val="28"/>
        </w:numPr>
        <w:rPr>
          <w:rStyle w:val="IntenseEmphasis"/>
        </w:rPr>
      </w:pPr>
      <w:r w:rsidRPr="0005555E">
        <w:rPr>
          <w:rStyle w:val="IntenseEmphasis"/>
        </w:rPr>
        <w:t xml:space="preserve">Under Share &gt; Export &gt; Layout </w:t>
      </w:r>
      <w:r w:rsidRPr="0005555E">
        <w:rPr>
          <w:rStyle w:val="IntenseEmphasis"/>
          <w:noProof/>
          <w:lang w:val="de-DE"/>
        </w:rPr>
        <w:drawing>
          <wp:inline distT="0" distB="0" distL="0" distR="0" wp14:anchorId="164D0854" wp14:editId="24454613">
            <wp:extent cx="138952" cy="113101"/>
            <wp:effectExtent l="0" t="0" r="0" b="127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249" cy="127180"/>
                    </a:xfrm>
                    <a:prstGeom prst="rect">
                      <a:avLst/>
                    </a:prstGeom>
                  </pic:spPr>
                </pic:pic>
              </a:graphicData>
            </a:graphic>
          </wp:inline>
        </w:drawing>
      </w:r>
      <w:r>
        <w:rPr>
          <w:rStyle w:val="IntenseEmphasis"/>
        </w:rPr>
        <w:t xml:space="preserve"> </w:t>
      </w:r>
      <w:r w:rsidR="00116CF9">
        <w:rPr>
          <w:rStyle w:val="IntenseEmphasis"/>
        </w:rPr>
        <w:t>, you can print a PDF of your generaliz</w:t>
      </w:r>
      <w:r w:rsidRPr="0005555E">
        <w:rPr>
          <w:rStyle w:val="IntenseEmphasis"/>
        </w:rPr>
        <w:t>ed subsequent map at a scale of 1:25,000.</w:t>
      </w:r>
    </w:p>
    <w:p w14:paraId="15DC4445" w14:textId="4830C5C4" w:rsidR="00362EAC" w:rsidRPr="0005555E" w:rsidRDefault="000B384E" w:rsidP="0005555E">
      <w:pPr>
        <w:pStyle w:val="Heading2"/>
        <w:rPr>
          <w:rStyle w:val="IntenseEmphasis"/>
        </w:rPr>
      </w:pPr>
      <w:bookmarkStart w:id="24" w:name="_Toc180590883"/>
      <w:r>
        <w:rPr>
          <w:rStyle w:val="IntenseEmphasis"/>
        </w:rPr>
        <w:t>SUBMITTING THE PDF RESULT</w:t>
      </w:r>
      <w:bookmarkEnd w:id="24"/>
    </w:p>
    <w:p w14:paraId="64541109" w14:textId="7B89128D" w:rsidR="00767574" w:rsidRPr="00116CF9" w:rsidRDefault="0005555E" w:rsidP="00116CF9">
      <w:r w:rsidRPr="0005555E">
        <w:rPr>
          <w:rStyle w:val="IntenseEmphasis"/>
        </w:rPr>
        <w:t>You can upload the generali</w:t>
      </w:r>
      <w:r w:rsidR="00116CF9">
        <w:rPr>
          <w:rStyle w:val="IntenseEmphasis"/>
        </w:rPr>
        <w:t>z</w:t>
      </w:r>
      <w:r w:rsidRPr="0005555E">
        <w:rPr>
          <w:rStyle w:val="IntenseEmphasis"/>
        </w:rPr>
        <w:t>ed</w:t>
      </w:r>
      <w:r>
        <w:rPr>
          <w:rStyle w:val="IntenseEmphasis"/>
        </w:rPr>
        <w:t xml:space="preserve"> 1: 25,000</w:t>
      </w:r>
      <w:r w:rsidRPr="0005555E">
        <w:rPr>
          <w:rStyle w:val="IntenseEmphasis"/>
        </w:rPr>
        <w:t xml:space="preserve"> result </w:t>
      </w:r>
      <w:proofErr w:type="gramStart"/>
      <w:r>
        <w:rPr>
          <w:rStyle w:val="IntenseEmphasis"/>
        </w:rPr>
        <w:t>map</w:t>
      </w:r>
      <w:proofErr w:type="gramEnd"/>
      <w:r>
        <w:rPr>
          <w:rStyle w:val="IntenseEmphasis"/>
        </w:rPr>
        <w:t xml:space="preserve"> </w:t>
      </w:r>
      <w:r w:rsidRPr="0005555E">
        <w:rPr>
          <w:rStyle w:val="IntenseEmphasis"/>
        </w:rPr>
        <w:t xml:space="preserve">onto Moodle. </w:t>
      </w:r>
      <w:r>
        <w:rPr>
          <w:rStyle w:val="IntenseEmphasis"/>
        </w:rPr>
        <w:t>Please upload the PDF only.</w:t>
      </w:r>
    </w:p>
    <w:sdt>
      <w:sdtPr>
        <w:rPr>
          <w:rFonts w:ascii="Arial" w:eastAsia="Arial" w:hAnsi="Arial" w:cs="Arial"/>
          <w:color w:val="auto"/>
          <w:sz w:val="24"/>
          <w:szCs w:val="24"/>
          <w:lang w:val="en-GB"/>
        </w:rPr>
        <w:id w:val="447124064"/>
        <w:docPartObj>
          <w:docPartGallery w:val="Table of Contents"/>
          <w:docPartUnique/>
        </w:docPartObj>
      </w:sdtPr>
      <w:sdtEndPr>
        <w:rPr>
          <w:b/>
          <w:bCs/>
        </w:rPr>
      </w:sdtEndPr>
      <w:sdtContent>
        <w:p w14:paraId="3C891229" w14:textId="77777777" w:rsidR="00C647E6" w:rsidRPr="00B7687C" w:rsidRDefault="00C647E6" w:rsidP="00C647E6">
          <w:pPr>
            <w:pStyle w:val="TOCHeading"/>
            <w:spacing w:after="240"/>
            <w:rPr>
              <w:rStyle w:val="Heading2Char"/>
              <w:color w:val="auto"/>
            </w:rPr>
          </w:pPr>
          <w:r w:rsidRPr="00B7687C">
            <w:rPr>
              <w:rStyle w:val="Heading2Char"/>
              <w:color w:val="auto"/>
            </w:rPr>
            <w:t>Content</w:t>
          </w:r>
          <w:r w:rsidR="00B7687C" w:rsidRPr="00B7687C">
            <w:rPr>
              <w:rStyle w:val="Heading2Char"/>
              <w:color w:val="auto"/>
            </w:rPr>
            <w:t>s</w:t>
          </w:r>
        </w:p>
        <w:p w14:paraId="1C017F55" w14:textId="6EE55677" w:rsidR="000B384E" w:rsidRDefault="00C647E6">
          <w:pPr>
            <w:pStyle w:val="TOC1"/>
            <w:tabs>
              <w:tab w:val="right" w:leader="dot" w:pos="9605"/>
            </w:tabs>
            <w:rPr>
              <w:rFonts w:asciiTheme="minorHAnsi" w:eastAsiaTheme="minorEastAsia" w:hAnsiTheme="minorHAnsi" w:cstheme="minorBidi"/>
              <w:noProof/>
              <w:kern w:val="2"/>
              <w:lang w:val="de-DE" w:eastAsia="zh-CN"/>
              <w14:ligatures w14:val="standardContextual"/>
            </w:rPr>
          </w:pPr>
          <w:r>
            <w:fldChar w:fldCharType="begin"/>
          </w:r>
          <w:r>
            <w:instrText xml:space="preserve"> TOC \o "1-3" \h \z \u </w:instrText>
          </w:r>
          <w:r>
            <w:fldChar w:fldCharType="separate"/>
          </w:r>
          <w:hyperlink w:anchor="_Toc180590862" w:history="1">
            <w:r w:rsidR="000B384E" w:rsidRPr="007A6F7F">
              <w:rPr>
                <w:rStyle w:val="Hyperlink"/>
                <w:noProof/>
              </w:rPr>
              <w:t>Lesson 8 – Generalization</w:t>
            </w:r>
            <w:r w:rsidR="000B384E">
              <w:rPr>
                <w:noProof/>
                <w:webHidden/>
              </w:rPr>
              <w:tab/>
            </w:r>
            <w:r w:rsidR="000B384E">
              <w:rPr>
                <w:noProof/>
                <w:webHidden/>
              </w:rPr>
              <w:fldChar w:fldCharType="begin"/>
            </w:r>
            <w:r w:rsidR="000B384E">
              <w:rPr>
                <w:noProof/>
                <w:webHidden/>
              </w:rPr>
              <w:instrText xml:space="preserve"> PAGEREF _Toc180590862 \h </w:instrText>
            </w:r>
            <w:r w:rsidR="000B384E">
              <w:rPr>
                <w:noProof/>
                <w:webHidden/>
              </w:rPr>
            </w:r>
            <w:r w:rsidR="000B384E">
              <w:rPr>
                <w:noProof/>
                <w:webHidden/>
              </w:rPr>
              <w:fldChar w:fldCharType="separate"/>
            </w:r>
            <w:r w:rsidR="000B384E">
              <w:rPr>
                <w:noProof/>
                <w:webHidden/>
              </w:rPr>
              <w:t>1</w:t>
            </w:r>
            <w:r w:rsidR="000B384E">
              <w:rPr>
                <w:noProof/>
                <w:webHidden/>
              </w:rPr>
              <w:fldChar w:fldCharType="end"/>
            </w:r>
          </w:hyperlink>
        </w:p>
        <w:p w14:paraId="007EA830" w14:textId="34B2D537"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63" w:history="1">
            <w:r w:rsidRPr="007A6F7F">
              <w:rPr>
                <w:rStyle w:val="Hyperlink"/>
                <w:noProof/>
              </w:rPr>
              <w:t>8.1</w:t>
            </w:r>
            <w:r>
              <w:rPr>
                <w:rFonts w:asciiTheme="minorHAnsi" w:eastAsiaTheme="minorEastAsia" w:hAnsiTheme="minorHAnsi" w:cstheme="minorBidi"/>
                <w:noProof/>
                <w:kern w:val="2"/>
                <w:lang w:val="de-DE" w:eastAsia="zh-CN"/>
                <w14:ligatures w14:val="standardContextual"/>
              </w:rPr>
              <w:tab/>
            </w:r>
            <w:r w:rsidRPr="007A6F7F">
              <w:rPr>
                <w:rStyle w:val="Hyperlink"/>
                <w:noProof/>
                <w:w w:val="102"/>
              </w:rPr>
              <w:t>INTRO AND</w:t>
            </w:r>
            <w:r w:rsidRPr="007A6F7F">
              <w:rPr>
                <w:rStyle w:val="Hyperlink"/>
                <w:noProof/>
                <w:spacing w:val="-26"/>
              </w:rPr>
              <w:t xml:space="preserve"> T</w:t>
            </w:r>
            <w:r w:rsidRPr="007A6F7F">
              <w:rPr>
                <w:rStyle w:val="Hyperlink"/>
                <w:noProof/>
              </w:rPr>
              <w:t>ASK</w:t>
            </w:r>
            <w:r w:rsidRPr="007A6F7F">
              <w:rPr>
                <w:rStyle w:val="Hyperlink"/>
                <w:noProof/>
                <w:spacing w:val="17"/>
              </w:rPr>
              <w:t xml:space="preserve"> I</w:t>
            </w:r>
            <w:r w:rsidRPr="007A6F7F">
              <w:rPr>
                <w:rStyle w:val="Hyperlink"/>
                <w:noProof/>
                <w:w w:val="102"/>
              </w:rPr>
              <w:t>N</w:t>
            </w:r>
            <w:r w:rsidRPr="007A6F7F">
              <w:rPr>
                <w:rStyle w:val="Hyperlink"/>
                <w:noProof/>
                <w:spacing w:val="-7"/>
                <w:w w:val="102"/>
              </w:rPr>
              <w:t>F</w:t>
            </w:r>
            <w:r w:rsidRPr="007A6F7F">
              <w:rPr>
                <w:rStyle w:val="Hyperlink"/>
                <w:noProof/>
                <w:w w:val="102"/>
              </w:rPr>
              <w:t>ORMATION</w:t>
            </w:r>
            <w:r>
              <w:rPr>
                <w:noProof/>
                <w:webHidden/>
              </w:rPr>
              <w:tab/>
            </w:r>
            <w:r>
              <w:rPr>
                <w:noProof/>
                <w:webHidden/>
              </w:rPr>
              <w:fldChar w:fldCharType="begin"/>
            </w:r>
            <w:r>
              <w:rPr>
                <w:noProof/>
                <w:webHidden/>
              </w:rPr>
              <w:instrText xml:space="preserve"> PAGEREF _Toc180590863 \h </w:instrText>
            </w:r>
            <w:r>
              <w:rPr>
                <w:noProof/>
                <w:webHidden/>
              </w:rPr>
            </w:r>
            <w:r>
              <w:rPr>
                <w:noProof/>
                <w:webHidden/>
              </w:rPr>
              <w:fldChar w:fldCharType="separate"/>
            </w:r>
            <w:r>
              <w:rPr>
                <w:noProof/>
                <w:webHidden/>
              </w:rPr>
              <w:t>1</w:t>
            </w:r>
            <w:r>
              <w:rPr>
                <w:noProof/>
                <w:webHidden/>
              </w:rPr>
              <w:fldChar w:fldCharType="end"/>
            </w:r>
          </w:hyperlink>
        </w:p>
        <w:p w14:paraId="1606F7C8" w14:textId="79FB9ECD"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64" w:history="1">
            <w:r w:rsidRPr="007A6F7F">
              <w:rPr>
                <w:rStyle w:val="Hyperlink"/>
                <w:noProof/>
              </w:rPr>
              <w:t>8.2</w:t>
            </w:r>
            <w:r>
              <w:rPr>
                <w:rFonts w:asciiTheme="minorHAnsi" w:eastAsiaTheme="minorEastAsia" w:hAnsiTheme="minorHAnsi" w:cstheme="minorBidi"/>
                <w:noProof/>
                <w:kern w:val="2"/>
                <w:lang w:val="de-DE" w:eastAsia="zh-CN"/>
                <w14:ligatures w14:val="standardContextual"/>
              </w:rPr>
              <w:tab/>
            </w:r>
            <w:r w:rsidRPr="007A6F7F">
              <w:rPr>
                <w:rStyle w:val="Hyperlink"/>
                <w:noProof/>
              </w:rPr>
              <w:t>SIMPLIFYING WATER POLYGONS</w:t>
            </w:r>
            <w:r>
              <w:rPr>
                <w:noProof/>
                <w:webHidden/>
              </w:rPr>
              <w:tab/>
            </w:r>
            <w:r>
              <w:rPr>
                <w:noProof/>
                <w:webHidden/>
              </w:rPr>
              <w:fldChar w:fldCharType="begin"/>
            </w:r>
            <w:r>
              <w:rPr>
                <w:noProof/>
                <w:webHidden/>
              </w:rPr>
              <w:instrText xml:space="preserve"> PAGEREF _Toc180590864 \h </w:instrText>
            </w:r>
            <w:r>
              <w:rPr>
                <w:noProof/>
                <w:webHidden/>
              </w:rPr>
            </w:r>
            <w:r>
              <w:rPr>
                <w:noProof/>
                <w:webHidden/>
              </w:rPr>
              <w:fldChar w:fldCharType="separate"/>
            </w:r>
            <w:r>
              <w:rPr>
                <w:noProof/>
                <w:webHidden/>
              </w:rPr>
              <w:t>1</w:t>
            </w:r>
            <w:r>
              <w:rPr>
                <w:noProof/>
                <w:webHidden/>
              </w:rPr>
              <w:fldChar w:fldCharType="end"/>
            </w:r>
          </w:hyperlink>
        </w:p>
        <w:p w14:paraId="245C6BEE" w14:textId="2E6FF5C4"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65" w:history="1">
            <w:r w:rsidRPr="007A6F7F">
              <w:rPr>
                <w:rStyle w:val="Hyperlink"/>
                <w:noProof/>
              </w:rPr>
              <w:t>8.2.1</w:t>
            </w:r>
            <w:r>
              <w:rPr>
                <w:rFonts w:asciiTheme="minorHAnsi" w:eastAsiaTheme="minorEastAsia" w:hAnsiTheme="minorHAnsi" w:cstheme="minorBidi"/>
                <w:noProof/>
                <w:kern w:val="2"/>
                <w:lang w:val="de-DE" w:eastAsia="zh-CN"/>
                <w14:ligatures w14:val="standardContextual"/>
              </w:rPr>
              <w:tab/>
            </w:r>
            <w:r w:rsidRPr="007A6F7F">
              <w:rPr>
                <w:rStyle w:val="Hyperlink"/>
                <w:noProof/>
              </w:rPr>
              <w:t>Reducing the Number of Nodes</w:t>
            </w:r>
            <w:r>
              <w:rPr>
                <w:noProof/>
                <w:webHidden/>
              </w:rPr>
              <w:tab/>
            </w:r>
            <w:r>
              <w:rPr>
                <w:noProof/>
                <w:webHidden/>
              </w:rPr>
              <w:fldChar w:fldCharType="begin"/>
            </w:r>
            <w:r>
              <w:rPr>
                <w:noProof/>
                <w:webHidden/>
              </w:rPr>
              <w:instrText xml:space="preserve"> PAGEREF _Toc180590865 \h </w:instrText>
            </w:r>
            <w:r>
              <w:rPr>
                <w:noProof/>
                <w:webHidden/>
              </w:rPr>
            </w:r>
            <w:r>
              <w:rPr>
                <w:noProof/>
                <w:webHidden/>
              </w:rPr>
              <w:fldChar w:fldCharType="separate"/>
            </w:r>
            <w:r>
              <w:rPr>
                <w:noProof/>
                <w:webHidden/>
              </w:rPr>
              <w:t>2</w:t>
            </w:r>
            <w:r>
              <w:rPr>
                <w:noProof/>
                <w:webHidden/>
              </w:rPr>
              <w:fldChar w:fldCharType="end"/>
            </w:r>
          </w:hyperlink>
        </w:p>
        <w:p w14:paraId="08A55840" w14:textId="61A10467"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66" w:history="1">
            <w:r w:rsidRPr="007A6F7F">
              <w:rPr>
                <w:rStyle w:val="Hyperlink"/>
                <w:noProof/>
              </w:rPr>
              <w:t>8.2.2</w:t>
            </w:r>
            <w:r>
              <w:rPr>
                <w:rFonts w:asciiTheme="minorHAnsi" w:eastAsiaTheme="minorEastAsia" w:hAnsiTheme="minorHAnsi" w:cstheme="minorBidi"/>
                <w:noProof/>
                <w:kern w:val="2"/>
                <w:lang w:val="de-DE" w:eastAsia="zh-CN"/>
                <w14:ligatures w14:val="standardContextual"/>
              </w:rPr>
              <w:tab/>
            </w:r>
            <w:r w:rsidRPr="007A6F7F">
              <w:rPr>
                <w:rStyle w:val="Hyperlink"/>
                <w:noProof/>
              </w:rPr>
              <w:t>Smoothing the Polygon</w:t>
            </w:r>
            <w:r>
              <w:rPr>
                <w:noProof/>
                <w:webHidden/>
              </w:rPr>
              <w:tab/>
            </w:r>
            <w:r>
              <w:rPr>
                <w:noProof/>
                <w:webHidden/>
              </w:rPr>
              <w:fldChar w:fldCharType="begin"/>
            </w:r>
            <w:r>
              <w:rPr>
                <w:noProof/>
                <w:webHidden/>
              </w:rPr>
              <w:instrText xml:space="preserve"> PAGEREF _Toc180590866 \h </w:instrText>
            </w:r>
            <w:r>
              <w:rPr>
                <w:noProof/>
                <w:webHidden/>
              </w:rPr>
            </w:r>
            <w:r>
              <w:rPr>
                <w:noProof/>
                <w:webHidden/>
              </w:rPr>
              <w:fldChar w:fldCharType="separate"/>
            </w:r>
            <w:r>
              <w:rPr>
                <w:noProof/>
                <w:webHidden/>
              </w:rPr>
              <w:t>3</w:t>
            </w:r>
            <w:r>
              <w:rPr>
                <w:noProof/>
                <w:webHidden/>
              </w:rPr>
              <w:fldChar w:fldCharType="end"/>
            </w:r>
          </w:hyperlink>
        </w:p>
        <w:p w14:paraId="4A3755B8" w14:textId="32FAC045"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67" w:history="1">
            <w:r w:rsidRPr="007A6F7F">
              <w:rPr>
                <w:rStyle w:val="Hyperlink"/>
                <w:noProof/>
              </w:rPr>
              <w:t>8.3</w:t>
            </w:r>
            <w:r>
              <w:rPr>
                <w:rFonts w:asciiTheme="minorHAnsi" w:eastAsiaTheme="minorEastAsia" w:hAnsiTheme="minorHAnsi" w:cstheme="minorBidi"/>
                <w:noProof/>
                <w:kern w:val="2"/>
                <w:lang w:val="de-DE" w:eastAsia="zh-CN"/>
                <w14:ligatures w14:val="standardContextual"/>
              </w:rPr>
              <w:tab/>
            </w:r>
            <w:r w:rsidRPr="007A6F7F">
              <w:rPr>
                <w:rStyle w:val="Hyperlink"/>
                <w:noProof/>
              </w:rPr>
              <w:t>AMALGAMATING WOODLANDS</w:t>
            </w:r>
            <w:r>
              <w:rPr>
                <w:noProof/>
                <w:webHidden/>
              </w:rPr>
              <w:tab/>
            </w:r>
            <w:r>
              <w:rPr>
                <w:noProof/>
                <w:webHidden/>
              </w:rPr>
              <w:fldChar w:fldCharType="begin"/>
            </w:r>
            <w:r>
              <w:rPr>
                <w:noProof/>
                <w:webHidden/>
              </w:rPr>
              <w:instrText xml:space="preserve"> PAGEREF _Toc180590867 \h </w:instrText>
            </w:r>
            <w:r>
              <w:rPr>
                <w:noProof/>
                <w:webHidden/>
              </w:rPr>
            </w:r>
            <w:r>
              <w:rPr>
                <w:noProof/>
                <w:webHidden/>
              </w:rPr>
              <w:fldChar w:fldCharType="separate"/>
            </w:r>
            <w:r>
              <w:rPr>
                <w:noProof/>
                <w:webHidden/>
              </w:rPr>
              <w:t>3</w:t>
            </w:r>
            <w:r>
              <w:rPr>
                <w:noProof/>
                <w:webHidden/>
              </w:rPr>
              <w:fldChar w:fldCharType="end"/>
            </w:r>
          </w:hyperlink>
        </w:p>
        <w:p w14:paraId="47E05A75" w14:textId="3D7D9838"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68" w:history="1">
            <w:r w:rsidRPr="007A6F7F">
              <w:rPr>
                <w:rStyle w:val="Hyperlink"/>
                <w:noProof/>
              </w:rPr>
              <w:t>8.3.1</w:t>
            </w:r>
            <w:r>
              <w:rPr>
                <w:rFonts w:asciiTheme="minorHAnsi" w:eastAsiaTheme="minorEastAsia" w:hAnsiTheme="minorHAnsi" w:cstheme="minorBidi"/>
                <w:noProof/>
                <w:kern w:val="2"/>
                <w:lang w:val="de-DE" w:eastAsia="zh-CN"/>
                <w14:ligatures w14:val="standardContextual"/>
              </w:rPr>
              <w:tab/>
            </w:r>
            <w:r w:rsidRPr="007A6F7F">
              <w:rPr>
                <w:rStyle w:val="Hyperlink"/>
                <w:noProof/>
              </w:rPr>
              <w:t>Creating independent Forest and Residential Layers</w:t>
            </w:r>
            <w:r>
              <w:rPr>
                <w:noProof/>
                <w:webHidden/>
              </w:rPr>
              <w:tab/>
            </w:r>
            <w:r>
              <w:rPr>
                <w:noProof/>
                <w:webHidden/>
              </w:rPr>
              <w:fldChar w:fldCharType="begin"/>
            </w:r>
            <w:r>
              <w:rPr>
                <w:noProof/>
                <w:webHidden/>
              </w:rPr>
              <w:instrText xml:space="preserve"> PAGEREF _Toc180590868 \h </w:instrText>
            </w:r>
            <w:r>
              <w:rPr>
                <w:noProof/>
                <w:webHidden/>
              </w:rPr>
            </w:r>
            <w:r>
              <w:rPr>
                <w:noProof/>
                <w:webHidden/>
              </w:rPr>
              <w:fldChar w:fldCharType="separate"/>
            </w:r>
            <w:r>
              <w:rPr>
                <w:noProof/>
                <w:webHidden/>
              </w:rPr>
              <w:t>3</w:t>
            </w:r>
            <w:r>
              <w:rPr>
                <w:noProof/>
                <w:webHidden/>
              </w:rPr>
              <w:fldChar w:fldCharType="end"/>
            </w:r>
          </w:hyperlink>
        </w:p>
        <w:p w14:paraId="04FB1E2A" w14:textId="60221FBD"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69" w:history="1">
            <w:r w:rsidRPr="007A6F7F">
              <w:rPr>
                <w:rStyle w:val="Hyperlink"/>
                <w:noProof/>
              </w:rPr>
              <w:t>8.3.2</w:t>
            </w:r>
            <w:r>
              <w:rPr>
                <w:rFonts w:asciiTheme="minorHAnsi" w:eastAsiaTheme="minorEastAsia" w:hAnsiTheme="minorHAnsi" w:cstheme="minorBidi"/>
                <w:noProof/>
                <w:kern w:val="2"/>
                <w:lang w:val="de-DE" w:eastAsia="zh-CN"/>
                <w14:ligatures w14:val="standardContextual"/>
              </w:rPr>
              <w:tab/>
            </w:r>
            <w:r w:rsidRPr="007A6F7F">
              <w:rPr>
                <w:rStyle w:val="Hyperlink"/>
                <w:noProof/>
              </w:rPr>
              <w:t>Aggregating Forest Polygons</w:t>
            </w:r>
            <w:r>
              <w:rPr>
                <w:noProof/>
                <w:webHidden/>
              </w:rPr>
              <w:tab/>
            </w:r>
            <w:r>
              <w:rPr>
                <w:noProof/>
                <w:webHidden/>
              </w:rPr>
              <w:fldChar w:fldCharType="begin"/>
            </w:r>
            <w:r>
              <w:rPr>
                <w:noProof/>
                <w:webHidden/>
              </w:rPr>
              <w:instrText xml:space="preserve"> PAGEREF _Toc180590869 \h </w:instrText>
            </w:r>
            <w:r>
              <w:rPr>
                <w:noProof/>
                <w:webHidden/>
              </w:rPr>
            </w:r>
            <w:r>
              <w:rPr>
                <w:noProof/>
                <w:webHidden/>
              </w:rPr>
              <w:fldChar w:fldCharType="separate"/>
            </w:r>
            <w:r>
              <w:rPr>
                <w:noProof/>
                <w:webHidden/>
              </w:rPr>
              <w:t>4</w:t>
            </w:r>
            <w:r>
              <w:rPr>
                <w:noProof/>
                <w:webHidden/>
              </w:rPr>
              <w:fldChar w:fldCharType="end"/>
            </w:r>
          </w:hyperlink>
        </w:p>
        <w:p w14:paraId="30C0D4B3" w14:textId="125D4068"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70" w:history="1">
            <w:r w:rsidRPr="007A6F7F">
              <w:rPr>
                <w:rStyle w:val="Hyperlink"/>
                <w:noProof/>
              </w:rPr>
              <w:t>8.3.3</w:t>
            </w:r>
            <w:r>
              <w:rPr>
                <w:rFonts w:asciiTheme="minorHAnsi" w:eastAsiaTheme="minorEastAsia" w:hAnsiTheme="minorHAnsi" w:cstheme="minorBidi"/>
                <w:noProof/>
                <w:kern w:val="2"/>
                <w:lang w:val="de-DE" w:eastAsia="zh-CN"/>
                <w14:ligatures w14:val="standardContextual"/>
              </w:rPr>
              <w:tab/>
            </w:r>
            <w:r w:rsidRPr="007A6F7F">
              <w:rPr>
                <w:rStyle w:val="Hyperlink"/>
                <w:noProof/>
              </w:rPr>
              <w:t>Simplifying Forest Polygons</w:t>
            </w:r>
            <w:r>
              <w:rPr>
                <w:noProof/>
                <w:webHidden/>
              </w:rPr>
              <w:tab/>
            </w:r>
            <w:r>
              <w:rPr>
                <w:noProof/>
                <w:webHidden/>
              </w:rPr>
              <w:fldChar w:fldCharType="begin"/>
            </w:r>
            <w:r>
              <w:rPr>
                <w:noProof/>
                <w:webHidden/>
              </w:rPr>
              <w:instrText xml:space="preserve"> PAGEREF _Toc180590870 \h </w:instrText>
            </w:r>
            <w:r>
              <w:rPr>
                <w:noProof/>
                <w:webHidden/>
              </w:rPr>
            </w:r>
            <w:r>
              <w:rPr>
                <w:noProof/>
                <w:webHidden/>
              </w:rPr>
              <w:fldChar w:fldCharType="separate"/>
            </w:r>
            <w:r>
              <w:rPr>
                <w:noProof/>
                <w:webHidden/>
              </w:rPr>
              <w:t>5</w:t>
            </w:r>
            <w:r>
              <w:rPr>
                <w:noProof/>
                <w:webHidden/>
              </w:rPr>
              <w:fldChar w:fldCharType="end"/>
            </w:r>
          </w:hyperlink>
        </w:p>
        <w:p w14:paraId="70ACADA4" w14:textId="7B27DC04"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71" w:history="1">
            <w:r w:rsidRPr="007A6F7F">
              <w:rPr>
                <w:rStyle w:val="Hyperlink"/>
                <w:noProof/>
              </w:rPr>
              <w:t>8.3.4</w:t>
            </w:r>
            <w:r>
              <w:rPr>
                <w:rFonts w:asciiTheme="minorHAnsi" w:eastAsiaTheme="minorEastAsia" w:hAnsiTheme="minorHAnsi" w:cstheme="minorBidi"/>
                <w:noProof/>
                <w:kern w:val="2"/>
                <w:lang w:val="de-DE" w:eastAsia="zh-CN"/>
                <w14:ligatures w14:val="standardContextual"/>
              </w:rPr>
              <w:tab/>
            </w:r>
            <w:r w:rsidRPr="007A6F7F">
              <w:rPr>
                <w:rStyle w:val="Hyperlink"/>
                <w:noProof/>
              </w:rPr>
              <w:t>Smoothing Forest Polygons</w:t>
            </w:r>
            <w:r>
              <w:rPr>
                <w:noProof/>
                <w:webHidden/>
              </w:rPr>
              <w:tab/>
            </w:r>
            <w:r>
              <w:rPr>
                <w:noProof/>
                <w:webHidden/>
              </w:rPr>
              <w:fldChar w:fldCharType="begin"/>
            </w:r>
            <w:r>
              <w:rPr>
                <w:noProof/>
                <w:webHidden/>
              </w:rPr>
              <w:instrText xml:space="preserve"> PAGEREF _Toc180590871 \h </w:instrText>
            </w:r>
            <w:r>
              <w:rPr>
                <w:noProof/>
                <w:webHidden/>
              </w:rPr>
            </w:r>
            <w:r>
              <w:rPr>
                <w:noProof/>
                <w:webHidden/>
              </w:rPr>
              <w:fldChar w:fldCharType="separate"/>
            </w:r>
            <w:r>
              <w:rPr>
                <w:noProof/>
                <w:webHidden/>
              </w:rPr>
              <w:t>6</w:t>
            </w:r>
            <w:r>
              <w:rPr>
                <w:noProof/>
                <w:webHidden/>
              </w:rPr>
              <w:fldChar w:fldCharType="end"/>
            </w:r>
          </w:hyperlink>
        </w:p>
        <w:p w14:paraId="2B8E6BE2" w14:textId="0BFE223D"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72" w:history="1">
            <w:r w:rsidRPr="007A6F7F">
              <w:rPr>
                <w:rStyle w:val="Hyperlink"/>
                <w:noProof/>
              </w:rPr>
              <w:t>8.4</w:t>
            </w:r>
            <w:r>
              <w:rPr>
                <w:rFonts w:asciiTheme="minorHAnsi" w:eastAsiaTheme="minorEastAsia" w:hAnsiTheme="minorHAnsi" w:cstheme="minorBidi"/>
                <w:noProof/>
                <w:kern w:val="2"/>
                <w:lang w:val="de-DE" w:eastAsia="zh-CN"/>
                <w14:ligatures w14:val="standardContextual"/>
              </w:rPr>
              <w:tab/>
            </w:r>
            <w:r w:rsidRPr="007A6F7F">
              <w:rPr>
                <w:rStyle w:val="Hyperlink"/>
                <w:noProof/>
              </w:rPr>
              <w:t>EXAGGERATING WATERCOURSE LINES</w:t>
            </w:r>
            <w:r>
              <w:rPr>
                <w:noProof/>
                <w:webHidden/>
              </w:rPr>
              <w:tab/>
            </w:r>
            <w:r>
              <w:rPr>
                <w:noProof/>
                <w:webHidden/>
              </w:rPr>
              <w:fldChar w:fldCharType="begin"/>
            </w:r>
            <w:r>
              <w:rPr>
                <w:noProof/>
                <w:webHidden/>
              </w:rPr>
              <w:instrText xml:space="preserve"> PAGEREF _Toc180590872 \h </w:instrText>
            </w:r>
            <w:r>
              <w:rPr>
                <w:noProof/>
                <w:webHidden/>
              </w:rPr>
            </w:r>
            <w:r>
              <w:rPr>
                <w:noProof/>
                <w:webHidden/>
              </w:rPr>
              <w:fldChar w:fldCharType="separate"/>
            </w:r>
            <w:r>
              <w:rPr>
                <w:noProof/>
                <w:webHidden/>
              </w:rPr>
              <w:t>6</w:t>
            </w:r>
            <w:r>
              <w:rPr>
                <w:noProof/>
                <w:webHidden/>
              </w:rPr>
              <w:fldChar w:fldCharType="end"/>
            </w:r>
          </w:hyperlink>
        </w:p>
        <w:p w14:paraId="11CD87F5" w14:textId="733606C8"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73" w:history="1">
            <w:r w:rsidRPr="007A6F7F">
              <w:rPr>
                <w:rStyle w:val="Hyperlink"/>
                <w:noProof/>
              </w:rPr>
              <w:t>8.4.1</w:t>
            </w:r>
            <w:r>
              <w:rPr>
                <w:rFonts w:asciiTheme="minorHAnsi" w:eastAsiaTheme="minorEastAsia" w:hAnsiTheme="minorHAnsi" w:cstheme="minorBidi"/>
                <w:noProof/>
                <w:kern w:val="2"/>
                <w:lang w:val="de-DE" w:eastAsia="zh-CN"/>
                <w14:ligatures w14:val="standardContextual"/>
              </w:rPr>
              <w:tab/>
            </w:r>
            <w:r w:rsidRPr="007A6F7F">
              <w:rPr>
                <w:rStyle w:val="Hyperlink"/>
                <w:noProof/>
              </w:rPr>
              <w:t>Reducing unimportant nodes of the polylines</w:t>
            </w:r>
            <w:r>
              <w:rPr>
                <w:noProof/>
                <w:webHidden/>
              </w:rPr>
              <w:tab/>
            </w:r>
            <w:r>
              <w:rPr>
                <w:noProof/>
                <w:webHidden/>
              </w:rPr>
              <w:fldChar w:fldCharType="begin"/>
            </w:r>
            <w:r>
              <w:rPr>
                <w:noProof/>
                <w:webHidden/>
              </w:rPr>
              <w:instrText xml:space="preserve"> PAGEREF _Toc180590873 \h </w:instrText>
            </w:r>
            <w:r>
              <w:rPr>
                <w:noProof/>
                <w:webHidden/>
              </w:rPr>
            </w:r>
            <w:r>
              <w:rPr>
                <w:noProof/>
                <w:webHidden/>
              </w:rPr>
              <w:fldChar w:fldCharType="separate"/>
            </w:r>
            <w:r>
              <w:rPr>
                <w:noProof/>
                <w:webHidden/>
              </w:rPr>
              <w:t>7</w:t>
            </w:r>
            <w:r>
              <w:rPr>
                <w:noProof/>
                <w:webHidden/>
              </w:rPr>
              <w:fldChar w:fldCharType="end"/>
            </w:r>
          </w:hyperlink>
        </w:p>
        <w:p w14:paraId="14E58717" w14:textId="5EA8C053"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74" w:history="1">
            <w:r w:rsidRPr="007A6F7F">
              <w:rPr>
                <w:rStyle w:val="Hyperlink"/>
                <w:noProof/>
              </w:rPr>
              <w:t>8.4.2</w:t>
            </w:r>
            <w:r>
              <w:rPr>
                <w:rFonts w:asciiTheme="minorHAnsi" w:eastAsiaTheme="minorEastAsia" w:hAnsiTheme="minorHAnsi" w:cstheme="minorBidi"/>
                <w:noProof/>
                <w:kern w:val="2"/>
                <w:lang w:val="de-DE" w:eastAsia="zh-CN"/>
                <w14:ligatures w14:val="standardContextual"/>
              </w:rPr>
              <w:tab/>
            </w:r>
            <w:r w:rsidRPr="007A6F7F">
              <w:rPr>
                <w:rStyle w:val="Hyperlink"/>
                <w:noProof/>
              </w:rPr>
              <w:t>Exaggerating the Creek Meanderings</w:t>
            </w:r>
            <w:r>
              <w:rPr>
                <w:noProof/>
                <w:webHidden/>
              </w:rPr>
              <w:tab/>
            </w:r>
            <w:r>
              <w:rPr>
                <w:noProof/>
                <w:webHidden/>
              </w:rPr>
              <w:fldChar w:fldCharType="begin"/>
            </w:r>
            <w:r>
              <w:rPr>
                <w:noProof/>
                <w:webHidden/>
              </w:rPr>
              <w:instrText xml:space="preserve"> PAGEREF _Toc180590874 \h </w:instrText>
            </w:r>
            <w:r>
              <w:rPr>
                <w:noProof/>
                <w:webHidden/>
              </w:rPr>
            </w:r>
            <w:r>
              <w:rPr>
                <w:noProof/>
                <w:webHidden/>
              </w:rPr>
              <w:fldChar w:fldCharType="separate"/>
            </w:r>
            <w:r>
              <w:rPr>
                <w:noProof/>
                <w:webHidden/>
              </w:rPr>
              <w:t>7</w:t>
            </w:r>
            <w:r>
              <w:rPr>
                <w:noProof/>
                <w:webHidden/>
              </w:rPr>
              <w:fldChar w:fldCharType="end"/>
            </w:r>
          </w:hyperlink>
        </w:p>
        <w:p w14:paraId="447C42F7" w14:textId="36739D4C"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75" w:history="1">
            <w:r w:rsidRPr="007A6F7F">
              <w:rPr>
                <w:rStyle w:val="Hyperlink"/>
                <w:noProof/>
              </w:rPr>
              <w:t>8.5</w:t>
            </w:r>
            <w:r>
              <w:rPr>
                <w:rFonts w:asciiTheme="minorHAnsi" w:eastAsiaTheme="minorEastAsia" w:hAnsiTheme="minorHAnsi" w:cstheme="minorBidi"/>
                <w:noProof/>
                <w:kern w:val="2"/>
                <w:lang w:val="de-DE" w:eastAsia="zh-CN"/>
                <w14:ligatures w14:val="standardContextual"/>
              </w:rPr>
              <w:tab/>
            </w:r>
            <w:r w:rsidRPr="007A6F7F">
              <w:rPr>
                <w:rStyle w:val="Hyperlink"/>
                <w:noProof/>
              </w:rPr>
              <w:t>TYPIFICATION / DIMENSIONAL COLLAPSE OF UNDERGROUND LINES</w:t>
            </w:r>
            <w:r>
              <w:rPr>
                <w:noProof/>
                <w:webHidden/>
              </w:rPr>
              <w:tab/>
            </w:r>
            <w:r>
              <w:rPr>
                <w:noProof/>
                <w:webHidden/>
              </w:rPr>
              <w:fldChar w:fldCharType="begin"/>
            </w:r>
            <w:r>
              <w:rPr>
                <w:noProof/>
                <w:webHidden/>
              </w:rPr>
              <w:instrText xml:space="preserve"> PAGEREF _Toc180590875 \h </w:instrText>
            </w:r>
            <w:r>
              <w:rPr>
                <w:noProof/>
                <w:webHidden/>
              </w:rPr>
            </w:r>
            <w:r>
              <w:rPr>
                <w:noProof/>
                <w:webHidden/>
              </w:rPr>
              <w:fldChar w:fldCharType="separate"/>
            </w:r>
            <w:r>
              <w:rPr>
                <w:noProof/>
                <w:webHidden/>
              </w:rPr>
              <w:t>8</w:t>
            </w:r>
            <w:r>
              <w:rPr>
                <w:noProof/>
                <w:webHidden/>
              </w:rPr>
              <w:fldChar w:fldCharType="end"/>
            </w:r>
          </w:hyperlink>
        </w:p>
        <w:p w14:paraId="6E21CDC0" w14:textId="2A549109"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76" w:history="1">
            <w:r w:rsidRPr="007A6F7F">
              <w:rPr>
                <w:rStyle w:val="Hyperlink"/>
                <w:noProof/>
              </w:rPr>
              <w:t>8.6</w:t>
            </w:r>
            <w:r>
              <w:rPr>
                <w:rFonts w:asciiTheme="minorHAnsi" w:eastAsiaTheme="minorEastAsia" w:hAnsiTheme="minorHAnsi" w:cstheme="minorBidi"/>
                <w:noProof/>
                <w:kern w:val="2"/>
                <w:lang w:val="de-DE" w:eastAsia="zh-CN"/>
                <w14:ligatures w14:val="standardContextual"/>
              </w:rPr>
              <w:tab/>
            </w:r>
            <w:r w:rsidRPr="007A6F7F">
              <w:rPr>
                <w:rStyle w:val="Hyperlink"/>
                <w:noProof/>
              </w:rPr>
              <w:t>AGGREGATING BUILDINGS</w:t>
            </w:r>
            <w:r>
              <w:rPr>
                <w:noProof/>
                <w:webHidden/>
              </w:rPr>
              <w:tab/>
            </w:r>
            <w:r>
              <w:rPr>
                <w:noProof/>
                <w:webHidden/>
              </w:rPr>
              <w:fldChar w:fldCharType="begin"/>
            </w:r>
            <w:r>
              <w:rPr>
                <w:noProof/>
                <w:webHidden/>
              </w:rPr>
              <w:instrText xml:space="preserve"> PAGEREF _Toc180590876 \h </w:instrText>
            </w:r>
            <w:r>
              <w:rPr>
                <w:noProof/>
                <w:webHidden/>
              </w:rPr>
            </w:r>
            <w:r>
              <w:rPr>
                <w:noProof/>
                <w:webHidden/>
              </w:rPr>
              <w:fldChar w:fldCharType="separate"/>
            </w:r>
            <w:r>
              <w:rPr>
                <w:noProof/>
                <w:webHidden/>
              </w:rPr>
              <w:t>9</w:t>
            </w:r>
            <w:r>
              <w:rPr>
                <w:noProof/>
                <w:webHidden/>
              </w:rPr>
              <w:fldChar w:fldCharType="end"/>
            </w:r>
          </w:hyperlink>
        </w:p>
        <w:p w14:paraId="21DF3EA8" w14:textId="5F7CA22B"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77" w:history="1">
            <w:r w:rsidRPr="007A6F7F">
              <w:rPr>
                <w:rStyle w:val="Hyperlink"/>
                <w:noProof/>
              </w:rPr>
              <w:t>8.7</w:t>
            </w:r>
            <w:r>
              <w:rPr>
                <w:rFonts w:asciiTheme="minorHAnsi" w:eastAsiaTheme="minorEastAsia" w:hAnsiTheme="minorHAnsi" w:cstheme="minorBidi"/>
                <w:noProof/>
                <w:kern w:val="2"/>
                <w:lang w:val="de-DE" w:eastAsia="zh-CN"/>
                <w14:ligatures w14:val="standardContextual"/>
              </w:rPr>
              <w:tab/>
            </w:r>
            <w:r w:rsidRPr="007A6F7F">
              <w:rPr>
                <w:rStyle w:val="Hyperlink"/>
                <w:noProof/>
              </w:rPr>
              <w:t>CLASSIFYING OSM LAYERS</w:t>
            </w:r>
            <w:r>
              <w:rPr>
                <w:noProof/>
                <w:webHidden/>
              </w:rPr>
              <w:tab/>
            </w:r>
            <w:r>
              <w:rPr>
                <w:noProof/>
                <w:webHidden/>
              </w:rPr>
              <w:fldChar w:fldCharType="begin"/>
            </w:r>
            <w:r>
              <w:rPr>
                <w:noProof/>
                <w:webHidden/>
              </w:rPr>
              <w:instrText xml:space="preserve"> PAGEREF _Toc180590877 \h </w:instrText>
            </w:r>
            <w:r>
              <w:rPr>
                <w:noProof/>
                <w:webHidden/>
              </w:rPr>
            </w:r>
            <w:r>
              <w:rPr>
                <w:noProof/>
                <w:webHidden/>
              </w:rPr>
              <w:fldChar w:fldCharType="separate"/>
            </w:r>
            <w:r>
              <w:rPr>
                <w:noProof/>
                <w:webHidden/>
              </w:rPr>
              <w:t>10</w:t>
            </w:r>
            <w:r>
              <w:rPr>
                <w:noProof/>
                <w:webHidden/>
              </w:rPr>
              <w:fldChar w:fldCharType="end"/>
            </w:r>
          </w:hyperlink>
        </w:p>
        <w:p w14:paraId="0C7368E8" w14:textId="50FC201F"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78" w:history="1">
            <w:r w:rsidRPr="007A6F7F">
              <w:rPr>
                <w:rStyle w:val="Hyperlink"/>
                <w:noProof/>
              </w:rPr>
              <w:t>8.7.1</w:t>
            </w:r>
            <w:r>
              <w:rPr>
                <w:rFonts w:asciiTheme="minorHAnsi" w:eastAsiaTheme="minorEastAsia" w:hAnsiTheme="minorHAnsi" w:cstheme="minorBidi"/>
                <w:noProof/>
                <w:kern w:val="2"/>
                <w:lang w:val="de-DE" w:eastAsia="zh-CN"/>
                <w14:ligatures w14:val="standardContextual"/>
              </w:rPr>
              <w:tab/>
            </w:r>
            <w:r w:rsidRPr="007A6F7F">
              <w:rPr>
                <w:rStyle w:val="Hyperlink"/>
                <w:noProof/>
              </w:rPr>
              <w:t>Classifying Green Spaces</w:t>
            </w:r>
            <w:r>
              <w:rPr>
                <w:noProof/>
                <w:webHidden/>
              </w:rPr>
              <w:tab/>
            </w:r>
            <w:r>
              <w:rPr>
                <w:noProof/>
                <w:webHidden/>
              </w:rPr>
              <w:fldChar w:fldCharType="begin"/>
            </w:r>
            <w:r>
              <w:rPr>
                <w:noProof/>
                <w:webHidden/>
              </w:rPr>
              <w:instrText xml:space="preserve"> PAGEREF _Toc180590878 \h </w:instrText>
            </w:r>
            <w:r>
              <w:rPr>
                <w:noProof/>
                <w:webHidden/>
              </w:rPr>
            </w:r>
            <w:r>
              <w:rPr>
                <w:noProof/>
                <w:webHidden/>
              </w:rPr>
              <w:fldChar w:fldCharType="separate"/>
            </w:r>
            <w:r>
              <w:rPr>
                <w:noProof/>
                <w:webHidden/>
              </w:rPr>
              <w:t>10</w:t>
            </w:r>
            <w:r>
              <w:rPr>
                <w:noProof/>
                <w:webHidden/>
              </w:rPr>
              <w:fldChar w:fldCharType="end"/>
            </w:r>
          </w:hyperlink>
        </w:p>
        <w:p w14:paraId="428C56C3" w14:textId="068E7F4B" w:rsidR="000B384E" w:rsidRDefault="000B384E">
          <w:pPr>
            <w:pStyle w:val="TOC3"/>
            <w:tabs>
              <w:tab w:val="left" w:pos="1440"/>
              <w:tab w:val="right" w:leader="dot" w:pos="9605"/>
            </w:tabs>
            <w:rPr>
              <w:rFonts w:asciiTheme="minorHAnsi" w:eastAsiaTheme="minorEastAsia" w:hAnsiTheme="minorHAnsi" w:cstheme="minorBidi"/>
              <w:noProof/>
              <w:kern w:val="2"/>
              <w:lang w:val="de-DE" w:eastAsia="zh-CN"/>
              <w14:ligatures w14:val="standardContextual"/>
            </w:rPr>
          </w:pPr>
          <w:hyperlink w:anchor="_Toc180590879" w:history="1">
            <w:r w:rsidRPr="007A6F7F">
              <w:rPr>
                <w:rStyle w:val="Hyperlink"/>
                <w:noProof/>
              </w:rPr>
              <w:t>8.7.2</w:t>
            </w:r>
            <w:r>
              <w:rPr>
                <w:rFonts w:asciiTheme="minorHAnsi" w:eastAsiaTheme="minorEastAsia" w:hAnsiTheme="minorHAnsi" w:cstheme="minorBidi"/>
                <w:noProof/>
                <w:kern w:val="2"/>
                <w:lang w:val="de-DE" w:eastAsia="zh-CN"/>
                <w14:ligatures w14:val="standardContextual"/>
              </w:rPr>
              <w:tab/>
            </w:r>
            <w:r w:rsidRPr="007A6F7F">
              <w:rPr>
                <w:rStyle w:val="Hyperlink"/>
                <w:noProof/>
              </w:rPr>
              <w:t>Classifying Industrial and Commercial areas</w:t>
            </w:r>
            <w:r>
              <w:rPr>
                <w:noProof/>
                <w:webHidden/>
              </w:rPr>
              <w:tab/>
            </w:r>
            <w:r>
              <w:rPr>
                <w:noProof/>
                <w:webHidden/>
              </w:rPr>
              <w:fldChar w:fldCharType="begin"/>
            </w:r>
            <w:r>
              <w:rPr>
                <w:noProof/>
                <w:webHidden/>
              </w:rPr>
              <w:instrText xml:space="preserve"> PAGEREF _Toc180590879 \h </w:instrText>
            </w:r>
            <w:r>
              <w:rPr>
                <w:noProof/>
                <w:webHidden/>
              </w:rPr>
            </w:r>
            <w:r>
              <w:rPr>
                <w:noProof/>
                <w:webHidden/>
              </w:rPr>
              <w:fldChar w:fldCharType="separate"/>
            </w:r>
            <w:r>
              <w:rPr>
                <w:noProof/>
                <w:webHidden/>
              </w:rPr>
              <w:t>10</w:t>
            </w:r>
            <w:r>
              <w:rPr>
                <w:noProof/>
                <w:webHidden/>
              </w:rPr>
              <w:fldChar w:fldCharType="end"/>
            </w:r>
          </w:hyperlink>
        </w:p>
        <w:p w14:paraId="1CE93F73" w14:textId="22A4D984"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80" w:history="1">
            <w:r w:rsidRPr="007A6F7F">
              <w:rPr>
                <w:rStyle w:val="Hyperlink"/>
                <w:noProof/>
              </w:rPr>
              <w:t>8.8</w:t>
            </w:r>
            <w:r>
              <w:rPr>
                <w:rFonts w:asciiTheme="minorHAnsi" w:eastAsiaTheme="minorEastAsia" w:hAnsiTheme="minorHAnsi" w:cstheme="minorBidi"/>
                <w:noProof/>
                <w:kern w:val="2"/>
                <w:lang w:val="de-DE" w:eastAsia="zh-CN"/>
                <w14:ligatures w14:val="standardContextual"/>
              </w:rPr>
              <w:tab/>
            </w:r>
            <w:r w:rsidRPr="007A6F7F">
              <w:rPr>
                <w:rStyle w:val="Hyperlink"/>
                <w:noProof/>
              </w:rPr>
              <w:t>SELECTING ROADS AND PATHS</w:t>
            </w:r>
            <w:r>
              <w:rPr>
                <w:noProof/>
                <w:webHidden/>
              </w:rPr>
              <w:tab/>
            </w:r>
            <w:r>
              <w:rPr>
                <w:noProof/>
                <w:webHidden/>
              </w:rPr>
              <w:fldChar w:fldCharType="begin"/>
            </w:r>
            <w:r>
              <w:rPr>
                <w:noProof/>
                <w:webHidden/>
              </w:rPr>
              <w:instrText xml:space="preserve"> PAGEREF _Toc180590880 \h </w:instrText>
            </w:r>
            <w:r>
              <w:rPr>
                <w:noProof/>
                <w:webHidden/>
              </w:rPr>
            </w:r>
            <w:r>
              <w:rPr>
                <w:noProof/>
                <w:webHidden/>
              </w:rPr>
              <w:fldChar w:fldCharType="separate"/>
            </w:r>
            <w:r>
              <w:rPr>
                <w:noProof/>
                <w:webHidden/>
              </w:rPr>
              <w:t>10</w:t>
            </w:r>
            <w:r>
              <w:rPr>
                <w:noProof/>
                <w:webHidden/>
              </w:rPr>
              <w:fldChar w:fldCharType="end"/>
            </w:r>
          </w:hyperlink>
        </w:p>
        <w:p w14:paraId="3B33D2A1" w14:textId="0CA28527"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81" w:history="1">
            <w:r w:rsidRPr="007A6F7F">
              <w:rPr>
                <w:rStyle w:val="Hyperlink"/>
                <w:noProof/>
              </w:rPr>
              <w:t>8.9</w:t>
            </w:r>
            <w:r>
              <w:rPr>
                <w:rFonts w:asciiTheme="minorHAnsi" w:eastAsiaTheme="minorEastAsia" w:hAnsiTheme="minorHAnsi" w:cstheme="minorBidi"/>
                <w:noProof/>
                <w:kern w:val="2"/>
                <w:lang w:val="de-DE" w:eastAsia="zh-CN"/>
                <w14:ligatures w14:val="standardContextual"/>
              </w:rPr>
              <w:tab/>
            </w:r>
            <w:r w:rsidRPr="007A6F7F">
              <w:rPr>
                <w:rStyle w:val="Hyperlink"/>
                <w:noProof/>
              </w:rPr>
              <w:t>DISPLACEMENT OF POINT SYMBOLS</w:t>
            </w:r>
            <w:r>
              <w:rPr>
                <w:noProof/>
                <w:webHidden/>
              </w:rPr>
              <w:tab/>
            </w:r>
            <w:r>
              <w:rPr>
                <w:noProof/>
                <w:webHidden/>
              </w:rPr>
              <w:fldChar w:fldCharType="begin"/>
            </w:r>
            <w:r>
              <w:rPr>
                <w:noProof/>
                <w:webHidden/>
              </w:rPr>
              <w:instrText xml:space="preserve"> PAGEREF _Toc180590881 \h </w:instrText>
            </w:r>
            <w:r>
              <w:rPr>
                <w:noProof/>
                <w:webHidden/>
              </w:rPr>
            </w:r>
            <w:r>
              <w:rPr>
                <w:noProof/>
                <w:webHidden/>
              </w:rPr>
              <w:fldChar w:fldCharType="separate"/>
            </w:r>
            <w:r>
              <w:rPr>
                <w:noProof/>
                <w:webHidden/>
              </w:rPr>
              <w:t>11</w:t>
            </w:r>
            <w:r>
              <w:rPr>
                <w:noProof/>
                <w:webHidden/>
              </w:rPr>
              <w:fldChar w:fldCharType="end"/>
            </w:r>
          </w:hyperlink>
        </w:p>
        <w:p w14:paraId="4E2438A3" w14:textId="24CF89EB"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82" w:history="1">
            <w:r w:rsidRPr="007A6F7F">
              <w:rPr>
                <w:rStyle w:val="Hyperlink"/>
                <w:noProof/>
              </w:rPr>
              <w:t>8.10</w:t>
            </w:r>
            <w:r>
              <w:rPr>
                <w:rFonts w:asciiTheme="minorHAnsi" w:eastAsiaTheme="minorEastAsia" w:hAnsiTheme="minorHAnsi" w:cstheme="minorBidi"/>
                <w:noProof/>
                <w:kern w:val="2"/>
                <w:lang w:val="de-DE" w:eastAsia="zh-CN"/>
                <w14:ligatures w14:val="standardContextual"/>
              </w:rPr>
              <w:tab/>
            </w:r>
            <w:r w:rsidRPr="007A6F7F">
              <w:rPr>
                <w:rStyle w:val="Hyperlink"/>
                <w:noProof/>
              </w:rPr>
              <w:t>ADJUSTING THE VISUAL ORDER OF THE LAYERS</w:t>
            </w:r>
            <w:r>
              <w:rPr>
                <w:noProof/>
                <w:webHidden/>
              </w:rPr>
              <w:tab/>
            </w:r>
            <w:r>
              <w:rPr>
                <w:noProof/>
                <w:webHidden/>
              </w:rPr>
              <w:fldChar w:fldCharType="begin"/>
            </w:r>
            <w:r>
              <w:rPr>
                <w:noProof/>
                <w:webHidden/>
              </w:rPr>
              <w:instrText xml:space="preserve"> PAGEREF _Toc180590882 \h </w:instrText>
            </w:r>
            <w:r>
              <w:rPr>
                <w:noProof/>
                <w:webHidden/>
              </w:rPr>
            </w:r>
            <w:r>
              <w:rPr>
                <w:noProof/>
                <w:webHidden/>
              </w:rPr>
              <w:fldChar w:fldCharType="separate"/>
            </w:r>
            <w:r>
              <w:rPr>
                <w:noProof/>
                <w:webHidden/>
              </w:rPr>
              <w:t>11</w:t>
            </w:r>
            <w:r>
              <w:rPr>
                <w:noProof/>
                <w:webHidden/>
              </w:rPr>
              <w:fldChar w:fldCharType="end"/>
            </w:r>
          </w:hyperlink>
        </w:p>
        <w:p w14:paraId="5E9DB05C" w14:textId="0A0B96A6" w:rsidR="000B384E" w:rsidRDefault="000B384E">
          <w:pPr>
            <w:pStyle w:val="TOC2"/>
            <w:tabs>
              <w:tab w:val="left" w:pos="960"/>
              <w:tab w:val="right" w:leader="dot" w:pos="9605"/>
            </w:tabs>
            <w:rPr>
              <w:rFonts w:asciiTheme="minorHAnsi" w:eastAsiaTheme="minorEastAsia" w:hAnsiTheme="minorHAnsi" w:cstheme="minorBidi"/>
              <w:noProof/>
              <w:kern w:val="2"/>
              <w:lang w:val="de-DE" w:eastAsia="zh-CN"/>
              <w14:ligatures w14:val="standardContextual"/>
            </w:rPr>
          </w:pPr>
          <w:hyperlink w:anchor="_Toc180590883" w:history="1">
            <w:r w:rsidRPr="007A6F7F">
              <w:rPr>
                <w:rStyle w:val="Hyperlink"/>
                <w:noProof/>
              </w:rPr>
              <w:t>8.11</w:t>
            </w:r>
            <w:r>
              <w:rPr>
                <w:rFonts w:asciiTheme="minorHAnsi" w:eastAsiaTheme="minorEastAsia" w:hAnsiTheme="minorHAnsi" w:cstheme="minorBidi"/>
                <w:noProof/>
                <w:kern w:val="2"/>
                <w:lang w:val="de-DE" w:eastAsia="zh-CN"/>
                <w14:ligatures w14:val="standardContextual"/>
              </w:rPr>
              <w:tab/>
            </w:r>
            <w:r w:rsidRPr="007A6F7F">
              <w:rPr>
                <w:rStyle w:val="Hyperlink"/>
                <w:noProof/>
              </w:rPr>
              <w:t>SUBMITTING THE PDF RESULT</w:t>
            </w:r>
            <w:r>
              <w:rPr>
                <w:noProof/>
                <w:webHidden/>
              </w:rPr>
              <w:tab/>
            </w:r>
            <w:r>
              <w:rPr>
                <w:noProof/>
                <w:webHidden/>
              </w:rPr>
              <w:fldChar w:fldCharType="begin"/>
            </w:r>
            <w:r>
              <w:rPr>
                <w:noProof/>
                <w:webHidden/>
              </w:rPr>
              <w:instrText xml:space="preserve"> PAGEREF _Toc180590883 \h </w:instrText>
            </w:r>
            <w:r>
              <w:rPr>
                <w:noProof/>
                <w:webHidden/>
              </w:rPr>
            </w:r>
            <w:r>
              <w:rPr>
                <w:noProof/>
                <w:webHidden/>
              </w:rPr>
              <w:fldChar w:fldCharType="separate"/>
            </w:r>
            <w:r>
              <w:rPr>
                <w:noProof/>
                <w:webHidden/>
              </w:rPr>
              <w:t>11</w:t>
            </w:r>
            <w:r>
              <w:rPr>
                <w:noProof/>
                <w:webHidden/>
              </w:rPr>
              <w:fldChar w:fldCharType="end"/>
            </w:r>
          </w:hyperlink>
        </w:p>
        <w:p w14:paraId="04E1CCD5" w14:textId="6283AFE2" w:rsidR="00C647E6" w:rsidRDefault="00C647E6">
          <w:r>
            <w:rPr>
              <w:b/>
              <w:bCs/>
            </w:rPr>
            <w:fldChar w:fldCharType="end"/>
          </w:r>
        </w:p>
      </w:sdtContent>
    </w:sdt>
    <w:sectPr w:rsidR="00C647E6" w:rsidSect="00A3115A">
      <w:headerReference w:type="even" r:id="rId24"/>
      <w:headerReference w:type="default" r:id="rId25"/>
      <w:footerReference w:type="even" r:id="rId26"/>
      <w:footerReference w:type="default" r:id="rId27"/>
      <w:headerReference w:type="first" r:id="rId28"/>
      <w:footerReference w:type="first" r:id="rId29"/>
      <w:pgSz w:w="11920" w:h="16840"/>
      <w:pgMar w:top="1701" w:right="1005" w:bottom="1300" w:left="1300" w:header="0" w:footer="11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4D971" w14:textId="77777777" w:rsidR="00BC21B1" w:rsidRDefault="00BC21B1" w:rsidP="00A479D0">
      <w:r>
        <w:separator/>
      </w:r>
    </w:p>
  </w:endnote>
  <w:endnote w:type="continuationSeparator" w:id="0">
    <w:p w14:paraId="42DB852C" w14:textId="77777777" w:rsidR="00BC21B1" w:rsidRDefault="00BC21B1" w:rsidP="00A4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0F67B" w14:textId="77777777" w:rsidR="003E352C" w:rsidRDefault="003E3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163423"/>
      <w:docPartObj>
        <w:docPartGallery w:val="Page Numbers (Bottom of Page)"/>
        <w:docPartUnique/>
      </w:docPartObj>
    </w:sdtPr>
    <w:sdtContent>
      <w:p w14:paraId="7E61C12B" w14:textId="13B81436" w:rsidR="003E352C" w:rsidRDefault="003E352C">
        <w:pPr>
          <w:pStyle w:val="Footer"/>
          <w:jc w:val="center"/>
        </w:pPr>
        <w:r>
          <w:fldChar w:fldCharType="begin"/>
        </w:r>
        <w:r>
          <w:instrText>PAGE   \* MERGEFORMAT</w:instrText>
        </w:r>
        <w:r>
          <w:fldChar w:fldCharType="separate"/>
        </w:r>
        <w:r w:rsidR="006B2D52" w:rsidRPr="006B2D52">
          <w:rPr>
            <w:noProof/>
            <w:lang w:val="de-DE"/>
          </w:rPr>
          <w:t>8</w:t>
        </w:r>
        <w:r>
          <w:fldChar w:fldCharType="end"/>
        </w:r>
      </w:p>
    </w:sdtContent>
  </w:sdt>
  <w:p w14:paraId="073C8709" w14:textId="77777777" w:rsidR="003E352C" w:rsidRDefault="003E3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09FC9" w14:textId="77777777" w:rsidR="003E352C" w:rsidRDefault="003E3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10BB7" w14:textId="77777777" w:rsidR="00BC21B1" w:rsidRDefault="00BC21B1" w:rsidP="00A479D0">
      <w:r>
        <w:separator/>
      </w:r>
    </w:p>
  </w:footnote>
  <w:footnote w:type="continuationSeparator" w:id="0">
    <w:p w14:paraId="23A3B322" w14:textId="77777777" w:rsidR="00BC21B1" w:rsidRDefault="00BC21B1" w:rsidP="00A47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6DB65" w14:textId="77777777" w:rsidR="003E352C" w:rsidRDefault="003E35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BAB0B" w14:textId="77777777" w:rsidR="003E352C" w:rsidRDefault="003E35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52C9" w14:textId="77777777" w:rsidR="003E352C" w:rsidRDefault="003E3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Workflow_icon" style="width:156.5pt;height:156.5pt;visibility:visible;mso-wrap-style:square" o:bullet="t">
        <v:imagedata r:id="rId1" o:title="Workflow_icon"/>
      </v:shape>
    </w:pict>
  </w:numPicBullet>
  <w:numPicBullet w:numPicBulletId="1">
    <w:pict>
      <v:shape id="_x0000_i1037" type="#_x0000_t75" style="width:596.95pt;height:596.2pt" o:bullet="t">
        <v:imagedata r:id="rId2" o:title="Information_icon"/>
      </v:shape>
    </w:pict>
  </w:numPicBullet>
  <w:abstractNum w:abstractNumId="0" w15:restartNumberingAfterBreak="0">
    <w:nsid w:val="015019A9"/>
    <w:multiLevelType w:val="hybridMultilevel"/>
    <w:tmpl w:val="DE7863C4"/>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 w15:restartNumberingAfterBreak="0">
    <w:nsid w:val="05466E93"/>
    <w:multiLevelType w:val="hybridMultilevel"/>
    <w:tmpl w:val="5C4086B4"/>
    <w:lvl w:ilvl="0" w:tplc="F8626F38">
      <w:start w:val="1"/>
      <w:numFmt w:val="decimal"/>
      <w:lvlText w:val="%1."/>
      <w:lvlJc w:val="left"/>
      <w:pPr>
        <w:ind w:left="719" w:hanging="600"/>
      </w:pPr>
      <w:rPr>
        <w:rFonts w:hint="default"/>
      </w:rPr>
    </w:lvl>
    <w:lvl w:ilvl="1" w:tplc="04070019" w:tentative="1">
      <w:start w:val="1"/>
      <w:numFmt w:val="lowerLetter"/>
      <w:lvlText w:val="%2."/>
      <w:lvlJc w:val="left"/>
      <w:pPr>
        <w:ind w:left="1442" w:hanging="360"/>
      </w:pPr>
    </w:lvl>
    <w:lvl w:ilvl="2" w:tplc="0407001B" w:tentative="1">
      <w:start w:val="1"/>
      <w:numFmt w:val="lowerRoman"/>
      <w:lvlText w:val="%3."/>
      <w:lvlJc w:val="right"/>
      <w:pPr>
        <w:ind w:left="2162" w:hanging="180"/>
      </w:pPr>
    </w:lvl>
    <w:lvl w:ilvl="3" w:tplc="0407000F" w:tentative="1">
      <w:start w:val="1"/>
      <w:numFmt w:val="decimal"/>
      <w:lvlText w:val="%4."/>
      <w:lvlJc w:val="left"/>
      <w:pPr>
        <w:ind w:left="2882" w:hanging="360"/>
      </w:pPr>
    </w:lvl>
    <w:lvl w:ilvl="4" w:tplc="04070019" w:tentative="1">
      <w:start w:val="1"/>
      <w:numFmt w:val="lowerLetter"/>
      <w:lvlText w:val="%5."/>
      <w:lvlJc w:val="left"/>
      <w:pPr>
        <w:ind w:left="3602" w:hanging="360"/>
      </w:pPr>
    </w:lvl>
    <w:lvl w:ilvl="5" w:tplc="0407001B" w:tentative="1">
      <w:start w:val="1"/>
      <w:numFmt w:val="lowerRoman"/>
      <w:lvlText w:val="%6."/>
      <w:lvlJc w:val="right"/>
      <w:pPr>
        <w:ind w:left="4322" w:hanging="180"/>
      </w:pPr>
    </w:lvl>
    <w:lvl w:ilvl="6" w:tplc="0407000F" w:tentative="1">
      <w:start w:val="1"/>
      <w:numFmt w:val="decimal"/>
      <w:lvlText w:val="%7."/>
      <w:lvlJc w:val="left"/>
      <w:pPr>
        <w:ind w:left="5042" w:hanging="360"/>
      </w:pPr>
    </w:lvl>
    <w:lvl w:ilvl="7" w:tplc="04070019" w:tentative="1">
      <w:start w:val="1"/>
      <w:numFmt w:val="lowerLetter"/>
      <w:lvlText w:val="%8."/>
      <w:lvlJc w:val="left"/>
      <w:pPr>
        <w:ind w:left="5762" w:hanging="360"/>
      </w:pPr>
    </w:lvl>
    <w:lvl w:ilvl="8" w:tplc="0407001B" w:tentative="1">
      <w:start w:val="1"/>
      <w:numFmt w:val="lowerRoman"/>
      <w:lvlText w:val="%9."/>
      <w:lvlJc w:val="right"/>
      <w:pPr>
        <w:ind w:left="6482" w:hanging="180"/>
      </w:pPr>
    </w:lvl>
  </w:abstractNum>
  <w:abstractNum w:abstractNumId="2" w15:restartNumberingAfterBreak="0">
    <w:nsid w:val="05C87BF2"/>
    <w:multiLevelType w:val="hybridMultilevel"/>
    <w:tmpl w:val="36FEF4EC"/>
    <w:lvl w:ilvl="0" w:tplc="F8BE5486">
      <w:start w:val="1"/>
      <w:numFmt w:val="bullet"/>
      <w:lvlText w:val=""/>
      <w:lvlPicBulletId w:val="0"/>
      <w:lvlJc w:val="left"/>
      <w:pPr>
        <w:ind w:left="720" w:hanging="360"/>
      </w:pPr>
      <w:rPr>
        <w:rFonts w:ascii="Symbol" w:hAnsi="Symbol" w:hint="default"/>
        <w:sz w:val="32"/>
        <w:szCs w:val="3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F10D7D"/>
    <w:multiLevelType w:val="hybridMultilevel"/>
    <w:tmpl w:val="32BA5FD8"/>
    <w:lvl w:ilvl="0" w:tplc="F8BE5486">
      <w:start w:val="1"/>
      <w:numFmt w:val="bullet"/>
      <w:lvlText w:val=""/>
      <w:lvlPicBulletId w:val="0"/>
      <w:lvlJc w:val="left"/>
      <w:pPr>
        <w:ind w:left="719" w:hanging="600"/>
      </w:pPr>
      <w:rPr>
        <w:rFonts w:ascii="Symbol" w:hAnsi="Symbol" w:hint="default"/>
        <w:sz w:val="32"/>
        <w:szCs w:val="32"/>
      </w:rPr>
    </w:lvl>
    <w:lvl w:ilvl="1" w:tplc="04070019" w:tentative="1">
      <w:start w:val="1"/>
      <w:numFmt w:val="lowerLetter"/>
      <w:lvlText w:val="%2."/>
      <w:lvlJc w:val="left"/>
      <w:pPr>
        <w:ind w:left="1442" w:hanging="360"/>
      </w:pPr>
    </w:lvl>
    <w:lvl w:ilvl="2" w:tplc="0407001B" w:tentative="1">
      <w:start w:val="1"/>
      <w:numFmt w:val="lowerRoman"/>
      <w:lvlText w:val="%3."/>
      <w:lvlJc w:val="right"/>
      <w:pPr>
        <w:ind w:left="2162" w:hanging="180"/>
      </w:pPr>
    </w:lvl>
    <w:lvl w:ilvl="3" w:tplc="0407000F" w:tentative="1">
      <w:start w:val="1"/>
      <w:numFmt w:val="decimal"/>
      <w:lvlText w:val="%4."/>
      <w:lvlJc w:val="left"/>
      <w:pPr>
        <w:ind w:left="2882" w:hanging="360"/>
      </w:pPr>
    </w:lvl>
    <w:lvl w:ilvl="4" w:tplc="04070019" w:tentative="1">
      <w:start w:val="1"/>
      <w:numFmt w:val="lowerLetter"/>
      <w:lvlText w:val="%5."/>
      <w:lvlJc w:val="left"/>
      <w:pPr>
        <w:ind w:left="3602" w:hanging="360"/>
      </w:pPr>
    </w:lvl>
    <w:lvl w:ilvl="5" w:tplc="0407001B" w:tentative="1">
      <w:start w:val="1"/>
      <w:numFmt w:val="lowerRoman"/>
      <w:lvlText w:val="%6."/>
      <w:lvlJc w:val="right"/>
      <w:pPr>
        <w:ind w:left="4322" w:hanging="180"/>
      </w:pPr>
    </w:lvl>
    <w:lvl w:ilvl="6" w:tplc="0407000F" w:tentative="1">
      <w:start w:val="1"/>
      <w:numFmt w:val="decimal"/>
      <w:lvlText w:val="%7."/>
      <w:lvlJc w:val="left"/>
      <w:pPr>
        <w:ind w:left="5042" w:hanging="360"/>
      </w:pPr>
    </w:lvl>
    <w:lvl w:ilvl="7" w:tplc="04070019" w:tentative="1">
      <w:start w:val="1"/>
      <w:numFmt w:val="lowerLetter"/>
      <w:lvlText w:val="%8."/>
      <w:lvlJc w:val="left"/>
      <w:pPr>
        <w:ind w:left="5762" w:hanging="360"/>
      </w:pPr>
    </w:lvl>
    <w:lvl w:ilvl="8" w:tplc="0407001B" w:tentative="1">
      <w:start w:val="1"/>
      <w:numFmt w:val="lowerRoman"/>
      <w:lvlText w:val="%9."/>
      <w:lvlJc w:val="right"/>
      <w:pPr>
        <w:ind w:left="6482" w:hanging="180"/>
      </w:pPr>
    </w:lvl>
  </w:abstractNum>
  <w:abstractNum w:abstractNumId="4" w15:restartNumberingAfterBreak="0">
    <w:nsid w:val="0A243975"/>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5" w15:restartNumberingAfterBreak="0">
    <w:nsid w:val="0AFC1940"/>
    <w:multiLevelType w:val="hybridMultilevel"/>
    <w:tmpl w:val="CBD421FE"/>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6" w15:restartNumberingAfterBreak="0">
    <w:nsid w:val="14176A45"/>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7" w15:restartNumberingAfterBreak="0">
    <w:nsid w:val="1CB91338"/>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8" w15:restartNumberingAfterBreak="0">
    <w:nsid w:val="27650DAE"/>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9" w15:restartNumberingAfterBreak="0">
    <w:nsid w:val="29500C05"/>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10" w15:restartNumberingAfterBreak="0">
    <w:nsid w:val="2DDA4940"/>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11" w15:restartNumberingAfterBreak="0">
    <w:nsid w:val="30BF5092"/>
    <w:multiLevelType w:val="hybridMultilevel"/>
    <w:tmpl w:val="75826022"/>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2" w15:restartNumberingAfterBreak="0">
    <w:nsid w:val="326F1802"/>
    <w:multiLevelType w:val="hybridMultilevel"/>
    <w:tmpl w:val="5C4086B4"/>
    <w:lvl w:ilvl="0" w:tplc="F8626F38">
      <w:start w:val="1"/>
      <w:numFmt w:val="decimal"/>
      <w:lvlText w:val="%1."/>
      <w:lvlJc w:val="left"/>
      <w:pPr>
        <w:ind w:left="719" w:hanging="600"/>
      </w:pPr>
      <w:rPr>
        <w:rFonts w:hint="default"/>
      </w:rPr>
    </w:lvl>
    <w:lvl w:ilvl="1" w:tplc="04070019" w:tentative="1">
      <w:start w:val="1"/>
      <w:numFmt w:val="lowerLetter"/>
      <w:lvlText w:val="%2."/>
      <w:lvlJc w:val="left"/>
      <w:pPr>
        <w:ind w:left="1442" w:hanging="360"/>
      </w:pPr>
    </w:lvl>
    <w:lvl w:ilvl="2" w:tplc="0407001B" w:tentative="1">
      <w:start w:val="1"/>
      <w:numFmt w:val="lowerRoman"/>
      <w:lvlText w:val="%3."/>
      <w:lvlJc w:val="right"/>
      <w:pPr>
        <w:ind w:left="2162" w:hanging="180"/>
      </w:pPr>
    </w:lvl>
    <w:lvl w:ilvl="3" w:tplc="0407000F" w:tentative="1">
      <w:start w:val="1"/>
      <w:numFmt w:val="decimal"/>
      <w:lvlText w:val="%4."/>
      <w:lvlJc w:val="left"/>
      <w:pPr>
        <w:ind w:left="2882" w:hanging="360"/>
      </w:pPr>
    </w:lvl>
    <w:lvl w:ilvl="4" w:tplc="04070019" w:tentative="1">
      <w:start w:val="1"/>
      <w:numFmt w:val="lowerLetter"/>
      <w:lvlText w:val="%5."/>
      <w:lvlJc w:val="left"/>
      <w:pPr>
        <w:ind w:left="3602" w:hanging="360"/>
      </w:pPr>
    </w:lvl>
    <w:lvl w:ilvl="5" w:tplc="0407001B" w:tentative="1">
      <w:start w:val="1"/>
      <w:numFmt w:val="lowerRoman"/>
      <w:lvlText w:val="%6."/>
      <w:lvlJc w:val="right"/>
      <w:pPr>
        <w:ind w:left="4322" w:hanging="180"/>
      </w:pPr>
    </w:lvl>
    <w:lvl w:ilvl="6" w:tplc="0407000F" w:tentative="1">
      <w:start w:val="1"/>
      <w:numFmt w:val="decimal"/>
      <w:lvlText w:val="%7."/>
      <w:lvlJc w:val="left"/>
      <w:pPr>
        <w:ind w:left="5042" w:hanging="360"/>
      </w:pPr>
    </w:lvl>
    <w:lvl w:ilvl="7" w:tplc="04070019" w:tentative="1">
      <w:start w:val="1"/>
      <w:numFmt w:val="lowerLetter"/>
      <w:lvlText w:val="%8."/>
      <w:lvlJc w:val="left"/>
      <w:pPr>
        <w:ind w:left="5762" w:hanging="360"/>
      </w:pPr>
    </w:lvl>
    <w:lvl w:ilvl="8" w:tplc="0407001B" w:tentative="1">
      <w:start w:val="1"/>
      <w:numFmt w:val="lowerRoman"/>
      <w:lvlText w:val="%9."/>
      <w:lvlJc w:val="right"/>
      <w:pPr>
        <w:ind w:left="6482" w:hanging="180"/>
      </w:pPr>
    </w:lvl>
  </w:abstractNum>
  <w:abstractNum w:abstractNumId="13" w15:restartNumberingAfterBreak="0">
    <w:nsid w:val="33B3238F"/>
    <w:multiLevelType w:val="hybridMultilevel"/>
    <w:tmpl w:val="B70E4750"/>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4" w15:restartNumberingAfterBreak="0">
    <w:nsid w:val="3F112871"/>
    <w:multiLevelType w:val="hybridMultilevel"/>
    <w:tmpl w:val="5AF8501C"/>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5" w15:restartNumberingAfterBreak="0">
    <w:nsid w:val="3F137C50"/>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16" w15:restartNumberingAfterBreak="0">
    <w:nsid w:val="40210515"/>
    <w:multiLevelType w:val="hybridMultilevel"/>
    <w:tmpl w:val="2F10FB38"/>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7" w15:restartNumberingAfterBreak="0">
    <w:nsid w:val="441B1205"/>
    <w:multiLevelType w:val="hybridMultilevel"/>
    <w:tmpl w:val="8D6CE9AE"/>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8" w15:restartNumberingAfterBreak="0">
    <w:nsid w:val="44F52827"/>
    <w:multiLevelType w:val="hybridMultilevel"/>
    <w:tmpl w:val="53B47738"/>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19" w15:restartNumberingAfterBreak="0">
    <w:nsid w:val="4C01168E"/>
    <w:multiLevelType w:val="multilevel"/>
    <w:tmpl w:val="830250F8"/>
    <w:lvl w:ilvl="0">
      <w:start w:val="8"/>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2E42EC2"/>
    <w:multiLevelType w:val="hybridMultilevel"/>
    <w:tmpl w:val="EEA84100"/>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21" w15:restartNumberingAfterBreak="0">
    <w:nsid w:val="54395651"/>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2" w15:restartNumberingAfterBreak="0">
    <w:nsid w:val="57D42C3F"/>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3" w15:restartNumberingAfterBreak="0">
    <w:nsid w:val="5B6755D8"/>
    <w:multiLevelType w:val="hybridMultilevel"/>
    <w:tmpl w:val="C478B1D8"/>
    <w:lvl w:ilvl="0" w:tplc="630E7046">
      <w:start w:val="1"/>
      <w:numFmt w:val="bullet"/>
      <w:lvlText w:val=""/>
      <w:lvlPicBulletId w:val="1"/>
      <w:lvlJc w:val="left"/>
      <w:pPr>
        <w:ind w:left="839" w:hanging="360"/>
      </w:pPr>
      <w:rPr>
        <w:rFonts w:ascii="Symbol" w:hAnsi="Symbol" w:hint="default"/>
        <w:color w:val="auto"/>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24" w15:restartNumberingAfterBreak="0">
    <w:nsid w:val="5D902F51"/>
    <w:multiLevelType w:val="hybridMultilevel"/>
    <w:tmpl w:val="ADC62CA4"/>
    <w:lvl w:ilvl="0" w:tplc="F8626F38">
      <w:start w:val="1"/>
      <w:numFmt w:val="decimal"/>
      <w:lvlText w:val="%1."/>
      <w:lvlJc w:val="left"/>
      <w:pPr>
        <w:ind w:left="719" w:hanging="600"/>
      </w:pPr>
      <w:rPr>
        <w:rFonts w:hint="default"/>
      </w:rPr>
    </w:lvl>
    <w:lvl w:ilvl="1" w:tplc="04070019" w:tentative="1">
      <w:start w:val="1"/>
      <w:numFmt w:val="lowerLetter"/>
      <w:lvlText w:val="%2."/>
      <w:lvlJc w:val="left"/>
      <w:pPr>
        <w:ind w:left="1442" w:hanging="360"/>
      </w:pPr>
    </w:lvl>
    <w:lvl w:ilvl="2" w:tplc="0407001B" w:tentative="1">
      <w:start w:val="1"/>
      <w:numFmt w:val="lowerRoman"/>
      <w:lvlText w:val="%3."/>
      <w:lvlJc w:val="right"/>
      <w:pPr>
        <w:ind w:left="2162" w:hanging="180"/>
      </w:pPr>
    </w:lvl>
    <w:lvl w:ilvl="3" w:tplc="0407000F" w:tentative="1">
      <w:start w:val="1"/>
      <w:numFmt w:val="decimal"/>
      <w:lvlText w:val="%4."/>
      <w:lvlJc w:val="left"/>
      <w:pPr>
        <w:ind w:left="2882" w:hanging="360"/>
      </w:pPr>
    </w:lvl>
    <w:lvl w:ilvl="4" w:tplc="04070019" w:tentative="1">
      <w:start w:val="1"/>
      <w:numFmt w:val="lowerLetter"/>
      <w:lvlText w:val="%5."/>
      <w:lvlJc w:val="left"/>
      <w:pPr>
        <w:ind w:left="3602" w:hanging="360"/>
      </w:pPr>
    </w:lvl>
    <w:lvl w:ilvl="5" w:tplc="0407001B" w:tentative="1">
      <w:start w:val="1"/>
      <w:numFmt w:val="lowerRoman"/>
      <w:lvlText w:val="%6."/>
      <w:lvlJc w:val="right"/>
      <w:pPr>
        <w:ind w:left="4322" w:hanging="180"/>
      </w:pPr>
    </w:lvl>
    <w:lvl w:ilvl="6" w:tplc="0407000F" w:tentative="1">
      <w:start w:val="1"/>
      <w:numFmt w:val="decimal"/>
      <w:lvlText w:val="%7."/>
      <w:lvlJc w:val="left"/>
      <w:pPr>
        <w:ind w:left="5042" w:hanging="360"/>
      </w:pPr>
    </w:lvl>
    <w:lvl w:ilvl="7" w:tplc="04070019" w:tentative="1">
      <w:start w:val="1"/>
      <w:numFmt w:val="lowerLetter"/>
      <w:lvlText w:val="%8."/>
      <w:lvlJc w:val="left"/>
      <w:pPr>
        <w:ind w:left="5762" w:hanging="360"/>
      </w:pPr>
    </w:lvl>
    <w:lvl w:ilvl="8" w:tplc="0407001B" w:tentative="1">
      <w:start w:val="1"/>
      <w:numFmt w:val="lowerRoman"/>
      <w:lvlText w:val="%9."/>
      <w:lvlJc w:val="right"/>
      <w:pPr>
        <w:ind w:left="6482" w:hanging="180"/>
      </w:pPr>
    </w:lvl>
  </w:abstractNum>
  <w:abstractNum w:abstractNumId="25" w15:restartNumberingAfterBreak="0">
    <w:nsid w:val="60E91BD9"/>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6" w15:restartNumberingAfterBreak="0">
    <w:nsid w:val="74C914DB"/>
    <w:multiLevelType w:val="hybridMultilevel"/>
    <w:tmpl w:val="CD4688A2"/>
    <w:lvl w:ilvl="0" w:tplc="F8626F38">
      <w:start w:val="1"/>
      <w:numFmt w:val="decimal"/>
      <w:lvlText w:val="%1."/>
      <w:lvlJc w:val="left"/>
      <w:pPr>
        <w:ind w:left="838" w:hanging="600"/>
      </w:pPr>
      <w:rPr>
        <w:rFonts w:hint="default"/>
      </w:r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abstractNum w:abstractNumId="27" w15:restartNumberingAfterBreak="0">
    <w:nsid w:val="75CF4E4C"/>
    <w:multiLevelType w:val="hybridMultilevel"/>
    <w:tmpl w:val="FAA2DD54"/>
    <w:lvl w:ilvl="0" w:tplc="F8BE5486">
      <w:start w:val="1"/>
      <w:numFmt w:val="bullet"/>
      <w:lvlText w:val=""/>
      <w:lvlPicBulletId w:val="0"/>
      <w:lvlJc w:val="left"/>
      <w:pPr>
        <w:ind w:left="839" w:hanging="360"/>
      </w:pPr>
      <w:rPr>
        <w:rFonts w:ascii="Symbol" w:hAnsi="Symbol" w:hint="default"/>
        <w:sz w:val="32"/>
        <w:szCs w:val="32"/>
      </w:rPr>
    </w:lvl>
    <w:lvl w:ilvl="1" w:tplc="04070003" w:tentative="1">
      <w:start w:val="1"/>
      <w:numFmt w:val="bullet"/>
      <w:lvlText w:val="o"/>
      <w:lvlJc w:val="left"/>
      <w:pPr>
        <w:ind w:left="1559" w:hanging="360"/>
      </w:pPr>
      <w:rPr>
        <w:rFonts w:ascii="Courier New" w:hAnsi="Courier New" w:cs="Courier New" w:hint="default"/>
      </w:rPr>
    </w:lvl>
    <w:lvl w:ilvl="2" w:tplc="04070005" w:tentative="1">
      <w:start w:val="1"/>
      <w:numFmt w:val="bullet"/>
      <w:lvlText w:val=""/>
      <w:lvlJc w:val="left"/>
      <w:pPr>
        <w:ind w:left="2279" w:hanging="360"/>
      </w:pPr>
      <w:rPr>
        <w:rFonts w:ascii="Wingdings" w:hAnsi="Wingdings" w:hint="default"/>
      </w:rPr>
    </w:lvl>
    <w:lvl w:ilvl="3" w:tplc="04070001" w:tentative="1">
      <w:start w:val="1"/>
      <w:numFmt w:val="bullet"/>
      <w:lvlText w:val=""/>
      <w:lvlJc w:val="left"/>
      <w:pPr>
        <w:ind w:left="2999" w:hanging="360"/>
      </w:pPr>
      <w:rPr>
        <w:rFonts w:ascii="Symbol" w:hAnsi="Symbol" w:hint="default"/>
      </w:rPr>
    </w:lvl>
    <w:lvl w:ilvl="4" w:tplc="04070003" w:tentative="1">
      <w:start w:val="1"/>
      <w:numFmt w:val="bullet"/>
      <w:lvlText w:val="o"/>
      <w:lvlJc w:val="left"/>
      <w:pPr>
        <w:ind w:left="3719" w:hanging="360"/>
      </w:pPr>
      <w:rPr>
        <w:rFonts w:ascii="Courier New" w:hAnsi="Courier New" w:cs="Courier New" w:hint="default"/>
      </w:rPr>
    </w:lvl>
    <w:lvl w:ilvl="5" w:tplc="04070005" w:tentative="1">
      <w:start w:val="1"/>
      <w:numFmt w:val="bullet"/>
      <w:lvlText w:val=""/>
      <w:lvlJc w:val="left"/>
      <w:pPr>
        <w:ind w:left="4439" w:hanging="360"/>
      </w:pPr>
      <w:rPr>
        <w:rFonts w:ascii="Wingdings" w:hAnsi="Wingdings" w:hint="default"/>
      </w:rPr>
    </w:lvl>
    <w:lvl w:ilvl="6" w:tplc="04070001" w:tentative="1">
      <w:start w:val="1"/>
      <w:numFmt w:val="bullet"/>
      <w:lvlText w:val=""/>
      <w:lvlJc w:val="left"/>
      <w:pPr>
        <w:ind w:left="5159" w:hanging="360"/>
      </w:pPr>
      <w:rPr>
        <w:rFonts w:ascii="Symbol" w:hAnsi="Symbol" w:hint="default"/>
      </w:rPr>
    </w:lvl>
    <w:lvl w:ilvl="7" w:tplc="04070003" w:tentative="1">
      <w:start w:val="1"/>
      <w:numFmt w:val="bullet"/>
      <w:lvlText w:val="o"/>
      <w:lvlJc w:val="left"/>
      <w:pPr>
        <w:ind w:left="5879" w:hanging="360"/>
      </w:pPr>
      <w:rPr>
        <w:rFonts w:ascii="Courier New" w:hAnsi="Courier New" w:cs="Courier New" w:hint="default"/>
      </w:rPr>
    </w:lvl>
    <w:lvl w:ilvl="8" w:tplc="04070005" w:tentative="1">
      <w:start w:val="1"/>
      <w:numFmt w:val="bullet"/>
      <w:lvlText w:val=""/>
      <w:lvlJc w:val="left"/>
      <w:pPr>
        <w:ind w:left="6599" w:hanging="360"/>
      </w:pPr>
      <w:rPr>
        <w:rFonts w:ascii="Wingdings" w:hAnsi="Wingdings" w:hint="default"/>
      </w:rPr>
    </w:lvl>
  </w:abstractNum>
  <w:abstractNum w:abstractNumId="28" w15:restartNumberingAfterBreak="0">
    <w:nsid w:val="7D340FF5"/>
    <w:multiLevelType w:val="hybridMultilevel"/>
    <w:tmpl w:val="C3B0E7EA"/>
    <w:lvl w:ilvl="0" w:tplc="0407000F">
      <w:start w:val="1"/>
      <w:numFmt w:val="decimal"/>
      <w:lvlText w:val="%1."/>
      <w:lvlJc w:val="left"/>
      <w:pPr>
        <w:ind w:left="839" w:hanging="360"/>
      </w:pPr>
    </w:lvl>
    <w:lvl w:ilvl="1" w:tplc="04070019" w:tentative="1">
      <w:start w:val="1"/>
      <w:numFmt w:val="lowerLetter"/>
      <w:lvlText w:val="%2."/>
      <w:lvlJc w:val="left"/>
      <w:pPr>
        <w:ind w:left="1559" w:hanging="360"/>
      </w:pPr>
    </w:lvl>
    <w:lvl w:ilvl="2" w:tplc="0407001B" w:tentative="1">
      <w:start w:val="1"/>
      <w:numFmt w:val="lowerRoman"/>
      <w:lvlText w:val="%3."/>
      <w:lvlJc w:val="right"/>
      <w:pPr>
        <w:ind w:left="2279" w:hanging="180"/>
      </w:pPr>
    </w:lvl>
    <w:lvl w:ilvl="3" w:tplc="0407000F" w:tentative="1">
      <w:start w:val="1"/>
      <w:numFmt w:val="decimal"/>
      <w:lvlText w:val="%4."/>
      <w:lvlJc w:val="left"/>
      <w:pPr>
        <w:ind w:left="2999" w:hanging="360"/>
      </w:pPr>
    </w:lvl>
    <w:lvl w:ilvl="4" w:tplc="04070019" w:tentative="1">
      <w:start w:val="1"/>
      <w:numFmt w:val="lowerLetter"/>
      <w:lvlText w:val="%5."/>
      <w:lvlJc w:val="left"/>
      <w:pPr>
        <w:ind w:left="3719" w:hanging="360"/>
      </w:pPr>
    </w:lvl>
    <w:lvl w:ilvl="5" w:tplc="0407001B" w:tentative="1">
      <w:start w:val="1"/>
      <w:numFmt w:val="lowerRoman"/>
      <w:lvlText w:val="%6."/>
      <w:lvlJc w:val="right"/>
      <w:pPr>
        <w:ind w:left="4439" w:hanging="180"/>
      </w:pPr>
    </w:lvl>
    <w:lvl w:ilvl="6" w:tplc="0407000F" w:tentative="1">
      <w:start w:val="1"/>
      <w:numFmt w:val="decimal"/>
      <w:lvlText w:val="%7."/>
      <w:lvlJc w:val="left"/>
      <w:pPr>
        <w:ind w:left="5159" w:hanging="360"/>
      </w:pPr>
    </w:lvl>
    <w:lvl w:ilvl="7" w:tplc="04070019" w:tentative="1">
      <w:start w:val="1"/>
      <w:numFmt w:val="lowerLetter"/>
      <w:lvlText w:val="%8."/>
      <w:lvlJc w:val="left"/>
      <w:pPr>
        <w:ind w:left="5879" w:hanging="360"/>
      </w:pPr>
    </w:lvl>
    <w:lvl w:ilvl="8" w:tplc="0407001B" w:tentative="1">
      <w:start w:val="1"/>
      <w:numFmt w:val="lowerRoman"/>
      <w:lvlText w:val="%9."/>
      <w:lvlJc w:val="right"/>
      <w:pPr>
        <w:ind w:left="6599" w:hanging="180"/>
      </w:pPr>
    </w:lvl>
  </w:abstractNum>
  <w:num w:numId="1" w16cid:durableId="1909994784">
    <w:abstractNumId w:val="1"/>
  </w:num>
  <w:num w:numId="2" w16cid:durableId="1761019770">
    <w:abstractNumId w:val="19"/>
  </w:num>
  <w:num w:numId="3" w16cid:durableId="714354092">
    <w:abstractNumId w:val="2"/>
  </w:num>
  <w:num w:numId="4" w16cid:durableId="1033076082">
    <w:abstractNumId w:val="24"/>
  </w:num>
  <w:num w:numId="5" w16cid:durableId="1140151019">
    <w:abstractNumId w:val="20"/>
  </w:num>
  <w:num w:numId="6" w16cid:durableId="562830810">
    <w:abstractNumId w:val="3"/>
  </w:num>
  <w:num w:numId="7" w16cid:durableId="1787774036">
    <w:abstractNumId w:val="12"/>
  </w:num>
  <w:num w:numId="8" w16cid:durableId="433749128">
    <w:abstractNumId w:val="27"/>
  </w:num>
  <w:num w:numId="9" w16cid:durableId="1987660207">
    <w:abstractNumId w:val="16"/>
  </w:num>
  <w:num w:numId="10" w16cid:durableId="1889685562">
    <w:abstractNumId w:val="0"/>
  </w:num>
  <w:num w:numId="11" w16cid:durableId="547766208">
    <w:abstractNumId w:val="15"/>
  </w:num>
  <w:num w:numId="12" w16cid:durableId="303201749">
    <w:abstractNumId w:val="19"/>
  </w:num>
  <w:num w:numId="13" w16cid:durableId="919367720">
    <w:abstractNumId w:val="4"/>
  </w:num>
  <w:num w:numId="14" w16cid:durableId="372848268">
    <w:abstractNumId w:val="6"/>
  </w:num>
  <w:num w:numId="15" w16cid:durableId="1370644045">
    <w:abstractNumId w:val="18"/>
  </w:num>
  <w:num w:numId="16" w16cid:durableId="246765732">
    <w:abstractNumId w:val="25"/>
  </w:num>
  <w:num w:numId="17" w16cid:durableId="1834757663">
    <w:abstractNumId w:val="9"/>
  </w:num>
  <w:num w:numId="18" w16cid:durableId="696001467">
    <w:abstractNumId w:val="13"/>
  </w:num>
  <w:num w:numId="19" w16cid:durableId="1366909001">
    <w:abstractNumId w:val="10"/>
  </w:num>
  <w:num w:numId="20" w16cid:durableId="366756362">
    <w:abstractNumId w:val="5"/>
  </w:num>
  <w:num w:numId="21" w16cid:durableId="455026333">
    <w:abstractNumId w:val="21"/>
  </w:num>
  <w:num w:numId="22" w16cid:durableId="1258364665">
    <w:abstractNumId w:val="11"/>
  </w:num>
  <w:num w:numId="23" w16cid:durableId="1250889932">
    <w:abstractNumId w:val="22"/>
  </w:num>
  <w:num w:numId="24" w16cid:durableId="804275594">
    <w:abstractNumId w:val="17"/>
  </w:num>
  <w:num w:numId="25" w16cid:durableId="164832575">
    <w:abstractNumId w:val="7"/>
  </w:num>
  <w:num w:numId="26" w16cid:durableId="2123303612">
    <w:abstractNumId w:val="14"/>
  </w:num>
  <w:num w:numId="27" w16cid:durableId="924606564">
    <w:abstractNumId w:val="26"/>
  </w:num>
  <w:num w:numId="28" w16cid:durableId="304556164">
    <w:abstractNumId w:val="8"/>
  </w:num>
  <w:num w:numId="29" w16cid:durableId="1573083551">
    <w:abstractNumId w:val="28"/>
  </w:num>
  <w:num w:numId="30" w16cid:durableId="841166583">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bordersDoNotSurroundHeader/>
  <w:bordersDoNotSurroundFooter/>
  <w:activeWritingStyle w:appName="MSWord" w:lang="de-DE" w:vendorID="64" w:dllVersion="6" w:nlCheck="1" w:checkStyle="0"/>
  <w:activeWritingStyle w:appName="MSWord" w:lang="en-US" w:vendorID="64" w:dllVersion="6" w:nlCheck="1" w:checkStyle="0"/>
  <w:activeWritingStyle w:appName="MSWord" w:lang="en-GB" w:vendorID="64" w:dllVersion="6" w:nlCheck="1" w:checkStyle="0"/>
  <w:activeWritingStyle w:appName="MSWord" w:lang="en-GB" w:vendorID="64" w:dllVersion="4096"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A06"/>
    <w:rsid w:val="000015F9"/>
    <w:rsid w:val="000036D9"/>
    <w:rsid w:val="00017E0E"/>
    <w:rsid w:val="0002139E"/>
    <w:rsid w:val="00021A87"/>
    <w:rsid w:val="0002726E"/>
    <w:rsid w:val="0005555E"/>
    <w:rsid w:val="00067674"/>
    <w:rsid w:val="000861E6"/>
    <w:rsid w:val="00090B90"/>
    <w:rsid w:val="000B384E"/>
    <w:rsid w:val="000B43AE"/>
    <w:rsid w:val="000C1AF6"/>
    <w:rsid w:val="000C27B8"/>
    <w:rsid w:val="000D100F"/>
    <w:rsid w:val="000D5FA7"/>
    <w:rsid w:val="000E24E4"/>
    <w:rsid w:val="000E41F5"/>
    <w:rsid w:val="000E680A"/>
    <w:rsid w:val="000F3379"/>
    <w:rsid w:val="000F4D1A"/>
    <w:rsid w:val="000F50A2"/>
    <w:rsid w:val="000F59B5"/>
    <w:rsid w:val="0010177C"/>
    <w:rsid w:val="00102BD1"/>
    <w:rsid w:val="00116CF9"/>
    <w:rsid w:val="00130D94"/>
    <w:rsid w:val="00133EBE"/>
    <w:rsid w:val="00141431"/>
    <w:rsid w:val="00152933"/>
    <w:rsid w:val="00155825"/>
    <w:rsid w:val="001606DB"/>
    <w:rsid w:val="00166740"/>
    <w:rsid w:val="00171D5C"/>
    <w:rsid w:val="001755C6"/>
    <w:rsid w:val="001948C5"/>
    <w:rsid w:val="001A303F"/>
    <w:rsid w:val="001A33B9"/>
    <w:rsid w:val="001B21C6"/>
    <w:rsid w:val="001D4788"/>
    <w:rsid w:val="001E0C20"/>
    <w:rsid w:val="001E0FC8"/>
    <w:rsid w:val="001E5ACE"/>
    <w:rsid w:val="001F0ADA"/>
    <w:rsid w:val="001F3122"/>
    <w:rsid w:val="001F5B96"/>
    <w:rsid w:val="001F5EB6"/>
    <w:rsid w:val="00202AC1"/>
    <w:rsid w:val="00214796"/>
    <w:rsid w:val="00216F25"/>
    <w:rsid w:val="0022270F"/>
    <w:rsid w:val="00222EE9"/>
    <w:rsid w:val="00225A84"/>
    <w:rsid w:val="00237B6F"/>
    <w:rsid w:val="00240D98"/>
    <w:rsid w:val="0024119E"/>
    <w:rsid w:val="00260F72"/>
    <w:rsid w:val="002650FB"/>
    <w:rsid w:val="00270118"/>
    <w:rsid w:val="00273157"/>
    <w:rsid w:val="00276D31"/>
    <w:rsid w:val="00276F6F"/>
    <w:rsid w:val="00281A31"/>
    <w:rsid w:val="002938BB"/>
    <w:rsid w:val="00296836"/>
    <w:rsid w:val="002A75EB"/>
    <w:rsid w:val="002B18B4"/>
    <w:rsid w:val="002C3234"/>
    <w:rsid w:val="002C5437"/>
    <w:rsid w:val="002D01F9"/>
    <w:rsid w:val="002D4D6A"/>
    <w:rsid w:val="002E2145"/>
    <w:rsid w:val="002E38C4"/>
    <w:rsid w:val="002E3AC7"/>
    <w:rsid w:val="002F0771"/>
    <w:rsid w:val="002F3213"/>
    <w:rsid w:val="002F5613"/>
    <w:rsid w:val="0030046C"/>
    <w:rsid w:val="00307757"/>
    <w:rsid w:val="00310822"/>
    <w:rsid w:val="0031538E"/>
    <w:rsid w:val="0032312F"/>
    <w:rsid w:val="00324069"/>
    <w:rsid w:val="00325462"/>
    <w:rsid w:val="00327FD2"/>
    <w:rsid w:val="003304A5"/>
    <w:rsid w:val="00331AFF"/>
    <w:rsid w:val="00334381"/>
    <w:rsid w:val="0033526E"/>
    <w:rsid w:val="00335CA6"/>
    <w:rsid w:val="00336C0F"/>
    <w:rsid w:val="003419CF"/>
    <w:rsid w:val="003606FC"/>
    <w:rsid w:val="00362EAC"/>
    <w:rsid w:val="003677DD"/>
    <w:rsid w:val="00376615"/>
    <w:rsid w:val="003945D9"/>
    <w:rsid w:val="003B09D0"/>
    <w:rsid w:val="003B4CA3"/>
    <w:rsid w:val="003C0FF2"/>
    <w:rsid w:val="003D424B"/>
    <w:rsid w:val="003D68C4"/>
    <w:rsid w:val="003E352C"/>
    <w:rsid w:val="003E4EBD"/>
    <w:rsid w:val="003F1695"/>
    <w:rsid w:val="003F4C4F"/>
    <w:rsid w:val="003F5363"/>
    <w:rsid w:val="00416423"/>
    <w:rsid w:val="00416578"/>
    <w:rsid w:val="00424FB0"/>
    <w:rsid w:val="00426676"/>
    <w:rsid w:val="004277C9"/>
    <w:rsid w:val="00444463"/>
    <w:rsid w:val="004500BC"/>
    <w:rsid w:val="00454197"/>
    <w:rsid w:val="00461428"/>
    <w:rsid w:val="004734E2"/>
    <w:rsid w:val="0047553D"/>
    <w:rsid w:val="004767C6"/>
    <w:rsid w:val="00482B5B"/>
    <w:rsid w:val="00486CC8"/>
    <w:rsid w:val="004871A8"/>
    <w:rsid w:val="0049513C"/>
    <w:rsid w:val="00496167"/>
    <w:rsid w:val="004965F4"/>
    <w:rsid w:val="00497BBC"/>
    <w:rsid w:val="004B28EE"/>
    <w:rsid w:val="004D00C0"/>
    <w:rsid w:val="004D70A9"/>
    <w:rsid w:val="004E396B"/>
    <w:rsid w:val="004F4E47"/>
    <w:rsid w:val="004F5D23"/>
    <w:rsid w:val="004F75F8"/>
    <w:rsid w:val="005033E4"/>
    <w:rsid w:val="00503A93"/>
    <w:rsid w:val="00505306"/>
    <w:rsid w:val="005244F1"/>
    <w:rsid w:val="00533B22"/>
    <w:rsid w:val="00541446"/>
    <w:rsid w:val="00542425"/>
    <w:rsid w:val="0055380E"/>
    <w:rsid w:val="005560AA"/>
    <w:rsid w:val="00562B13"/>
    <w:rsid w:val="00563EC0"/>
    <w:rsid w:val="005642B3"/>
    <w:rsid w:val="00572566"/>
    <w:rsid w:val="005810C8"/>
    <w:rsid w:val="00585B16"/>
    <w:rsid w:val="0058671B"/>
    <w:rsid w:val="00587DC2"/>
    <w:rsid w:val="005947D5"/>
    <w:rsid w:val="00594CEA"/>
    <w:rsid w:val="005A010A"/>
    <w:rsid w:val="005A3F2D"/>
    <w:rsid w:val="005A7EBD"/>
    <w:rsid w:val="005B020B"/>
    <w:rsid w:val="005B63CF"/>
    <w:rsid w:val="005C1282"/>
    <w:rsid w:val="005D2512"/>
    <w:rsid w:val="005E58A7"/>
    <w:rsid w:val="005E6CC2"/>
    <w:rsid w:val="00607DC2"/>
    <w:rsid w:val="006126ED"/>
    <w:rsid w:val="00616F8A"/>
    <w:rsid w:val="00621223"/>
    <w:rsid w:val="00634A9C"/>
    <w:rsid w:val="00635B54"/>
    <w:rsid w:val="0063634D"/>
    <w:rsid w:val="00637E51"/>
    <w:rsid w:val="0066092A"/>
    <w:rsid w:val="00661905"/>
    <w:rsid w:val="00663A4E"/>
    <w:rsid w:val="006654DB"/>
    <w:rsid w:val="00671B85"/>
    <w:rsid w:val="00675985"/>
    <w:rsid w:val="00690C16"/>
    <w:rsid w:val="00693796"/>
    <w:rsid w:val="006A797D"/>
    <w:rsid w:val="006B2D52"/>
    <w:rsid w:val="006B769F"/>
    <w:rsid w:val="006F33D2"/>
    <w:rsid w:val="006F5EA6"/>
    <w:rsid w:val="0070052E"/>
    <w:rsid w:val="00702372"/>
    <w:rsid w:val="00703CED"/>
    <w:rsid w:val="00715AC0"/>
    <w:rsid w:val="00723D78"/>
    <w:rsid w:val="00733916"/>
    <w:rsid w:val="007370E6"/>
    <w:rsid w:val="0074625F"/>
    <w:rsid w:val="00756ED3"/>
    <w:rsid w:val="00764E0B"/>
    <w:rsid w:val="00767574"/>
    <w:rsid w:val="007713BB"/>
    <w:rsid w:val="0077458E"/>
    <w:rsid w:val="00776199"/>
    <w:rsid w:val="007764E9"/>
    <w:rsid w:val="007935C3"/>
    <w:rsid w:val="007B0C6F"/>
    <w:rsid w:val="007B0D13"/>
    <w:rsid w:val="007B479D"/>
    <w:rsid w:val="007B7369"/>
    <w:rsid w:val="007B7C10"/>
    <w:rsid w:val="007C55E1"/>
    <w:rsid w:val="007D1B33"/>
    <w:rsid w:val="007D1E92"/>
    <w:rsid w:val="007E3D65"/>
    <w:rsid w:val="007E6271"/>
    <w:rsid w:val="007E7DB8"/>
    <w:rsid w:val="007F7F0C"/>
    <w:rsid w:val="0080403A"/>
    <w:rsid w:val="00810B25"/>
    <w:rsid w:val="00810CF2"/>
    <w:rsid w:val="00811D9A"/>
    <w:rsid w:val="0081764A"/>
    <w:rsid w:val="008225A7"/>
    <w:rsid w:val="00825771"/>
    <w:rsid w:val="00827866"/>
    <w:rsid w:val="008371DD"/>
    <w:rsid w:val="00853A71"/>
    <w:rsid w:val="008549F3"/>
    <w:rsid w:val="008579DB"/>
    <w:rsid w:val="00860B7D"/>
    <w:rsid w:val="00866F92"/>
    <w:rsid w:val="008678AE"/>
    <w:rsid w:val="00874B19"/>
    <w:rsid w:val="00882126"/>
    <w:rsid w:val="00891343"/>
    <w:rsid w:val="008938B1"/>
    <w:rsid w:val="00893E69"/>
    <w:rsid w:val="008A45F7"/>
    <w:rsid w:val="008A6CD8"/>
    <w:rsid w:val="008B4F64"/>
    <w:rsid w:val="008B5275"/>
    <w:rsid w:val="008C3BAE"/>
    <w:rsid w:val="008C78FE"/>
    <w:rsid w:val="008D710E"/>
    <w:rsid w:val="008E451C"/>
    <w:rsid w:val="008E4A2A"/>
    <w:rsid w:val="008E6747"/>
    <w:rsid w:val="00900DBC"/>
    <w:rsid w:val="009068E3"/>
    <w:rsid w:val="00917B47"/>
    <w:rsid w:val="009205AA"/>
    <w:rsid w:val="00931E50"/>
    <w:rsid w:val="00946438"/>
    <w:rsid w:val="00947C37"/>
    <w:rsid w:val="00954A46"/>
    <w:rsid w:val="00960B3C"/>
    <w:rsid w:val="00980A55"/>
    <w:rsid w:val="00983F84"/>
    <w:rsid w:val="00993395"/>
    <w:rsid w:val="00994994"/>
    <w:rsid w:val="00994E2C"/>
    <w:rsid w:val="009A2227"/>
    <w:rsid w:val="009A22F8"/>
    <w:rsid w:val="009A2EDF"/>
    <w:rsid w:val="009A3910"/>
    <w:rsid w:val="009A6523"/>
    <w:rsid w:val="009B5839"/>
    <w:rsid w:val="009C69D0"/>
    <w:rsid w:val="009E2D40"/>
    <w:rsid w:val="009E601B"/>
    <w:rsid w:val="00A03C14"/>
    <w:rsid w:val="00A0457B"/>
    <w:rsid w:val="00A20C19"/>
    <w:rsid w:val="00A21AA7"/>
    <w:rsid w:val="00A2292F"/>
    <w:rsid w:val="00A2302A"/>
    <w:rsid w:val="00A238AF"/>
    <w:rsid w:val="00A3115A"/>
    <w:rsid w:val="00A346EB"/>
    <w:rsid w:val="00A436B1"/>
    <w:rsid w:val="00A47809"/>
    <w:rsid w:val="00A479D0"/>
    <w:rsid w:val="00A8685D"/>
    <w:rsid w:val="00A90866"/>
    <w:rsid w:val="00A91A4E"/>
    <w:rsid w:val="00AA4B86"/>
    <w:rsid w:val="00AA7934"/>
    <w:rsid w:val="00AC3F2B"/>
    <w:rsid w:val="00AC602F"/>
    <w:rsid w:val="00AD0C6B"/>
    <w:rsid w:val="00AD48AA"/>
    <w:rsid w:val="00AD6F73"/>
    <w:rsid w:val="00AE2781"/>
    <w:rsid w:val="00AE3DCA"/>
    <w:rsid w:val="00AE4A63"/>
    <w:rsid w:val="00B00420"/>
    <w:rsid w:val="00B06C1E"/>
    <w:rsid w:val="00B21B1E"/>
    <w:rsid w:val="00B24FEC"/>
    <w:rsid w:val="00B34C65"/>
    <w:rsid w:val="00B358DE"/>
    <w:rsid w:val="00B35ED4"/>
    <w:rsid w:val="00B43F48"/>
    <w:rsid w:val="00B45911"/>
    <w:rsid w:val="00B46422"/>
    <w:rsid w:val="00B502FF"/>
    <w:rsid w:val="00B657E2"/>
    <w:rsid w:val="00B72004"/>
    <w:rsid w:val="00B7687C"/>
    <w:rsid w:val="00B8192A"/>
    <w:rsid w:val="00B90B18"/>
    <w:rsid w:val="00B93425"/>
    <w:rsid w:val="00B96AC5"/>
    <w:rsid w:val="00BA1F94"/>
    <w:rsid w:val="00BA234B"/>
    <w:rsid w:val="00BA2658"/>
    <w:rsid w:val="00BA2CDE"/>
    <w:rsid w:val="00BA4A86"/>
    <w:rsid w:val="00BA5816"/>
    <w:rsid w:val="00BB1480"/>
    <w:rsid w:val="00BC21B1"/>
    <w:rsid w:val="00BC29D2"/>
    <w:rsid w:val="00BC41D6"/>
    <w:rsid w:val="00BC5256"/>
    <w:rsid w:val="00BC5A0E"/>
    <w:rsid w:val="00BC6EFF"/>
    <w:rsid w:val="00BD4429"/>
    <w:rsid w:val="00BE7B79"/>
    <w:rsid w:val="00C07DA7"/>
    <w:rsid w:val="00C117D4"/>
    <w:rsid w:val="00C14142"/>
    <w:rsid w:val="00C1593F"/>
    <w:rsid w:val="00C22C4C"/>
    <w:rsid w:val="00C2781C"/>
    <w:rsid w:val="00C27921"/>
    <w:rsid w:val="00C32717"/>
    <w:rsid w:val="00C3799E"/>
    <w:rsid w:val="00C4007E"/>
    <w:rsid w:val="00C40E87"/>
    <w:rsid w:val="00C52636"/>
    <w:rsid w:val="00C647E6"/>
    <w:rsid w:val="00C65BFA"/>
    <w:rsid w:val="00C67E5B"/>
    <w:rsid w:val="00C8055C"/>
    <w:rsid w:val="00C87C7D"/>
    <w:rsid w:val="00C90589"/>
    <w:rsid w:val="00C94A06"/>
    <w:rsid w:val="00C94A85"/>
    <w:rsid w:val="00C95D8A"/>
    <w:rsid w:val="00CA0F1F"/>
    <w:rsid w:val="00CA3A90"/>
    <w:rsid w:val="00CA5949"/>
    <w:rsid w:val="00CB563C"/>
    <w:rsid w:val="00CD3A46"/>
    <w:rsid w:val="00CD5514"/>
    <w:rsid w:val="00CD633A"/>
    <w:rsid w:val="00CE19A0"/>
    <w:rsid w:val="00CE26DC"/>
    <w:rsid w:val="00CE2FFE"/>
    <w:rsid w:val="00CE58DA"/>
    <w:rsid w:val="00CE6AA6"/>
    <w:rsid w:val="00CF0F9F"/>
    <w:rsid w:val="00CF480B"/>
    <w:rsid w:val="00D01BFB"/>
    <w:rsid w:val="00D0756E"/>
    <w:rsid w:val="00D33250"/>
    <w:rsid w:val="00D3330F"/>
    <w:rsid w:val="00D35E5C"/>
    <w:rsid w:val="00D420A1"/>
    <w:rsid w:val="00D5031F"/>
    <w:rsid w:val="00D50F8C"/>
    <w:rsid w:val="00D55386"/>
    <w:rsid w:val="00D60740"/>
    <w:rsid w:val="00D64E45"/>
    <w:rsid w:val="00D64E7B"/>
    <w:rsid w:val="00D70E58"/>
    <w:rsid w:val="00D71713"/>
    <w:rsid w:val="00D7259D"/>
    <w:rsid w:val="00D845E3"/>
    <w:rsid w:val="00D976C8"/>
    <w:rsid w:val="00DA4CF8"/>
    <w:rsid w:val="00DA7B8F"/>
    <w:rsid w:val="00DB593E"/>
    <w:rsid w:val="00DD08DF"/>
    <w:rsid w:val="00DF0903"/>
    <w:rsid w:val="00DF1DFA"/>
    <w:rsid w:val="00DF73A3"/>
    <w:rsid w:val="00E00A21"/>
    <w:rsid w:val="00E05849"/>
    <w:rsid w:val="00E16704"/>
    <w:rsid w:val="00E208A9"/>
    <w:rsid w:val="00E233B6"/>
    <w:rsid w:val="00E23F2D"/>
    <w:rsid w:val="00E32E4C"/>
    <w:rsid w:val="00E37405"/>
    <w:rsid w:val="00E37448"/>
    <w:rsid w:val="00E50811"/>
    <w:rsid w:val="00E539A1"/>
    <w:rsid w:val="00E55675"/>
    <w:rsid w:val="00E557A1"/>
    <w:rsid w:val="00E613E5"/>
    <w:rsid w:val="00E648B2"/>
    <w:rsid w:val="00E65F17"/>
    <w:rsid w:val="00E7298A"/>
    <w:rsid w:val="00E734A2"/>
    <w:rsid w:val="00E807A7"/>
    <w:rsid w:val="00E80D70"/>
    <w:rsid w:val="00E903A4"/>
    <w:rsid w:val="00E9089F"/>
    <w:rsid w:val="00E92D07"/>
    <w:rsid w:val="00EA73CC"/>
    <w:rsid w:val="00EB4BEF"/>
    <w:rsid w:val="00EC0A50"/>
    <w:rsid w:val="00EC1076"/>
    <w:rsid w:val="00EC2B1D"/>
    <w:rsid w:val="00EC7BF4"/>
    <w:rsid w:val="00ED4922"/>
    <w:rsid w:val="00EE156C"/>
    <w:rsid w:val="00EF087C"/>
    <w:rsid w:val="00EF0AD3"/>
    <w:rsid w:val="00EF2268"/>
    <w:rsid w:val="00EF5177"/>
    <w:rsid w:val="00F03CBD"/>
    <w:rsid w:val="00F06234"/>
    <w:rsid w:val="00F2501E"/>
    <w:rsid w:val="00F27F94"/>
    <w:rsid w:val="00F30CFA"/>
    <w:rsid w:val="00F31C72"/>
    <w:rsid w:val="00F321AF"/>
    <w:rsid w:val="00F337EA"/>
    <w:rsid w:val="00F34245"/>
    <w:rsid w:val="00F40295"/>
    <w:rsid w:val="00F51A60"/>
    <w:rsid w:val="00F51D4F"/>
    <w:rsid w:val="00F55447"/>
    <w:rsid w:val="00F61044"/>
    <w:rsid w:val="00F65471"/>
    <w:rsid w:val="00F727AB"/>
    <w:rsid w:val="00F81E80"/>
    <w:rsid w:val="00F823B5"/>
    <w:rsid w:val="00F83648"/>
    <w:rsid w:val="00F92BA1"/>
    <w:rsid w:val="00F96F9A"/>
    <w:rsid w:val="00F9727A"/>
    <w:rsid w:val="00FA6694"/>
    <w:rsid w:val="00FC38F1"/>
    <w:rsid w:val="00FC44C8"/>
    <w:rsid w:val="00FD39D0"/>
    <w:rsid w:val="00FE1231"/>
    <w:rsid w:val="00FE6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FF113"/>
  <w15:docId w15:val="{1A3DB74D-F388-4DD6-99A5-76C46E36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9D0"/>
    <w:pPr>
      <w:widowControl/>
      <w:spacing w:after="120" w:line="274" w:lineRule="auto"/>
      <w:ind w:left="119" w:right="91"/>
      <w:jc w:val="both"/>
    </w:pPr>
    <w:rPr>
      <w:rFonts w:ascii="Arial" w:eastAsia="Arial" w:hAnsi="Arial" w:cs="Arial"/>
      <w:sz w:val="24"/>
      <w:szCs w:val="24"/>
      <w:lang w:val="en-GB" w:eastAsia="de-DE"/>
    </w:rPr>
  </w:style>
  <w:style w:type="paragraph" w:styleId="Heading1">
    <w:name w:val="heading 1"/>
    <w:aliases w:val="Lesson Title"/>
    <w:basedOn w:val="Normal"/>
    <w:next w:val="Normal"/>
    <w:link w:val="Heading1Char"/>
    <w:uiPriority w:val="9"/>
    <w:qFormat/>
    <w:rsid w:val="003606FC"/>
    <w:pPr>
      <w:spacing w:before="480" w:after="480" w:line="240" w:lineRule="auto"/>
      <w:ind w:left="0" w:right="-23"/>
      <w:jc w:val="left"/>
      <w:outlineLvl w:val="0"/>
    </w:pPr>
    <w:rPr>
      <w:b/>
      <w:bCs/>
      <w:sz w:val="47"/>
      <w:szCs w:val="47"/>
    </w:rPr>
  </w:style>
  <w:style w:type="paragraph" w:styleId="Heading2">
    <w:name w:val="heading 2"/>
    <w:aliases w:val="Chapter Title"/>
    <w:basedOn w:val="Normal"/>
    <w:link w:val="Heading2Char"/>
    <w:uiPriority w:val="9"/>
    <w:qFormat/>
    <w:rsid w:val="00675985"/>
    <w:pPr>
      <w:numPr>
        <w:ilvl w:val="1"/>
        <w:numId w:val="12"/>
      </w:numPr>
      <w:spacing w:before="240" w:after="240"/>
      <w:outlineLvl w:val="1"/>
    </w:pPr>
    <w:rPr>
      <w:b/>
      <w:bCs/>
      <w:sz w:val="36"/>
      <w:szCs w:val="36"/>
    </w:rPr>
  </w:style>
  <w:style w:type="paragraph" w:styleId="Heading3">
    <w:name w:val="heading 3"/>
    <w:aliases w:val="Subchapter"/>
    <w:basedOn w:val="Heading2"/>
    <w:next w:val="Normal"/>
    <w:link w:val="Heading3Char"/>
    <w:uiPriority w:val="9"/>
    <w:unhideWhenUsed/>
    <w:qFormat/>
    <w:rsid w:val="00733916"/>
    <w:pPr>
      <w:numPr>
        <w:ilvl w:val="2"/>
      </w:numPr>
      <w:outlineLvl w:val="2"/>
    </w:pPr>
    <w:rPr>
      <w:sz w:val="32"/>
      <w:szCs w:val="32"/>
    </w:rPr>
  </w:style>
  <w:style w:type="paragraph" w:styleId="Heading4">
    <w:name w:val="heading 4"/>
    <w:basedOn w:val="Normal"/>
    <w:next w:val="Normal"/>
    <w:link w:val="Heading4Char"/>
    <w:uiPriority w:val="9"/>
    <w:unhideWhenUsed/>
    <w:rsid w:val="007D1E92"/>
    <w:pPr>
      <w:keepNext/>
      <w:keepLines/>
      <w:numPr>
        <w:ilvl w:val="3"/>
        <w:numId w:val="1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7D1E92"/>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D1E92"/>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D1E92"/>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D1E9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1E9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8DE"/>
    <w:rPr>
      <w:sz w:val="18"/>
      <w:szCs w:val="18"/>
    </w:rPr>
  </w:style>
  <w:style w:type="character" w:customStyle="1" w:styleId="BalloonTextChar">
    <w:name w:val="Balloon Text Char"/>
    <w:basedOn w:val="DefaultParagraphFont"/>
    <w:link w:val="BalloonText"/>
    <w:uiPriority w:val="99"/>
    <w:semiHidden/>
    <w:rsid w:val="00B358DE"/>
    <w:rPr>
      <w:sz w:val="18"/>
      <w:szCs w:val="18"/>
    </w:rPr>
  </w:style>
  <w:style w:type="paragraph" w:styleId="ListParagraph">
    <w:name w:val="List Paragraph"/>
    <w:basedOn w:val="Normal"/>
    <w:uiPriority w:val="34"/>
    <w:qFormat/>
    <w:rsid w:val="00715AC0"/>
    <w:pPr>
      <w:ind w:left="720"/>
      <w:contextualSpacing/>
    </w:pPr>
  </w:style>
  <w:style w:type="character" w:customStyle="1" w:styleId="Heading2Char">
    <w:name w:val="Heading 2 Char"/>
    <w:aliases w:val="Chapter Title Char"/>
    <w:basedOn w:val="DefaultParagraphFont"/>
    <w:link w:val="Heading2"/>
    <w:uiPriority w:val="9"/>
    <w:rsid w:val="00675985"/>
    <w:rPr>
      <w:rFonts w:ascii="Arial" w:eastAsia="Arial" w:hAnsi="Arial" w:cs="Arial"/>
      <w:b/>
      <w:bCs/>
      <w:sz w:val="36"/>
      <w:szCs w:val="36"/>
      <w:lang w:val="en-GB" w:eastAsia="de-DE"/>
    </w:rPr>
  </w:style>
  <w:style w:type="character" w:customStyle="1" w:styleId="ph">
    <w:name w:val="ph"/>
    <w:basedOn w:val="DefaultParagraphFont"/>
    <w:rsid w:val="006A797D"/>
  </w:style>
  <w:style w:type="character" w:customStyle="1" w:styleId="uicontrol">
    <w:name w:val="uicontrol"/>
    <w:basedOn w:val="DefaultParagraphFont"/>
    <w:rsid w:val="006A797D"/>
  </w:style>
  <w:style w:type="character" w:customStyle="1" w:styleId="Heading3Char">
    <w:name w:val="Heading 3 Char"/>
    <w:aliases w:val="Subchapter Char"/>
    <w:basedOn w:val="DefaultParagraphFont"/>
    <w:link w:val="Heading3"/>
    <w:uiPriority w:val="9"/>
    <w:rsid w:val="00733916"/>
    <w:rPr>
      <w:rFonts w:ascii="Arial" w:eastAsia="Arial" w:hAnsi="Arial" w:cs="Arial"/>
      <w:b/>
      <w:bCs/>
      <w:sz w:val="32"/>
      <w:szCs w:val="32"/>
      <w:lang w:val="en-GB" w:eastAsia="de-DE"/>
    </w:rPr>
  </w:style>
  <w:style w:type="paragraph" w:customStyle="1" w:styleId="Default">
    <w:name w:val="Default"/>
    <w:rsid w:val="00BC6EFF"/>
    <w:pPr>
      <w:widowControl/>
      <w:autoSpaceDE w:val="0"/>
      <w:autoSpaceDN w:val="0"/>
      <w:adjustRightInd w:val="0"/>
      <w:spacing w:after="0" w:line="240" w:lineRule="auto"/>
    </w:pPr>
    <w:rPr>
      <w:rFonts w:ascii="Calibri" w:hAnsi="Calibri" w:cs="Calibri"/>
      <w:color w:val="000000"/>
      <w:sz w:val="24"/>
      <w:szCs w:val="24"/>
      <w:lang w:val="de-DE"/>
    </w:rPr>
  </w:style>
  <w:style w:type="paragraph" w:styleId="NormalWeb">
    <w:name w:val="Normal (Web)"/>
    <w:basedOn w:val="Normal"/>
    <w:uiPriority w:val="99"/>
    <w:unhideWhenUsed/>
    <w:rsid w:val="00D0756E"/>
    <w:pPr>
      <w:spacing w:before="100" w:beforeAutospacing="1" w:after="100" w:afterAutospacing="1"/>
    </w:pPr>
  </w:style>
  <w:style w:type="character" w:styleId="Hyperlink">
    <w:name w:val="Hyperlink"/>
    <w:basedOn w:val="DefaultParagraphFont"/>
    <w:uiPriority w:val="99"/>
    <w:unhideWhenUsed/>
    <w:rsid w:val="00AC3F2B"/>
    <w:rPr>
      <w:color w:val="0000FF"/>
      <w:u w:val="single"/>
    </w:rPr>
  </w:style>
  <w:style w:type="character" w:customStyle="1" w:styleId="Heading1Char">
    <w:name w:val="Heading 1 Char"/>
    <w:aliases w:val="Lesson Title Char"/>
    <w:basedOn w:val="DefaultParagraphFont"/>
    <w:link w:val="Heading1"/>
    <w:uiPriority w:val="9"/>
    <w:rsid w:val="003606FC"/>
    <w:rPr>
      <w:rFonts w:ascii="Arial" w:eastAsia="Arial" w:hAnsi="Arial" w:cs="Arial"/>
      <w:b/>
      <w:bCs/>
      <w:sz w:val="47"/>
      <w:szCs w:val="47"/>
      <w:lang w:val="en-GB" w:eastAsia="de-DE"/>
    </w:rPr>
  </w:style>
  <w:style w:type="character" w:styleId="SubtleEmphasis">
    <w:name w:val="Subtle Emphasis"/>
    <w:aliases w:val="Italic"/>
    <w:uiPriority w:val="19"/>
    <w:qFormat/>
    <w:rsid w:val="004871A8"/>
    <w:rPr>
      <w:i/>
    </w:rPr>
  </w:style>
  <w:style w:type="character" w:styleId="Emphasis">
    <w:name w:val="Emphasis"/>
    <w:aliases w:val="Bold"/>
    <w:uiPriority w:val="20"/>
    <w:qFormat/>
    <w:rsid w:val="004871A8"/>
    <w:rPr>
      <w:b/>
      <w:lang w:eastAsia="en-US"/>
    </w:rPr>
  </w:style>
  <w:style w:type="character" w:styleId="IntenseEmphasis">
    <w:name w:val="Intense Emphasis"/>
    <w:aliases w:val="Numbering"/>
    <w:uiPriority w:val="21"/>
    <w:qFormat/>
    <w:rsid w:val="004871A8"/>
  </w:style>
  <w:style w:type="character" w:customStyle="1" w:styleId="usertext">
    <w:name w:val="usertext"/>
    <w:basedOn w:val="DefaultParagraphFont"/>
    <w:rsid w:val="003F5363"/>
  </w:style>
  <w:style w:type="character" w:customStyle="1" w:styleId="Heading4Char">
    <w:name w:val="Heading 4 Char"/>
    <w:basedOn w:val="DefaultParagraphFont"/>
    <w:link w:val="Heading4"/>
    <w:uiPriority w:val="9"/>
    <w:rsid w:val="007D1E92"/>
    <w:rPr>
      <w:rFonts w:asciiTheme="majorHAnsi" w:eastAsiaTheme="majorEastAsia" w:hAnsiTheme="majorHAnsi" w:cstheme="majorBidi"/>
      <w:i/>
      <w:iCs/>
      <w:color w:val="365F91" w:themeColor="accent1" w:themeShade="BF"/>
      <w:sz w:val="24"/>
      <w:szCs w:val="24"/>
      <w:lang w:val="en-GB" w:eastAsia="de-DE"/>
    </w:rPr>
  </w:style>
  <w:style w:type="character" w:customStyle="1" w:styleId="Heading5Char">
    <w:name w:val="Heading 5 Char"/>
    <w:basedOn w:val="DefaultParagraphFont"/>
    <w:link w:val="Heading5"/>
    <w:uiPriority w:val="9"/>
    <w:semiHidden/>
    <w:rsid w:val="007D1E92"/>
    <w:rPr>
      <w:rFonts w:asciiTheme="majorHAnsi" w:eastAsiaTheme="majorEastAsia" w:hAnsiTheme="majorHAnsi" w:cstheme="majorBidi"/>
      <w:color w:val="365F91" w:themeColor="accent1" w:themeShade="BF"/>
      <w:sz w:val="24"/>
      <w:szCs w:val="24"/>
      <w:lang w:val="en-GB" w:eastAsia="de-DE"/>
    </w:rPr>
  </w:style>
  <w:style w:type="character" w:customStyle="1" w:styleId="Heading6Char">
    <w:name w:val="Heading 6 Char"/>
    <w:basedOn w:val="DefaultParagraphFont"/>
    <w:link w:val="Heading6"/>
    <w:uiPriority w:val="9"/>
    <w:semiHidden/>
    <w:rsid w:val="007D1E92"/>
    <w:rPr>
      <w:rFonts w:asciiTheme="majorHAnsi" w:eastAsiaTheme="majorEastAsia" w:hAnsiTheme="majorHAnsi" w:cstheme="majorBidi"/>
      <w:color w:val="243F60" w:themeColor="accent1" w:themeShade="7F"/>
      <w:sz w:val="24"/>
      <w:szCs w:val="24"/>
      <w:lang w:val="en-GB" w:eastAsia="de-DE"/>
    </w:rPr>
  </w:style>
  <w:style w:type="character" w:customStyle="1" w:styleId="Heading7Char">
    <w:name w:val="Heading 7 Char"/>
    <w:basedOn w:val="DefaultParagraphFont"/>
    <w:link w:val="Heading7"/>
    <w:uiPriority w:val="9"/>
    <w:semiHidden/>
    <w:rsid w:val="007D1E92"/>
    <w:rPr>
      <w:rFonts w:asciiTheme="majorHAnsi" w:eastAsiaTheme="majorEastAsia" w:hAnsiTheme="majorHAnsi" w:cstheme="majorBidi"/>
      <w:i/>
      <w:iCs/>
      <w:color w:val="243F60" w:themeColor="accent1" w:themeShade="7F"/>
      <w:sz w:val="24"/>
      <w:szCs w:val="24"/>
      <w:lang w:val="en-GB" w:eastAsia="de-DE"/>
    </w:rPr>
  </w:style>
  <w:style w:type="character" w:customStyle="1" w:styleId="Heading8Char">
    <w:name w:val="Heading 8 Char"/>
    <w:basedOn w:val="DefaultParagraphFont"/>
    <w:link w:val="Heading8"/>
    <w:uiPriority w:val="9"/>
    <w:semiHidden/>
    <w:rsid w:val="007D1E92"/>
    <w:rPr>
      <w:rFonts w:asciiTheme="majorHAnsi" w:eastAsiaTheme="majorEastAsia" w:hAnsiTheme="majorHAnsi" w:cstheme="majorBidi"/>
      <w:color w:val="272727" w:themeColor="text1" w:themeTint="D8"/>
      <w:sz w:val="21"/>
      <w:szCs w:val="21"/>
      <w:lang w:val="en-GB" w:eastAsia="de-DE"/>
    </w:rPr>
  </w:style>
  <w:style w:type="character" w:customStyle="1" w:styleId="Heading9Char">
    <w:name w:val="Heading 9 Char"/>
    <w:basedOn w:val="DefaultParagraphFont"/>
    <w:link w:val="Heading9"/>
    <w:uiPriority w:val="9"/>
    <w:semiHidden/>
    <w:rsid w:val="007D1E92"/>
    <w:rPr>
      <w:rFonts w:asciiTheme="majorHAnsi" w:eastAsiaTheme="majorEastAsia" w:hAnsiTheme="majorHAnsi" w:cstheme="majorBidi"/>
      <w:i/>
      <w:iCs/>
      <w:color w:val="272727" w:themeColor="text1" w:themeTint="D8"/>
      <w:sz w:val="21"/>
      <w:szCs w:val="21"/>
      <w:lang w:val="en-GB" w:eastAsia="de-DE"/>
    </w:rPr>
  </w:style>
  <w:style w:type="character" w:customStyle="1" w:styleId="glossary">
    <w:name w:val="glossary"/>
    <w:basedOn w:val="DefaultParagraphFont"/>
    <w:rsid w:val="00A479D0"/>
  </w:style>
  <w:style w:type="paragraph" w:styleId="Header">
    <w:name w:val="header"/>
    <w:basedOn w:val="Normal"/>
    <w:link w:val="HeaderChar"/>
    <w:uiPriority w:val="99"/>
    <w:unhideWhenUsed/>
    <w:rsid w:val="009B58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5839"/>
    <w:rPr>
      <w:rFonts w:ascii="Arial" w:eastAsia="Arial" w:hAnsi="Arial" w:cs="Arial"/>
      <w:sz w:val="24"/>
      <w:szCs w:val="24"/>
      <w:lang w:val="en-GB" w:eastAsia="de-DE"/>
    </w:rPr>
  </w:style>
  <w:style w:type="paragraph" w:styleId="Footer">
    <w:name w:val="footer"/>
    <w:basedOn w:val="Normal"/>
    <w:link w:val="FooterChar"/>
    <w:uiPriority w:val="99"/>
    <w:unhideWhenUsed/>
    <w:rsid w:val="009B58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5839"/>
    <w:rPr>
      <w:rFonts w:ascii="Arial" w:eastAsia="Arial" w:hAnsi="Arial" w:cs="Arial"/>
      <w:sz w:val="24"/>
      <w:szCs w:val="24"/>
      <w:lang w:val="en-GB" w:eastAsia="de-DE"/>
    </w:rPr>
  </w:style>
  <w:style w:type="character" w:customStyle="1" w:styleId="shortcut">
    <w:name w:val="shortcut"/>
    <w:basedOn w:val="DefaultParagraphFont"/>
    <w:rsid w:val="00DB593E"/>
  </w:style>
  <w:style w:type="paragraph" w:styleId="TOCHeading">
    <w:name w:val="TOC Heading"/>
    <w:basedOn w:val="Heading1"/>
    <w:next w:val="Normal"/>
    <w:uiPriority w:val="39"/>
    <w:unhideWhenUsed/>
    <w:qFormat/>
    <w:rsid w:val="00C647E6"/>
    <w:pPr>
      <w:keepNext/>
      <w:keepLines/>
      <w:spacing w:before="240" w:after="0" w:line="259" w:lineRule="auto"/>
      <w:ind w:right="0"/>
      <w:outlineLvl w:val="9"/>
    </w:pPr>
    <w:rPr>
      <w:rFonts w:asciiTheme="majorHAnsi" w:eastAsiaTheme="majorEastAsia" w:hAnsiTheme="majorHAnsi" w:cstheme="majorBidi"/>
      <w:b w:val="0"/>
      <w:bCs w:val="0"/>
      <w:color w:val="365F91" w:themeColor="accent1" w:themeShade="BF"/>
      <w:sz w:val="32"/>
      <w:szCs w:val="32"/>
      <w:lang w:val="de-DE"/>
    </w:rPr>
  </w:style>
  <w:style w:type="paragraph" w:styleId="TOC1">
    <w:name w:val="toc 1"/>
    <w:basedOn w:val="Normal"/>
    <w:next w:val="Normal"/>
    <w:autoRedefine/>
    <w:uiPriority w:val="39"/>
    <w:unhideWhenUsed/>
    <w:rsid w:val="00C647E6"/>
    <w:pPr>
      <w:spacing w:after="100"/>
      <w:ind w:left="0"/>
    </w:pPr>
  </w:style>
  <w:style w:type="paragraph" w:styleId="TOC2">
    <w:name w:val="toc 2"/>
    <w:basedOn w:val="Normal"/>
    <w:next w:val="Normal"/>
    <w:autoRedefine/>
    <w:uiPriority w:val="39"/>
    <w:unhideWhenUsed/>
    <w:rsid w:val="00C647E6"/>
    <w:pPr>
      <w:spacing w:after="100"/>
      <w:ind w:left="240"/>
    </w:pPr>
  </w:style>
  <w:style w:type="paragraph" w:styleId="TOC3">
    <w:name w:val="toc 3"/>
    <w:basedOn w:val="Normal"/>
    <w:next w:val="Normal"/>
    <w:autoRedefine/>
    <w:uiPriority w:val="39"/>
    <w:unhideWhenUsed/>
    <w:rsid w:val="00C647E6"/>
    <w:pPr>
      <w:spacing w:after="100"/>
      <w:ind w:left="480"/>
    </w:pPr>
  </w:style>
  <w:style w:type="paragraph" w:styleId="Subtitle">
    <w:name w:val="Subtitle"/>
    <w:aliases w:val="Type in Text"/>
    <w:basedOn w:val="Normal"/>
    <w:next w:val="Normal"/>
    <w:link w:val="SubtitleChar"/>
    <w:uiPriority w:val="11"/>
    <w:qFormat/>
    <w:rsid w:val="00827866"/>
    <w:rPr>
      <w:rFonts w:ascii="Times New Roman" w:eastAsiaTheme="minorEastAsia" w:hAnsi="Times New Roman" w:cs="Times New Roman"/>
      <w:color w:val="FF0000"/>
      <w:lang w:eastAsia="en-US"/>
    </w:rPr>
  </w:style>
  <w:style w:type="character" w:customStyle="1" w:styleId="SubtitleChar">
    <w:name w:val="Subtitle Char"/>
    <w:aliases w:val="Type in Text Char"/>
    <w:basedOn w:val="DefaultParagraphFont"/>
    <w:link w:val="Subtitle"/>
    <w:uiPriority w:val="11"/>
    <w:rsid w:val="00827866"/>
    <w:rPr>
      <w:rFonts w:ascii="Times New Roman" w:hAnsi="Times New Roman" w:cs="Times New Roman"/>
      <w:color w:val="FF0000"/>
      <w:sz w:val="24"/>
      <w:szCs w:val="24"/>
      <w:lang w:val="en-GB"/>
    </w:rPr>
  </w:style>
  <w:style w:type="character" w:customStyle="1" w:styleId="e24kjd">
    <w:name w:val="e24kjd"/>
    <w:basedOn w:val="DefaultParagraphFont"/>
    <w:rsid w:val="00C4007E"/>
  </w:style>
  <w:style w:type="character" w:styleId="CommentReference">
    <w:name w:val="annotation reference"/>
    <w:basedOn w:val="DefaultParagraphFont"/>
    <w:uiPriority w:val="99"/>
    <w:semiHidden/>
    <w:unhideWhenUsed/>
    <w:rsid w:val="00541446"/>
    <w:rPr>
      <w:sz w:val="16"/>
      <w:szCs w:val="16"/>
    </w:rPr>
  </w:style>
  <w:style w:type="paragraph" w:styleId="CommentText">
    <w:name w:val="annotation text"/>
    <w:basedOn w:val="Normal"/>
    <w:link w:val="CommentTextChar"/>
    <w:uiPriority w:val="99"/>
    <w:semiHidden/>
    <w:unhideWhenUsed/>
    <w:rsid w:val="00541446"/>
    <w:pPr>
      <w:spacing w:line="240" w:lineRule="auto"/>
    </w:pPr>
    <w:rPr>
      <w:sz w:val="20"/>
      <w:szCs w:val="20"/>
    </w:rPr>
  </w:style>
  <w:style w:type="character" w:customStyle="1" w:styleId="CommentTextChar">
    <w:name w:val="Comment Text Char"/>
    <w:basedOn w:val="DefaultParagraphFont"/>
    <w:link w:val="CommentText"/>
    <w:uiPriority w:val="99"/>
    <w:semiHidden/>
    <w:rsid w:val="00541446"/>
    <w:rPr>
      <w:rFonts w:ascii="Arial" w:eastAsia="Arial" w:hAnsi="Arial" w:cs="Arial"/>
      <w:sz w:val="20"/>
      <w:szCs w:val="20"/>
      <w:lang w:val="en-GB" w:eastAsia="de-DE"/>
    </w:rPr>
  </w:style>
  <w:style w:type="paragraph" w:styleId="CommentSubject">
    <w:name w:val="annotation subject"/>
    <w:basedOn w:val="CommentText"/>
    <w:next w:val="CommentText"/>
    <w:link w:val="CommentSubjectChar"/>
    <w:uiPriority w:val="99"/>
    <w:semiHidden/>
    <w:unhideWhenUsed/>
    <w:rsid w:val="00541446"/>
    <w:rPr>
      <w:b/>
      <w:bCs/>
    </w:rPr>
  </w:style>
  <w:style w:type="character" w:customStyle="1" w:styleId="CommentSubjectChar">
    <w:name w:val="Comment Subject Char"/>
    <w:basedOn w:val="CommentTextChar"/>
    <w:link w:val="CommentSubject"/>
    <w:uiPriority w:val="99"/>
    <w:semiHidden/>
    <w:rsid w:val="00541446"/>
    <w:rPr>
      <w:rFonts w:ascii="Arial" w:eastAsia="Arial" w:hAnsi="Arial" w:cs="Arial"/>
      <w:b/>
      <w:bCs/>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601741">
      <w:bodyDiv w:val="1"/>
      <w:marLeft w:val="0"/>
      <w:marRight w:val="0"/>
      <w:marTop w:val="0"/>
      <w:marBottom w:val="0"/>
      <w:divBdr>
        <w:top w:val="none" w:sz="0" w:space="0" w:color="auto"/>
        <w:left w:val="none" w:sz="0" w:space="0" w:color="auto"/>
        <w:bottom w:val="none" w:sz="0" w:space="0" w:color="auto"/>
        <w:right w:val="none" w:sz="0" w:space="0" w:color="auto"/>
      </w:divBdr>
    </w:div>
    <w:div w:id="446630249">
      <w:bodyDiv w:val="1"/>
      <w:marLeft w:val="0"/>
      <w:marRight w:val="0"/>
      <w:marTop w:val="0"/>
      <w:marBottom w:val="0"/>
      <w:divBdr>
        <w:top w:val="none" w:sz="0" w:space="0" w:color="auto"/>
        <w:left w:val="none" w:sz="0" w:space="0" w:color="auto"/>
        <w:bottom w:val="none" w:sz="0" w:space="0" w:color="auto"/>
        <w:right w:val="none" w:sz="0" w:space="0" w:color="auto"/>
      </w:divBdr>
    </w:div>
    <w:div w:id="511839157">
      <w:bodyDiv w:val="1"/>
      <w:marLeft w:val="0"/>
      <w:marRight w:val="0"/>
      <w:marTop w:val="0"/>
      <w:marBottom w:val="0"/>
      <w:divBdr>
        <w:top w:val="none" w:sz="0" w:space="0" w:color="auto"/>
        <w:left w:val="none" w:sz="0" w:space="0" w:color="auto"/>
        <w:bottom w:val="none" w:sz="0" w:space="0" w:color="auto"/>
        <w:right w:val="none" w:sz="0" w:space="0" w:color="auto"/>
      </w:divBdr>
    </w:div>
    <w:div w:id="592320986">
      <w:bodyDiv w:val="1"/>
      <w:marLeft w:val="0"/>
      <w:marRight w:val="0"/>
      <w:marTop w:val="0"/>
      <w:marBottom w:val="0"/>
      <w:divBdr>
        <w:top w:val="none" w:sz="0" w:space="0" w:color="auto"/>
        <w:left w:val="none" w:sz="0" w:space="0" w:color="auto"/>
        <w:bottom w:val="none" w:sz="0" w:space="0" w:color="auto"/>
        <w:right w:val="none" w:sz="0" w:space="0" w:color="auto"/>
      </w:divBdr>
    </w:div>
    <w:div w:id="612440747">
      <w:bodyDiv w:val="1"/>
      <w:marLeft w:val="0"/>
      <w:marRight w:val="0"/>
      <w:marTop w:val="0"/>
      <w:marBottom w:val="0"/>
      <w:divBdr>
        <w:top w:val="none" w:sz="0" w:space="0" w:color="auto"/>
        <w:left w:val="none" w:sz="0" w:space="0" w:color="auto"/>
        <w:bottom w:val="none" w:sz="0" w:space="0" w:color="auto"/>
        <w:right w:val="none" w:sz="0" w:space="0" w:color="auto"/>
      </w:divBdr>
    </w:div>
    <w:div w:id="944313395">
      <w:bodyDiv w:val="1"/>
      <w:marLeft w:val="0"/>
      <w:marRight w:val="0"/>
      <w:marTop w:val="0"/>
      <w:marBottom w:val="0"/>
      <w:divBdr>
        <w:top w:val="none" w:sz="0" w:space="0" w:color="auto"/>
        <w:left w:val="none" w:sz="0" w:space="0" w:color="auto"/>
        <w:bottom w:val="none" w:sz="0" w:space="0" w:color="auto"/>
        <w:right w:val="none" w:sz="0" w:space="0" w:color="auto"/>
      </w:divBdr>
    </w:div>
    <w:div w:id="944769704">
      <w:bodyDiv w:val="1"/>
      <w:marLeft w:val="0"/>
      <w:marRight w:val="0"/>
      <w:marTop w:val="0"/>
      <w:marBottom w:val="0"/>
      <w:divBdr>
        <w:top w:val="none" w:sz="0" w:space="0" w:color="auto"/>
        <w:left w:val="none" w:sz="0" w:space="0" w:color="auto"/>
        <w:bottom w:val="none" w:sz="0" w:space="0" w:color="auto"/>
        <w:right w:val="none" w:sz="0" w:space="0" w:color="auto"/>
      </w:divBdr>
    </w:div>
    <w:div w:id="1011952634">
      <w:bodyDiv w:val="1"/>
      <w:marLeft w:val="0"/>
      <w:marRight w:val="0"/>
      <w:marTop w:val="0"/>
      <w:marBottom w:val="0"/>
      <w:divBdr>
        <w:top w:val="none" w:sz="0" w:space="0" w:color="auto"/>
        <w:left w:val="none" w:sz="0" w:space="0" w:color="auto"/>
        <w:bottom w:val="none" w:sz="0" w:space="0" w:color="auto"/>
        <w:right w:val="none" w:sz="0" w:space="0" w:color="auto"/>
      </w:divBdr>
    </w:div>
    <w:div w:id="1030838371">
      <w:bodyDiv w:val="1"/>
      <w:marLeft w:val="0"/>
      <w:marRight w:val="0"/>
      <w:marTop w:val="0"/>
      <w:marBottom w:val="0"/>
      <w:divBdr>
        <w:top w:val="none" w:sz="0" w:space="0" w:color="auto"/>
        <w:left w:val="none" w:sz="0" w:space="0" w:color="auto"/>
        <w:bottom w:val="none" w:sz="0" w:space="0" w:color="auto"/>
        <w:right w:val="none" w:sz="0" w:space="0" w:color="auto"/>
      </w:divBdr>
    </w:div>
    <w:div w:id="1282565714">
      <w:bodyDiv w:val="1"/>
      <w:marLeft w:val="0"/>
      <w:marRight w:val="0"/>
      <w:marTop w:val="0"/>
      <w:marBottom w:val="0"/>
      <w:divBdr>
        <w:top w:val="none" w:sz="0" w:space="0" w:color="auto"/>
        <w:left w:val="none" w:sz="0" w:space="0" w:color="auto"/>
        <w:bottom w:val="none" w:sz="0" w:space="0" w:color="auto"/>
        <w:right w:val="none" w:sz="0" w:space="0" w:color="auto"/>
      </w:divBdr>
    </w:div>
    <w:div w:id="1300455518">
      <w:bodyDiv w:val="1"/>
      <w:marLeft w:val="0"/>
      <w:marRight w:val="0"/>
      <w:marTop w:val="0"/>
      <w:marBottom w:val="0"/>
      <w:divBdr>
        <w:top w:val="none" w:sz="0" w:space="0" w:color="auto"/>
        <w:left w:val="none" w:sz="0" w:space="0" w:color="auto"/>
        <w:bottom w:val="none" w:sz="0" w:space="0" w:color="auto"/>
        <w:right w:val="none" w:sz="0" w:space="0" w:color="auto"/>
      </w:divBdr>
    </w:div>
    <w:div w:id="1421828692">
      <w:bodyDiv w:val="1"/>
      <w:marLeft w:val="0"/>
      <w:marRight w:val="0"/>
      <w:marTop w:val="0"/>
      <w:marBottom w:val="0"/>
      <w:divBdr>
        <w:top w:val="none" w:sz="0" w:space="0" w:color="auto"/>
        <w:left w:val="none" w:sz="0" w:space="0" w:color="auto"/>
        <w:bottom w:val="none" w:sz="0" w:space="0" w:color="auto"/>
        <w:right w:val="none" w:sz="0" w:space="0" w:color="auto"/>
      </w:divBdr>
    </w:div>
    <w:div w:id="1591891554">
      <w:bodyDiv w:val="1"/>
      <w:marLeft w:val="0"/>
      <w:marRight w:val="0"/>
      <w:marTop w:val="0"/>
      <w:marBottom w:val="0"/>
      <w:divBdr>
        <w:top w:val="none" w:sz="0" w:space="0" w:color="auto"/>
        <w:left w:val="none" w:sz="0" w:space="0" w:color="auto"/>
        <w:bottom w:val="none" w:sz="0" w:space="0" w:color="auto"/>
        <w:right w:val="none" w:sz="0" w:space="0" w:color="auto"/>
      </w:divBdr>
      <w:divsChild>
        <w:div w:id="14772490">
          <w:marLeft w:val="0"/>
          <w:marRight w:val="0"/>
          <w:marTop w:val="0"/>
          <w:marBottom w:val="0"/>
          <w:divBdr>
            <w:top w:val="none" w:sz="0" w:space="0" w:color="auto"/>
            <w:left w:val="none" w:sz="0" w:space="0" w:color="auto"/>
            <w:bottom w:val="none" w:sz="0" w:space="0" w:color="auto"/>
            <w:right w:val="none" w:sz="0" w:space="0" w:color="auto"/>
          </w:divBdr>
        </w:div>
      </w:divsChild>
    </w:div>
    <w:div w:id="1657799131">
      <w:bodyDiv w:val="1"/>
      <w:marLeft w:val="0"/>
      <w:marRight w:val="0"/>
      <w:marTop w:val="0"/>
      <w:marBottom w:val="0"/>
      <w:divBdr>
        <w:top w:val="none" w:sz="0" w:space="0" w:color="auto"/>
        <w:left w:val="none" w:sz="0" w:space="0" w:color="auto"/>
        <w:bottom w:val="none" w:sz="0" w:space="0" w:color="auto"/>
        <w:right w:val="none" w:sz="0" w:space="0" w:color="auto"/>
      </w:divBdr>
    </w:div>
    <w:div w:id="1731879020">
      <w:bodyDiv w:val="1"/>
      <w:marLeft w:val="0"/>
      <w:marRight w:val="0"/>
      <w:marTop w:val="0"/>
      <w:marBottom w:val="0"/>
      <w:divBdr>
        <w:top w:val="none" w:sz="0" w:space="0" w:color="auto"/>
        <w:left w:val="none" w:sz="0" w:space="0" w:color="auto"/>
        <w:bottom w:val="none" w:sz="0" w:space="0" w:color="auto"/>
        <w:right w:val="none" w:sz="0" w:space="0" w:color="auto"/>
      </w:divBdr>
    </w:div>
    <w:div w:id="1977907075">
      <w:bodyDiv w:val="1"/>
      <w:marLeft w:val="0"/>
      <w:marRight w:val="0"/>
      <w:marTop w:val="0"/>
      <w:marBottom w:val="0"/>
      <w:divBdr>
        <w:top w:val="none" w:sz="0" w:space="0" w:color="auto"/>
        <w:left w:val="none" w:sz="0" w:space="0" w:color="auto"/>
        <w:bottom w:val="none" w:sz="0" w:space="0" w:color="auto"/>
        <w:right w:val="none" w:sz="0" w:space="0" w:color="auto"/>
      </w:divBdr>
    </w:div>
    <w:div w:id="2030983539">
      <w:bodyDiv w:val="1"/>
      <w:marLeft w:val="0"/>
      <w:marRight w:val="0"/>
      <w:marTop w:val="0"/>
      <w:marBottom w:val="0"/>
      <w:divBdr>
        <w:top w:val="none" w:sz="0" w:space="0" w:color="auto"/>
        <w:left w:val="none" w:sz="0" w:space="0" w:color="auto"/>
        <w:bottom w:val="none" w:sz="0" w:space="0" w:color="auto"/>
        <w:right w:val="none" w:sz="0" w:space="0" w:color="auto"/>
      </w:divBdr>
    </w:div>
    <w:div w:id="2060087846">
      <w:bodyDiv w:val="1"/>
      <w:marLeft w:val="0"/>
      <w:marRight w:val="0"/>
      <w:marTop w:val="0"/>
      <w:marBottom w:val="0"/>
      <w:divBdr>
        <w:top w:val="none" w:sz="0" w:space="0" w:color="auto"/>
        <w:left w:val="none" w:sz="0" w:space="0" w:color="auto"/>
        <w:bottom w:val="none" w:sz="0" w:space="0" w:color="auto"/>
        <w:right w:val="none" w:sz="0" w:space="0" w:color="auto"/>
      </w:divBdr>
    </w:div>
    <w:div w:id="2126265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3293-1AFB-42FF-BCB5-6C372A3BF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2635</Words>
  <Characters>13681</Characters>
  <Application>Microsoft Office Word</Application>
  <DocSecurity>0</DocSecurity>
  <Lines>286</Lines>
  <Paragraphs>123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Christian</dc:creator>
  <cp:lastModifiedBy>Zihan Liu</cp:lastModifiedBy>
  <cp:revision>92</cp:revision>
  <cp:lastPrinted>2021-02-02T08:28:00Z</cp:lastPrinted>
  <dcterms:created xsi:type="dcterms:W3CDTF">2022-01-31T09:19:00Z</dcterms:created>
  <dcterms:modified xsi:type="dcterms:W3CDTF">2025-01-27T09:59:00Z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2016-01-25T00:00:00Z</vt:filetime>
  </property>
  <property fmtid="{D5CDD505-2E9C-101B-9397-08002B2CF9AE}" pid="3" name="LastSaved">
    <vt:filetime>2017-12-18T00:00:00Z</vt:filetime>
  </property>
</Properties>
</file>