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2A5E0" w14:textId="1A29D54A" w:rsidR="003029DF" w:rsidRPr="003029DF" w:rsidRDefault="003029DF" w:rsidP="004C443D">
      <w:pPr>
        <w:pStyle w:val="Titre1"/>
        <w:jc w:val="center"/>
      </w:pPr>
      <w:r>
        <w:t>POO Labo 8</w:t>
      </w:r>
    </w:p>
    <w:p w14:paraId="43C0C144" w14:textId="10FCCDDF" w:rsidR="003029DF" w:rsidRPr="003029DF" w:rsidRDefault="003029DF" w:rsidP="004C443D">
      <w:pPr>
        <w:pStyle w:val="Titre2"/>
      </w:pPr>
      <w:r w:rsidRPr="003029DF">
        <w:t>Structure des pièces d’échecs</w:t>
      </w:r>
    </w:p>
    <w:p w14:paraId="54C31688" w14:textId="5641C0D5" w:rsidR="003029DF" w:rsidRPr="003029DF" w:rsidRDefault="003029DF" w:rsidP="003029DF">
      <w:r w:rsidRPr="003029DF">
        <w:t xml:space="preserve">L'implémentation du jeu repose sur une structure centrée autour de la super-classe </w:t>
      </w:r>
      <w:proofErr w:type="spellStart"/>
      <w:r w:rsidRPr="003029DF">
        <w:t>ChessPiece</w:t>
      </w:r>
      <w:proofErr w:type="spellEnd"/>
      <w:r w:rsidRPr="003029DF">
        <w:t>. Cette classe représente les caractéristiques communes à toutes les pièces d’échecs et contient des attributs tels que le type de la pièce, défini par une énumération (</w:t>
      </w:r>
      <w:proofErr w:type="spellStart"/>
      <w:r w:rsidRPr="003029DF">
        <w:t>enum</w:t>
      </w:r>
      <w:proofErr w:type="spellEnd"/>
      <w:r w:rsidRPr="003029DF">
        <w:t xml:space="preserve"> </w:t>
      </w:r>
      <w:proofErr w:type="spellStart"/>
      <w:r w:rsidRPr="003029DF">
        <w:t>PieceType</w:t>
      </w:r>
      <w:proofErr w:type="spellEnd"/>
      <w:r w:rsidRPr="003029DF">
        <w:t>), sa couleur (</w:t>
      </w:r>
      <w:proofErr w:type="spellStart"/>
      <w:r w:rsidRPr="003029DF">
        <w:t>enum</w:t>
      </w:r>
      <w:proofErr w:type="spellEnd"/>
      <w:r w:rsidRPr="003029DF">
        <w:t xml:space="preserve"> </w:t>
      </w:r>
      <w:proofErr w:type="spellStart"/>
      <w:r w:rsidRPr="003029DF">
        <w:t>PlayerColor</w:t>
      </w:r>
      <w:proofErr w:type="spellEnd"/>
      <w:r w:rsidRPr="003029DF">
        <w:t xml:space="preserve">), la liste des mouvements possibles et sa position actuelle sur le plateau. Ces caractéristiques assurent une base commune et cohérente, tout en permettant à chaque type de pièce de personnaliser son comportement en héritant de cette super-classe. L'interface </w:t>
      </w:r>
      <w:proofErr w:type="spellStart"/>
      <w:r w:rsidRPr="003029DF">
        <w:t>PromotablePiece</w:t>
      </w:r>
      <w:proofErr w:type="spellEnd"/>
      <w:r w:rsidRPr="003029DF">
        <w:t>, dédiée aux pions, permet de gérer les actions spécifiques comme leur promotion lorsqu’ils atteignent l’autre côté du plateau.</w:t>
      </w:r>
    </w:p>
    <w:p w14:paraId="5B444E86" w14:textId="77777777" w:rsidR="003029DF" w:rsidRPr="003029DF" w:rsidRDefault="003029DF" w:rsidP="004C443D">
      <w:pPr>
        <w:pStyle w:val="Titre2"/>
      </w:pPr>
      <w:r w:rsidRPr="003029DF">
        <w:t>Gestion des règles et mouvements</w:t>
      </w:r>
    </w:p>
    <w:p w14:paraId="668552D4" w14:textId="77777777" w:rsidR="003029DF" w:rsidRPr="003029DF" w:rsidRDefault="003029DF" w:rsidP="003029DF">
      <w:r w:rsidRPr="003029DF">
        <w:t xml:space="preserve">La classe </w:t>
      </w:r>
      <w:proofErr w:type="spellStart"/>
      <w:r w:rsidRPr="003029DF">
        <w:t>GameManager</w:t>
      </w:r>
      <w:proofErr w:type="spellEnd"/>
      <w:r w:rsidRPr="003029DF">
        <w:t xml:space="preserve"> est au cœur de la gestion des règles et des mouvements du jeu. Elle commence par positionner les pièces sur le plateau lors de l'initialisation. Pendant la partie, elle vérifie si les mouvements proposés par les joueurs respectent les règles propres à chaque pièce et s’assure qu’ils ne mettent pas le joueur en situation d’échec. Une fois validé, le mouvement est appliqué sur le plateau. Si une pièce adverse est capturée, elle est retirée du jeu. En plus des mouvements standards, </w:t>
      </w:r>
      <w:proofErr w:type="spellStart"/>
      <w:r w:rsidRPr="003029DF">
        <w:t>GameManager</w:t>
      </w:r>
      <w:proofErr w:type="spellEnd"/>
      <w:r w:rsidRPr="003029DF">
        <w:t xml:space="preserve"> gère des cas particuliers comme la promotion des pions. Lorsque l’un d’eux atteint l’autre côté du plateau, le joueur peut choisir de le transformer en tour, cavalier, fou ou dame. Les roques, petits et grands, sont également implémentés. Ces mouvements permettent de déplacer le roi de deux cases en respectant des conditions spécifiques, comme l’absence d’échec ou l’immobilité préalable du roi et de la tour. La prise en passant est également prise en charge, permettant à un pion de capturer un autre pion ayant avancé de deux cases au tour précédent.</w:t>
      </w:r>
    </w:p>
    <w:p w14:paraId="23C77B4A" w14:textId="77777777" w:rsidR="003029DF" w:rsidRPr="003029DF" w:rsidRDefault="003029DF" w:rsidP="004C443D">
      <w:pPr>
        <w:pStyle w:val="Titre2"/>
      </w:pPr>
      <w:r w:rsidRPr="003029DF">
        <w:t>Interface utilisateur et affichage</w:t>
      </w:r>
    </w:p>
    <w:p w14:paraId="36D18B6B" w14:textId="77777777" w:rsidR="003029DF" w:rsidRPr="003029DF" w:rsidRDefault="003029DF" w:rsidP="003029DF">
      <w:r w:rsidRPr="003029DF">
        <w:t>L’interface utilisateur du jeu est proposée sous deux formes : graphique ou en mode console. Ces deux versions permettent aux joueurs d’interagir avec le programme de manière intuitive. Lorsqu’un événement particulier survient, comme un roi mis en échec, des messages informatifs, tels que "</w:t>
      </w:r>
      <w:proofErr w:type="gramStart"/>
      <w:r w:rsidRPr="003029DF">
        <w:t>Check!</w:t>
      </w:r>
      <w:proofErr w:type="gramEnd"/>
      <w:r w:rsidRPr="003029DF">
        <w:t xml:space="preserve">", sont affichés à l’utilisateur via la méthode </w:t>
      </w:r>
      <w:proofErr w:type="spellStart"/>
      <w:r w:rsidRPr="003029DF">
        <w:t>displayMessage</w:t>
      </w:r>
      <w:proofErr w:type="spellEnd"/>
      <w:r w:rsidRPr="003029DF">
        <w:t>(String). Ce système assure une expérience fluide tout en tenant l'utilisateur informé des situations importantes du jeu.</w:t>
      </w:r>
    </w:p>
    <w:p w14:paraId="1FDE50EE" w14:textId="77777777" w:rsidR="003029DF" w:rsidRPr="003029DF" w:rsidRDefault="003029DF" w:rsidP="004C443D">
      <w:pPr>
        <w:pStyle w:val="Titre2"/>
      </w:pPr>
      <w:r w:rsidRPr="003029DF">
        <w:t>Règles implémentées et limitations</w:t>
      </w:r>
    </w:p>
    <w:p w14:paraId="2ED371C2" w14:textId="0023ECDE" w:rsidR="003029DF" w:rsidRPr="003029DF" w:rsidRDefault="003029DF" w:rsidP="003029DF">
      <w:r w:rsidRPr="003029DF">
        <w:t xml:space="preserve">L’implémentation respecte les règles fondamentales du jeu d’échecs, y compris les mouvements des pièces, les roques, la prise en passant et la promotion des pions. Cependant, certaines fonctionnalités avancées, comme la détection de l’échec et mat ou des situations de match nul (par pat ou impossibilité de mater), ne </w:t>
      </w:r>
      <w:r>
        <w:t>fonctionnent pas</w:t>
      </w:r>
      <w:r w:rsidRPr="003029DF">
        <w:t>.</w:t>
      </w:r>
      <w:r>
        <w:t xml:space="preserve"> </w:t>
      </w:r>
      <w:r w:rsidRPr="003029DF">
        <w:t xml:space="preserve">Le programme repose sur le principe que l'utilisateur joue pour les deux camps et ne propose pas d’adversaire automatisé ni d’affichage des mouvements possibles des pièces. Cela laisse aux joueurs la responsabilité de </w:t>
      </w:r>
      <w:r>
        <w:t xml:space="preserve">connaitre </w:t>
      </w:r>
      <w:r w:rsidRPr="003029DF">
        <w:t>les coups à jouer.</w:t>
      </w:r>
    </w:p>
    <w:p w14:paraId="00BFFB45" w14:textId="77777777" w:rsidR="003029DF" w:rsidRPr="004C443D" w:rsidRDefault="003029DF" w:rsidP="004C443D">
      <w:pPr>
        <w:pStyle w:val="Titre2"/>
      </w:pPr>
      <w:r w:rsidRPr="004C443D">
        <w:lastRenderedPageBreak/>
        <w:t>Bonnes pratiques et organisation</w:t>
      </w:r>
    </w:p>
    <w:p w14:paraId="601726BC" w14:textId="65F12EAA" w:rsidR="003029DF" w:rsidRDefault="003029DF" w:rsidP="003029DF">
      <w:r w:rsidRPr="003029DF">
        <w:t xml:space="preserve">L’implémentation suit des principes stricts d’encapsulation et de modularité. Les énumérations </w:t>
      </w:r>
      <w:proofErr w:type="spellStart"/>
      <w:r w:rsidRPr="003029DF">
        <w:t>PieceType</w:t>
      </w:r>
      <w:proofErr w:type="spellEnd"/>
      <w:r w:rsidRPr="003029DF">
        <w:t xml:space="preserve"> et </w:t>
      </w:r>
      <w:proofErr w:type="spellStart"/>
      <w:r w:rsidRPr="003029DF">
        <w:t>PlayerColor</w:t>
      </w:r>
      <w:proofErr w:type="spellEnd"/>
      <w:r w:rsidRPr="003029DF">
        <w:t xml:space="preserve"> sont utilisées pour représenter des données de manière claire, sans influencer directement les règles du jeu. L’ensemble du code spécifique est isolé dans un package </w:t>
      </w:r>
      <w:proofErr w:type="gramStart"/>
      <w:r w:rsidRPr="003029DF">
        <w:t>dédié</w:t>
      </w:r>
      <w:proofErr w:type="gramEnd"/>
      <w:r>
        <w:t xml:space="preserve"> « engine »</w:t>
      </w:r>
      <w:r w:rsidRPr="003029DF">
        <w:t xml:space="preserve">, afin de préserver la clarté et la maintenabilité de l’architecture. Par ailleurs, les classes fournies dans le package de base </w:t>
      </w:r>
      <w:proofErr w:type="spellStart"/>
      <w:r w:rsidRPr="003029DF">
        <w:t>chess</w:t>
      </w:r>
      <w:proofErr w:type="spellEnd"/>
      <w:r w:rsidRPr="003029DF">
        <w:t xml:space="preserve"> ne sont pas modifiées, ce qui </w:t>
      </w:r>
      <w:r>
        <w:t>clarifie la</w:t>
      </w:r>
      <w:r w:rsidRPr="003029DF">
        <w:t xml:space="preserve"> séparation entre le code de départ et celui ajouté pour les fonctionnalités. Cette approche méthodique assure une extensibilité et une robustesse idéales pour le projet.</w:t>
      </w:r>
    </w:p>
    <w:p w14:paraId="6E9525EC" w14:textId="135BA268" w:rsidR="00FF7CA7" w:rsidRDefault="00FF7CA7" w:rsidP="004C443D">
      <w:pPr>
        <w:pStyle w:val="Titre2"/>
      </w:pPr>
      <w:r w:rsidRPr="00FF7CA7">
        <w:t>Choix et hypothèses de travail</w:t>
      </w:r>
    </w:p>
    <w:p w14:paraId="43FF4E60" w14:textId="574C7AC6" w:rsidR="004C443D" w:rsidRPr="004C443D" w:rsidRDefault="004C443D" w:rsidP="004C443D">
      <w:pPr>
        <w:pStyle w:val="Titre3"/>
      </w:pPr>
      <w:r w:rsidRPr="004C443D">
        <w:t xml:space="preserve">Paquetage </w:t>
      </w:r>
      <w:proofErr w:type="spellStart"/>
      <w:r w:rsidRPr="004C443D">
        <w:t>piece</w:t>
      </w:r>
      <w:proofErr w:type="spellEnd"/>
    </w:p>
    <w:p w14:paraId="346E9018" w14:textId="77777777" w:rsidR="004C443D" w:rsidRPr="004C443D" w:rsidRDefault="004C443D" w:rsidP="004C443D">
      <w:r w:rsidRPr="004C443D">
        <w:t xml:space="preserve">Le paquetage </w:t>
      </w:r>
      <w:proofErr w:type="spellStart"/>
      <w:r w:rsidRPr="004C443D">
        <w:t>piece</w:t>
      </w:r>
      <w:proofErr w:type="spellEnd"/>
      <w:r w:rsidRPr="004C443D">
        <w:t xml:space="preserve"> regroupe toutes les classes représentant les différentes pièces du jeu d'échecs. Il inclut également des interfaces modélisant des comportements spécifiques pour certaines situations.</w:t>
      </w:r>
    </w:p>
    <w:p w14:paraId="109ABB11" w14:textId="38A0BBF7" w:rsidR="004C443D" w:rsidRPr="004C443D" w:rsidRDefault="004C443D" w:rsidP="004C443D">
      <w:pPr>
        <w:pStyle w:val="Titre4"/>
      </w:pPr>
      <w:proofErr w:type="spellStart"/>
      <w:r w:rsidRPr="004C443D">
        <w:t>ChessPiece</w:t>
      </w:r>
      <w:proofErr w:type="spellEnd"/>
    </w:p>
    <w:p w14:paraId="1B07468E" w14:textId="77777777" w:rsidR="004C443D" w:rsidRPr="004C443D" w:rsidRDefault="004C443D" w:rsidP="004C443D">
      <w:proofErr w:type="spellStart"/>
      <w:r w:rsidRPr="004C443D">
        <w:t>ChessPiece</w:t>
      </w:r>
      <w:proofErr w:type="spellEnd"/>
      <w:r w:rsidRPr="004C443D">
        <w:t xml:space="preserve"> est la classe mère de toutes les pièces. Elle contient les attributs et méthodes communs, tels que :</w:t>
      </w:r>
    </w:p>
    <w:p w14:paraId="012A8517" w14:textId="77777777" w:rsidR="004C443D" w:rsidRPr="004C443D" w:rsidRDefault="004C443D" w:rsidP="006230FF">
      <w:pPr>
        <w:pStyle w:val="Paragraphedeliste"/>
        <w:numPr>
          <w:ilvl w:val="0"/>
          <w:numId w:val="27"/>
        </w:numPr>
      </w:pPr>
      <w:r w:rsidRPr="004C443D">
        <w:t>Le type de pièce, la couleur, la position et les mouvements possibles.</w:t>
      </w:r>
    </w:p>
    <w:p w14:paraId="57406C1E" w14:textId="77777777" w:rsidR="004C443D" w:rsidRPr="004C443D" w:rsidRDefault="004C443D" w:rsidP="006230FF">
      <w:pPr>
        <w:pStyle w:val="Paragraphedeliste"/>
        <w:numPr>
          <w:ilvl w:val="0"/>
          <w:numId w:val="27"/>
        </w:numPr>
      </w:pPr>
      <w:r w:rsidRPr="004C443D">
        <w:t>Les méthodes publiques suivantes :</w:t>
      </w:r>
    </w:p>
    <w:p w14:paraId="5D808D8B" w14:textId="77777777" w:rsidR="004C443D" w:rsidRPr="004C443D" w:rsidRDefault="004C443D" w:rsidP="006230FF">
      <w:pPr>
        <w:pStyle w:val="Paragraphedeliste"/>
        <w:numPr>
          <w:ilvl w:val="1"/>
          <w:numId w:val="1"/>
        </w:numPr>
      </w:pPr>
      <w:proofErr w:type="spellStart"/>
      <w:proofErr w:type="gramStart"/>
      <w:r w:rsidRPr="004C443D">
        <w:t>canMoveTo</w:t>
      </w:r>
      <w:proofErr w:type="spellEnd"/>
      <w:r w:rsidRPr="004C443D">
        <w:t>(</w:t>
      </w:r>
      <w:proofErr w:type="gramEnd"/>
      <w:r w:rsidRPr="004C443D">
        <w:t>) : Vérifie si un déplacement est autorisé.</w:t>
      </w:r>
    </w:p>
    <w:p w14:paraId="27C30037" w14:textId="77777777" w:rsidR="004C443D" w:rsidRPr="004C443D" w:rsidRDefault="004C443D" w:rsidP="006230FF">
      <w:pPr>
        <w:pStyle w:val="Paragraphedeliste"/>
        <w:numPr>
          <w:ilvl w:val="1"/>
          <w:numId w:val="1"/>
        </w:numPr>
      </w:pPr>
      <w:proofErr w:type="gramStart"/>
      <w:r w:rsidRPr="004C443D">
        <w:t>move(</w:t>
      </w:r>
      <w:proofErr w:type="gramEnd"/>
      <w:r w:rsidRPr="004C443D">
        <w:t>) : Met à jour la position de la pièce.</w:t>
      </w:r>
    </w:p>
    <w:p w14:paraId="7EEBF4F9" w14:textId="77777777" w:rsidR="004C443D" w:rsidRPr="004C443D" w:rsidRDefault="004C443D" w:rsidP="006230FF">
      <w:pPr>
        <w:pStyle w:val="Paragraphedeliste"/>
        <w:numPr>
          <w:ilvl w:val="1"/>
          <w:numId w:val="1"/>
        </w:numPr>
      </w:pPr>
      <w:proofErr w:type="spellStart"/>
      <w:proofErr w:type="gramStart"/>
      <w:r w:rsidRPr="004C443D">
        <w:t>isAttacking</w:t>
      </w:r>
      <w:proofErr w:type="spellEnd"/>
      <w:r w:rsidRPr="004C443D">
        <w:t>(</w:t>
      </w:r>
      <w:proofErr w:type="gramEnd"/>
      <w:r w:rsidRPr="004C443D">
        <w:t>) : Vérifie si une pièce peut attaquer une position donnée.</w:t>
      </w:r>
    </w:p>
    <w:p w14:paraId="3D220119" w14:textId="77777777" w:rsidR="004C443D" w:rsidRPr="004C443D" w:rsidRDefault="004C443D" w:rsidP="006230FF">
      <w:pPr>
        <w:pStyle w:val="Paragraphedeliste"/>
        <w:numPr>
          <w:ilvl w:val="1"/>
          <w:numId w:val="1"/>
        </w:numPr>
      </w:pPr>
      <w:proofErr w:type="spellStart"/>
      <w:proofErr w:type="gramStart"/>
      <w:r w:rsidRPr="004C443D">
        <w:t>isSameColor</w:t>
      </w:r>
      <w:proofErr w:type="spellEnd"/>
      <w:r w:rsidRPr="004C443D">
        <w:t>(</w:t>
      </w:r>
      <w:proofErr w:type="gramEnd"/>
      <w:r w:rsidRPr="004C443D">
        <w:t>) : Indique si une pièce est de la même couleur qu'une autre.</w:t>
      </w:r>
    </w:p>
    <w:p w14:paraId="5C90F3AC" w14:textId="77777777" w:rsidR="004C443D" w:rsidRPr="004C443D" w:rsidRDefault="004C443D" w:rsidP="004C443D">
      <w:r w:rsidRPr="004C443D">
        <w:t xml:space="preserve">Les classes dérivées redéfinissent certaines méthodes comme </w:t>
      </w:r>
      <w:proofErr w:type="spellStart"/>
      <w:proofErr w:type="gramStart"/>
      <w:r w:rsidRPr="004C443D">
        <w:t>possibleLengthDistance</w:t>
      </w:r>
      <w:proofErr w:type="spellEnd"/>
      <w:r w:rsidRPr="004C443D">
        <w:t>(</w:t>
      </w:r>
      <w:proofErr w:type="gramEnd"/>
      <w:r w:rsidRPr="004C443D">
        <w:t>) pour gérer les déplacements spécifiques.</w:t>
      </w:r>
    </w:p>
    <w:p w14:paraId="3FE0F449" w14:textId="259B2AB7" w:rsidR="004C443D" w:rsidRPr="004C443D" w:rsidRDefault="004C443D" w:rsidP="004C443D">
      <w:pPr>
        <w:pStyle w:val="Titre4"/>
      </w:pPr>
      <w:proofErr w:type="spellStart"/>
      <w:r w:rsidRPr="004C443D">
        <w:t>SpecialFirstMovePiece</w:t>
      </w:r>
      <w:proofErr w:type="spellEnd"/>
    </w:p>
    <w:p w14:paraId="34087674" w14:textId="77777777" w:rsidR="004C443D" w:rsidRPr="004C443D" w:rsidRDefault="004C443D" w:rsidP="004C443D">
      <w:proofErr w:type="spellStart"/>
      <w:r w:rsidRPr="004C443D">
        <w:t>SpecialFirstMovePiece</w:t>
      </w:r>
      <w:proofErr w:type="spellEnd"/>
      <w:r w:rsidRPr="004C443D">
        <w:t xml:space="preserve"> est une classe utilisée pour les pièces avec un comportement spécifique lors de leur premier déplacement. Deux interfaces associées :</w:t>
      </w:r>
    </w:p>
    <w:p w14:paraId="43B50320" w14:textId="77777777" w:rsidR="004C443D" w:rsidRPr="004C443D" w:rsidRDefault="004C443D" w:rsidP="006230FF">
      <w:pPr>
        <w:pStyle w:val="Paragraphedeliste"/>
        <w:numPr>
          <w:ilvl w:val="0"/>
          <w:numId w:val="26"/>
        </w:numPr>
      </w:pPr>
      <w:proofErr w:type="spellStart"/>
      <w:r w:rsidRPr="004C443D">
        <w:t>CastlingPiece</w:t>
      </w:r>
      <w:proofErr w:type="spellEnd"/>
      <w:r w:rsidRPr="004C443D">
        <w:t xml:space="preserve"> : Gère le roque.</w:t>
      </w:r>
    </w:p>
    <w:p w14:paraId="1245CB4E" w14:textId="77777777" w:rsidR="004C443D" w:rsidRPr="004C443D" w:rsidRDefault="004C443D" w:rsidP="006230FF">
      <w:pPr>
        <w:pStyle w:val="Paragraphedeliste"/>
        <w:numPr>
          <w:ilvl w:val="0"/>
          <w:numId w:val="26"/>
        </w:numPr>
      </w:pPr>
      <w:proofErr w:type="spellStart"/>
      <w:r w:rsidRPr="004C443D">
        <w:t>PromotablePiece</w:t>
      </w:r>
      <w:proofErr w:type="spellEnd"/>
      <w:r w:rsidRPr="004C443D">
        <w:t xml:space="preserve"> : Permet la promotion (utilisée par le pion).</w:t>
      </w:r>
    </w:p>
    <w:p w14:paraId="1A95194C" w14:textId="1DE1805E" w:rsidR="004C443D" w:rsidRPr="004C443D" w:rsidRDefault="004C443D" w:rsidP="004C443D">
      <w:pPr>
        <w:pStyle w:val="Titre4"/>
      </w:pPr>
      <w:proofErr w:type="spellStart"/>
      <w:r w:rsidRPr="004C443D">
        <w:t>Pawn</w:t>
      </w:r>
      <w:proofErr w:type="spellEnd"/>
    </w:p>
    <w:p w14:paraId="64F847A8" w14:textId="77777777" w:rsidR="004C443D" w:rsidRPr="004C443D" w:rsidRDefault="004C443D" w:rsidP="004C443D">
      <w:r w:rsidRPr="004C443D">
        <w:t>Le pion redéfinit :</w:t>
      </w:r>
    </w:p>
    <w:p w14:paraId="4F24A11D" w14:textId="02765C7D" w:rsidR="004C443D" w:rsidRPr="004C443D" w:rsidRDefault="004C443D" w:rsidP="006230FF">
      <w:pPr>
        <w:pStyle w:val="Paragraphedeliste"/>
        <w:numPr>
          <w:ilvl w:val="0"/>
          <w:numId w:val="25"/>
        </w:numPr>
      </w:pPr>
      <w:proofErr w:type="spellStart"/>
      <w:proofErr w:type="gramStart"/>
      <w:r w:rsidRPr="004C443D">
        <w:t>canReach</w:t>
      </w:r>
      <w:proofErr w:type="spellEnd"/>
      <w:r w:rsidRPr="004C443D">
        <w:t>(</w:t>
      </w:r>
      <w:proofErr w:type="gramEnd"/>
      <w:r w:rsidRPr="004C443D">
        <w:t>) : Intègre les règles spécifiques comme les captures en diagonale ou la prise en passant.</w:t>
      </w:r>
    </w:p>
    <w:p w14:paraId="2CDD9FEA" w14:textId="77777777" w:rsidR="004C443D" w:rsidRPr="004C443D" w:rsidRDefault="004C443D" w:rsidP="006230FF">
      <w:pPr>
        <w:pStyle w:val="Paragraphedeliste"/>
        <w:numPr>
          <w:ilvl w:val="0"/>
          <w:numId w:val="25"/>
        </w:numPr>
      </w:pPr>
      <w:proofErr w:type="spellStart"/>
      <w:proofErr w:type="gramStart"/>
      <w:r w:rsidRPr="004C443D">
        <w:t>isAttacking</w:t>
      </w:r>
      <w:proofErr w:type="spellEnd"/>
      <w:r w:rsidRPr="004C443D">
        <w:t>(</w:t>
      </w:r>
      <w:proofErr w:type="gramEnd"/>
      <w:r w:rsidRPr="004C443D">
        <w:t>) : Prend en compte les attaques diagonales.</w:t>
      </w:r>
    </w:p>
    <w:p w14:paraId="4D4C92A6" w14:textId="77777777" w:rsidR="004C443D" w:rsidRPr="004C443D" w:rsidRDefault="004C443D" w:rsidP="006230FF">
      <w:pPr>
        <w:pStyle w:val="Paragraphedeliste"/>
        <w:numPr>
          <w:ilvl w:val="0"/>
          <w:numId w:val="25"/>
        </w:numPr>
      </w:pPr>
      <w:proofErr w:type="spellStart"/>
      <w:proofErr w:type="gramStart"/>
      <w:r w:rsidRPr="004C443D">
        <w:t>canPromote</w:t>
      </w:r>
      <w:proofErr w:type="spellEnd"/>
      <w:r w:rsidRPr="004C443D">
        <w:t>(</w:t>
      </w:r>
      <w:proofErr w:type="gramEnd"/>
      <w:r w:rsidRPr="004C443D">
        <w:t>) : Vérifie si un pion peut être promu.</w:t>
      </w:r>
    </w:p>
    <w:p w14:paraId="0DA2BE74" w14:textId="226A707B" w:rsidR="004C443D" w:rsidRPr="004C443D" w:rsidRDefault="004C443D" w:rsidP="004C443D">
      <w:pPr>
        <w:pStyle w:val="Titre4"/>
      </w:pPr>
      <w:r w:rsidRPr="004C443D">
        <w:t>King</w:t>
      </w:r>
    </w:p>
    <w:p w14:paraId="37711AF1" w14:textId="77777777" w:rsidR="004C443D" w:rsidRPr="004C443D" w:rsidRDefault="004C443D" w:rsidP="004C443D">
      <w:r w:rsidRPr="004C443D">
        <w:t>Le roi redéfinit :</w:t>
      </w:r>
    </w:p>
    <w:p w14:paraId="09236F3D" w14:textId="77777777" w:rsidR="004C443D" w:rsidRPr="004C443D" w:rsidRDefault="004C443D" w:rsidP="006230FF">
      <w:pPr>
        <w:pStyle w:val="Paragraphedeliste"/>
        <w:numPr>
          <w:ilvl w:val="0"/>
          <w:numId w:val="24"/>
        </w:numPr>
      </w:pPr>
      <w:proofErr w:type="spellStart"/>
      <w:proofErr w:type="gramStart"/>
      <w:r w:rsidRPr="004C443D">
        <w:t>canReach</w:t>
      </w:r>
      <w:proofErr w:type="spellEnd"/>
      <w:r w:rsidRPr="004C443D">
        <w:t>(</w:t>
      </w:r>
      <w:proofErr w:type="gramEnd"/>
      <w:r w:rsidRPr="004C443D">
        <w:t>) : S’assure qu’il ne se déplace pas sur une case sous échec.</w:t>
      </w:r>
    </w:p>
    <w:p w14:paraId="2F6F28EA" w14:textId="77777777" w:rsidR="004C443D" w:rsidRPr="004C443D" w:rsidRDefault="004C443D" w:rsidP="006230FF">
      <w:pPr>
        <w:pStyle w:val="Paragraphedeliste"/>
        <w:numPr>
          <w:ilvl w:val="0"/>
          <w:numId w:val="24"/>
        </w:numPr>
      </w:pPr>
      <w:proofErr w:type="spellStart"/>
      <w:proofErr w:type="gramStart"/>
      <w:r w:rsidRPr="004C443D">
        <w:t>isAttacking</w:t>
      </w:r>
      <w:proofErr w:type="spellEnd"/>
      <w:r w:rsidRPr="004C443D">
        <w:t>(</w:t>
      </w:r>
      <w:proofErr w:type="gramEnd"/>
      <w:r w:rsidRPr="004C443D">
        <w:t>) : Gère les attaques en fonction des règles spécifiques.</w:t>
      </w:r>
    </w:p>
    <w:p w14:paraId="568163DC" w14:textId="77777777" w:rsidR="004C443D" w:rsidRPr="004C443D" w:rsidRDefault="004C443D" w:rsidP="006230FF">
      <w:pPr>
        <w:pStyle w:val="Paragraphedeliste"/>
        <w:numPr>
          <w:ilvl w:val="0"/>
          <w:numId w:val="24"/>
        </w:numPr>
      </w:pPr>
      <w:proofErr w:type="spellStart"/>
      <w:proofErr w:type="gramStart"/>
      <w:r w:rsidRPr="004C443D">
        <w:lastRenderedPageBreak/>
        <w:t>canMoveTo</w:t>
      </w:r>
      <w:proofErr w:type="spellEnd"/>
      <w:r w:rsidRPr="004C443D">
        <w:t>(</w:t>
      </w:r>
      <w:proofErr w:type="gramEnd"/>
      <w:r w:rsidRPr="004C443D">
        <w:t>) : Intègre les conditions pour le roque.</w:t>
      </w:r>
    </w:p>
    <w:p w14:paraId="3CE0DA5F" w14:textId="41300E41" w:rsidR="004C443D" w:rsidRPr="004C443D" w:rsidRDefault="004C443D" w:rsidP="004C443D">
      <w:pPr>
        <w:pStyle w:val="Titre3"/>
      </w:pPr>
      <w:r w:rsidRPr="004C443D">
        <w:t xml:space="preserve">Paquetage </w:t>
      </w:r>
      <w:proofErr w:type="spellStart"/>
      <w:r w:rsidRPr="004C443D">
        <w:t>util</w:t>
      </w:r>
      <w:proofErr w:type="spellEnd"/>
    </w:p>
    <w:p w14:paraId="1926341F" w14:textId="77777777" w:rsidR="004C443D" w:rsidRPr="004C443D" w:rsidRDefault="004C443D" w:rsidP="004C443D">
      <w:r w:rsidRPr="004C443D">
        <w:t>Ce paquetage regroupe des classes utilitaires essentielles au fonctionnement du jeu.</w:t>
      </w:r>
    </w:p>
    <w:p w14:paraId="69AA5948" w14:textId="19F421CC" w:rsidR="004C443D" w:rsidRPr="004C443D" w:rsidRDefault="004C443D" w:rsidP="004C443D">
      <w:pPr>
        <w:pStyle w:val="Titre4"/>
      </w:pPr>
      <w:r w:rsidRPr="004C443D">
        <w:t>Direction</w:t>
      </w:r>
    </w:p>
    <w:p w14:paraId="47301F0F" w14:textId="77777777" w:rsidR="004C443D" w:rsidRPr="004C443D" w:rsidRDefault="004C443D" w:rsidP="004C443D">
      <w:r w:rsidRPr="004C443D">
        <w:t>Direction est un type énuméré définissant les vecteurs de déplacement possibles pour les pièces. Elle inclut :</w:t>
      </w:r>
    </w:p>
    <w:p w14:paraId="1C245E9D" w14:textId="77777777" w:rsidR="004C443D" w:rsidRPr="004C443D" w:rsidRDefault="004C443D" w:rsidP="006230FF">
      <w:pPr>
        <w:pStyle w:val="Paragraphedeliste"/>
        <w:numPr>
          <w:ilvl w:val="0"/>
          <w:numId w:val="23"/>
        </w:numPr>
      </w:pPr>
      <w:r w:rsidRPr="004C443D">
        <w:t>8 directions linéaires unitaires.</w:t>
      </w:r>
    </w:p>
    <w:p w14:paraId="3A4E708C" w14:textId="77777777" w:rsidR="004C443D" w:rsidRPr="004C443D" w:rsidRDefault="004C443D" w:rsidP="006230FF">
      <w:pPr>
        <w:pStyle w:val="Paragraphedeliste"/>
        <w:numPr>
          <w:ilvl w:val="0"/>
          <w:numId w:val="23"/>
        </w:numPr>
      </w:pPr>
      <w:r w:rsidRPr="004C443D">
        <w:t>8 directions pour les mouvements en "L" (comme ceux du cavalier).</w:t>
      </w:r>
    </w:p>
    <w:p w14:paraId="6E407795" w14:textId="77777777" w:rsidR="004C443D" w:rsidRPr="004C443D" w:rsidRDefault="004C443D" w:rsidP="004C443D">
      <w:r w:rsidRPr="004C443D">
        <w:t>Les méthodes principales :</w:t>
      </w:r>
    </w:p>
    <w:p w14:paraId="3A388F55" w14:textId="77777777" w:rsidR="004C443D" w:rsidRPr="004C443D" w:rsidRDefault="004C443D" w:rsidP="006230FF">
      <w:pPr>
        <w:pStyle w:val="Paragraphedeliste"/>
        <w:numPr>
          <w:ilvl w:val="0"/>
          <w:numId w:val="22"/>
        </w:numPr>
      </w:pPr>
      <w:proofErr w:type="spellStart"/>
      <w:proofErr w:type="gramStart"/>
      <w:r w:rsidRPr="004C443D">
        <w:t>offSetOf</w:t>
      </w:r>
      <w:proofErr w:type="spellEnd"/>
      <w:r w:rsidRPr="004C443D">
        <w:t>(</w:t>
      </w:r>
      <w:proofErr w:type="gramEnd"/>
      <w:r w:rsidRPr="004C443D">
        <w:t>) : Calcule une direction entre deux points.</w:t>
      </w:r>
    </w:p>
    <w:p w14:paraId="26DF81A1" w14:textId="77777777" w:rsidR="004C443D" w:rsidRPr="004C443D" w:rsidRDefault="004C443D" w:rsidP="006230FF">
      <w:pPr>
        <w:pStyle w:val="Paragraphedeliste"/>
        <w:numPr>
          <w:ilvl w:val="0"/>
          <w:numId w:val="22"/>
        </w:numPr>
      </w:pPr>
      <w:proofErr w:type="gramStart"/>
      <w:r w:rsidRPr="004C443D">
        <w:t>opposite(</w:t>
      </w:r>
      <w:proofErr w:type="gramEnd"/>
      <w:r w:rsidRPr="004C443D">
        <w:t>) : Donne la direction opposée.</w:t>
      </w:r>
    </w:p>
    <w:p w14:paraId="677CB77B" w14:textId="77777777" w:rsidR="004C443D" w:rsidRPr="004C443D" w:rsidRDefault="004C443D" w:rsidP="006230FF">
      <w:pPr>
        <w:pStyle w:val="Paragraphedeliste"/>
        <w:numPr>
          <w:ilvl w:val="0"/>
          <w:numId w:val="22"/>
        </w:numPr>
      </w:pPr>
      <w:proofErr w:type="spellStart"/>
      <w:proofErr w:type="gramStart"/>
      <w:r w:rsidRPr="004C443D">
        <w:t>isDiagonal</w:t>
      </w:r>
      <w:proofErr w:type="spellEnd"/>
      <w:r w:rsidRPr="004C443D">
        <w:t>(</w:t>
      </w:r>
      <w:proofErr w:type="gramEnd"/>
      <w:r w:rsidRPr="004C443D">
        <w:t>) : Vérifie si une direction est diagonale.</w:t>
      </w:r>
    </w:p>
    <w:p w14:paraId="3697DA27" w14:textId="183B9390" w:rsidR="004C443D" w:rsidRPr="004C443D" w:rsidRDefault="004C443D" w:rsidP="004C443D">
      <w:pPr>
        <w:pStyle w:val="Titre4"/>
      </w:pPr>
      <w:r w:rsidRPr="004C443D">
        <w:t>Point</w:t>
      </w:r>
    </w:p>
    <w:p w14:paraId="7A98D64B" w14:textId="77777777" w:rsidR="004C443D" w:rsidRPr="004C443D" w:rsidRDefault="004C443D" w:rsidP="004C443D">
      <w:r w:rsidRPr="004C443D">
        <w:t>Point est un record contenant deux entiers x et y, représentant une position. Il inclut une méthode pour calculer un nouveau point en fonction d’une direction donnée.</w:t>
      </w:r>
    </w:p>
    <w:p w14:paraId="5461EA10" w14:textId="32588C0A" w:rsidR="004C443D" w:rsidRPr="004C443D" w:rsidRDefault="004C443D" w:rsidP="004C443D">
      <w:pPr>
        <w:pStyle w:val="Titre4"/>
      </w:pPr>
      <w:proofErr w:type="spellStart"/>
      <w:r w:rsidRPr="004C443D">
        <w:t>ChessString</w:t>
      </w:r>
      <w:proofErr w:type="spellEnd"/>
    </w:p>
    <w:p w14:paraId="4B5D5A87" w14:textId="77777777" w:rsidR="004C443D" w:rsidRPr="004C443D" w:rsidRDefault="004C443D" w:rsidP="004C443D">
      <w:r w:rsidRPr="004C443D">
        <w:t xml:space="preserve">Cette classe finale regroupe des chaînes de </w:t>
      </w:r>
      <w:proofErr w:type="gramStart"/>
      <w:r w:rsidRPr="004C443D">
        <w:t>caractères utilisées</w:t>
      </w:r>
      <w:proofErr w:type="gramEnd"/>
      <w:r w:rsidRPr="004C443D">
        <w:t xml:space="preserve"> dans le jeu pour centraliser et faciliter leur gestion.</w:t>
      </w:r>
    </w:p>
    <w:p w14:paraId="5766CA67" w14:textId="3E09F0AD" w:rsidR="004C443D" w:rsidRPr="004C443D" w:rsidRDefault="004C443D" w:rsidP="004C443D">
      <w:pPr>
        <w:pStyle w:val="Titre4"/>
      </w:pPr>
      <w:r w:rsidRPr="004C443D">
        <w:t>Assertions</w:t>
      </w:r>
    </w:p>
    <w:p w14:paraId="1D6FB7B3" w14:textId="77777777" w:rsidR="004C443D" w:rsidRPr="004C443D" w:rsidRDefault="004C443D" w:rsidP="004C443D">
      <w:r w:rsidRPr="004C443D">
        <w:t>Assertions propose des méthodes statiques comme :</w:t>
      </w:r>
    </w:p>
    <w:p w14:paraId="61E6FF2E" w14:textId="77777777" w:rsidR="004C443D" w:rsidRPr="004C443D" w:rsidRDefault="004C443D" w:rsidP="006230FF">
      <w:pPr>
        <w:pStyle w:val="Paragraphedeliste"/>
        <w:numPr>
          <w:ilvl w:val="0"/>
          <w:numId w:val="21"/>
        </w:numPr>
      </w:pPr>
      <w:proofErr w:type="spellStart"/>
      <w:proofErr w:type="gramStart"/>
      <w:r w:rsidRPr="004C443D">
        <w:t>assertTrue</w:t>
      </w:r>
      <w:proofErr w:type="spellEnd"/>
      <w:r w:rsidRPr="004C443D">
        <w:t>(</w:t>
      </w:r>
      <w:proofErr w:type="gramEnd"/>
      <w:r w:rsidRPr="004C443D">
        <w:t>) : Vérifie qu'une condition est respectée.</w:t>
      </w:r>
    </w:p>
    <w:p w14:paraId="75D8678B" w14:textId="77777777" w:rsidR="004C443D" w:rsidRPr="004C443D" w:rsidRDefault="004C443D" w:rsidP="006230FF">
      <w:pPr>
        <w:pStyle w:val="Paragraphedeliste"/>
        <w:numPr>
          <w:ilvl w:val="0"/>
          <w:numId w:val="21"/>
        </w:numPr>
      </w:pPr>
      <w:proofErr w:type="spellStart"/>
      <w:proofErr w:type="gramStart"/>
      <w:r w:rsidRPr="004C443D">
        <w:t>assertNotNull</w:t>
      </w:r>
      <w:proofErr w:type="spellEnd"/>
      <w:r w:rsidRPr="004C443D">
        <w:t>(</w:t>
      </w:r>
      <w:proofErr w:type="gramEnd"/>
      <w:r w:rsidRPr="004C443D">
        <w:t xml:space="preserve">) : Vérifie qu'un objet n'est pas </w:t>
      </w:r>
      <w:proofErr w:type="spellStart"/>
      <w:r w:rsidRPr="004C443D">
        <w:t>null</w:t>
      </w:r>
      <w:proofErr w:type="spellEnd"/>
      <w:r w:rsidRPr="004C443D">
        <w:t>.</w:t>
      </w:r>
    </w:p>
    <w:p w14:paraId="0A09258D" w14:textId="77777777" w:rsidR="004C443D" w:rsidRPr="004C443D" w:rsidRDefault="004C443D" w:rsidP="004C443D">
      <w:r w:rsidRPr="004C443D">
        <w:t xml:space="preserve">En cas d'échec, une exception </w:t>
      </w:r>
      <w:proofErr w:type="spellStart"/>
      <w:r w:rsidRPr="004C443D">
        <w:t>IllegalArgumentException</w:t>
      </w:r>
      <w:proofErr w:type="spellEnd"/>
      <w:r w:rsidRPr="004C443D">
        <w:t xml:space="preserve"> est levée.</w:t>
      </w:r>
    </w:p>
    <w:p w14:paraId="1BF254D6" w14:textId="2F554C26" w:rsidR="004C443D" w:rsidRPr="004C443D" w:rsidRDefault="004C443D" w:rsidP="004C443D">
      <w:pPr>
        <w:pStyle w:val="Titre4"/>
      </w:pPr>
      <w:proofErr w:type="spellStart"/>
      <w:r w:rsidRPr="004C443D">
        <w:t>Board</w:t>
      </w:r>
      <w:proofErr w:type="spellEnd"/>
    </w:p>
    <w:p w14:paraId="3AAD5B93" w14:textId="77777777" w:rsidR="004C443D" w:rsidRPr="004C443D" w:rsidRDefault="004C443D" w:rsidP="004C443D">
      <w:proofErr w:type="spellStart"/>
      <w:r w:rsidRPr="004C443D">
        <w:t>Board</w:t>
      </w:r>
      <w:proofErr w:type="spellEnd"/>
      <w:r w:rsidRPr="004C443D">
        <w:t xml:space="preserve"> est une classe finale représentant l’état du plateau. Ses fonctionnalités incluent :</w:t>
      </w:r>
    </w:p>
    <w:p w14:paraId="279EFB55" w14:textId="77777777" w:rsidR="004C443D" w:rsidRPr="004C443D" w:rsidRDefault="004C443D" w:rsidP="006230FF">
      <w:pPr>
        <w:pStyle w:val="Paragraphedeliste"/>
        <w:numPr>
          <w:ilvl w:val="0"/>
          <w:numId w:val="20"/>
        </w:numPr>
      </w:pPr>
      <w:r w:rsidRPr="004C443D">
        <w:t>Un tableau 8x8 de pièces (</w:t>
      </w:r>
      <w:proofErr w:type="spellStart"/>
      <w:r w:rsidRPr="004C443D">
        <w:t>pieces</w:t>
      </w:r>
      <w:proofErr w:type="spellEnd"/>
      <w:r w:rsidRPr="004C443D">
        <w:t>).</w:t>
      </w:r>
    </w:p>
    <w:p w14:paraId="191CB90F" w14:textId="77777777" w:rsidR="004C443D" w:rsidRPr="004C443D" w:rsidRDefault="004C443D" w:rsidP="006230FF">
      <w:pPr>
        <w:pStyle w:val="Paragraphedeliste"/>
        <w:numPr>
          <w:ilvl w:val="0"/>
          <w:numId w:val="20"/>
        </w:numPr>
      </w:pPr>
      <w:r w:rsidRPr="004C443D">
        <w:t>Une liste des pièces promouvables et des deux rois.</w:t>
      </w:r>
    </w:p>
    <w:p w14:paraId="7DF42B5E" w14:textId="77777777" w:rsidR="004C443D" w:rsidRPr="004C443D" w:rsidRDefault="004C443D" w:rsidP="006230FF">
      <w:pPr>
        <w:pStyle w:val="Paragraphedeliste"/>
        <w:numPr>
          <w:ilvl w:val="0"/>
          <w:numId w:val="20"/>
        </w:numPr>
      </w:pPr>
      <w:r w:rsidRPr="004C443D">
        <w:t xml:space="preserve">La méthode </w:t>
      </w:r>
      <w:proofErr w:type="spellStart"/>
      <w:proofErr w:type="gramStart"/>
      <w:r w:rsidRPr="004C443D">
        <w:t>fillBoard</w:t>
      </w:r>
      <w:proofErr w:type="spellEnd"/>
      <w:r w:rsidRPr="004C443D">
        <w:t>(</w:t>
      </w:r>
      <w:proofErr w:type="gramEnd"/>
      <w:r w:rsidRPr="004C443D">
        <w:t>) : Initialise le plateau avec les positions de départ.</w:t>
      </w:r>
    </w:p>
    <w:p w14:paraId="1B30BAD3" w14:textId="77777777" w:rsidR="004C443D" w:rsidRPr="004C443D" w:rsidRDefault="004C443D" w:rsidP="006230FF">
      <w:pPr>
        <w:pStyle w:val="Paragraphedeliste"/>
        <w:numPr>
          <w:ilvl w:val="0"/>
          <w:numId w:val="20"/>
        </w:numPr>
      </w:pPr>
      <w:r w:rsidRPr="004C443D">
        <w:t xml:space="preserve">La méthode </w:t>
      </w:r>
      <w:proofErr w:type="gramStart"/>
      <w:r w:rsidRPr="004C443D">
        <w:t>reset(</w:t>
      </w:r>
      <w:proofErr w:type="gramEnd"/>
      <w:r w:rsidRPr="004C443D">
        <w:t>) : Réinitialise la partie.</w:t>
      </w:r>
    </w:p>
    <w:p w14:paraId="377BE5ED" w14:textId="77777777" w:rsidR="004C443D" w:rsidRPr="004C443D" w:rsidRDefault="004C443D" w:rsidP="004C443D">
      <w:r w:rsidRPr="004C443D">
        <w:t>Les principales méthodes :</w:t>
      </w:r>
    </w:p>
    <w:p w14:paraId="2730948F" w14:textId="77777777" w:rsidR="004C443D" w:rsidRPr="004C443D" w:rsidRDefault="004C443D" w:rsidP="006230FF">
      <w:pPr>
        <w:pStyle w:val="Paragraphedeliste"/>
        <w:numPr>
          <w:ilvl w:val="0"/>
          <w:numId w:val="19"/>
        </w:numPr>
      </w:pPr>
      <w:proofErr w:type="spellStart"/>
      <w:proofErr w:type="gramStart"/>
      <w:r w:rsidRPr="004C443D">
        <w:t>addPiece</w:t>
      </w:r>
      <w:proofErr w:type="spellEnd"/>
      <w:r w:rsidRPr="004C443D">
        <w:t>(</w:t>
      </w:r>
      <w:proofErr w:type="gramEnd"/>
      <w:r w:rsidRPr="004C443D">
        <w:t xml:space="preserve">), </w:t>
      </w:r>
      <w:proofErr w:type="spellStart"/>
      <w:r w:rsidRPr="004C443D">
        <w:t>removePiece</w:t>
      </w:r>
      <w:proofErr w:type="spellEnd"/>
      <w:r w:rsidRPr="004C443D">
        <w:t>() : Ajout ou suppression de pièces.</w:t>
      </w:r>
    </w:p>
    <w:p w14:paraId="0DBFF52A" w14:textId="77777777" w:rsidR="004C443D" w:rsidRPr="004C443D" w:rsidRDefault="004C443D" w:rsidP="006230FF">
      <w:pPr>
        <w:pStyle w:val="Paragraphedeliste"/>
        <w:numPr>
          <w:ilvl w:val="0"/>
          <w:numId w:val="19"/>
        </w:numPr>
      </w:pPr>
      <w:proofErr w:type="spellStart"/>
      <w:proofErr w:type="gramStart"/>
      <w:r w:rsidRPr="004C443D">
        <w:t>getPiece</w:t>
      </w:r>
      <w:proofErr w:type="spellEnd"/>
      <w:r w:rsidRPr="004C443D">
        <w:t>(</w:t>
      </w:r>
      <w:proofErr w:type="gramEnd"/>
      <w:r w:rsidRPr="004C443D">
        <w:t xml:space="preserve">), </w:t>
      </w:r>
      <w:proofErr w:type="spellStart"/>
      <w:r w:rsidRPr="004C443D">
        <w:t>isOccupied</w:t>
      </w:r>
      <w:proofErr w:type="spellEnd"/>
      <w:r w:rsidRPr="004C443D">
        <w:t>() : Informations sur une position donnée.</w:t>
      </w:r>
    </w:p>
    <w:p w14:paraId="182CFD1D" w14:textId="25A2DAE7" w:rsidR="004C443D" w:rsidRPr="004C443D" w:rsidRDefault="004C443D" w:rsidP="004C443D">
      <w:pPr>
        <w:pStyle w:val="Titre4"/>
      </w:pPr>
      <w:proofErr w:type="spellStart"/>
      <w:r w:rsidRPr="004C443D">
        <w:t>GameManager</w:t>
      </w:r>
      <w:proofErr w:type="spellEnd"/>
    </w:p>
    <w:p w14:paraId="10F70580" w14:textId="77777777" w:rsidR="004C443D" w:rsidRPr="004C443D" w:rsidRDefault="004C443D" w:rsidP="004C443D">
      <w:r w:rsidRPr="004C443D">
        <w:t xml:space="preserve">Le </w:t>
      </w:r>
      <w:proofErr w:type="spellStart"/>
      <w:r w:rsidRPr="004C443D">
        <w:t>GameManager</w:t>
      </w:r>
      <w:proofErr w:type="spellEnd"/>
      <w:r w:rsidRPr="004C443D">
        <w:t xml:space="preserve"> est le contrôleur central du jeu. Il implémente l’interface </w:t>
      </w:r>
      <w:proofErr w:type="spellStart"/>
      <w:r w:rsidRPr="004C443D">
        <w:t>ChessController</w:t>
      </w:r>
      <w:proofErr w:type="spellEnd"/>
      <w:r w:rsidRPr="004C443D">
        <w:t>, avec les méthodes :</w:t>
      </w:r>
    </w:p>
    <w:p w14:paraId="6F9AA94F" w14:textId="77777777" w:rsidR="004C443D" w:rsidRPr="004C443D" w:rsidRDefault="004C443D" w:rsidP="006230FF">
      <w:pPr>
        <w:pStyle w:val="Paragraphedeliste"/>
        <w:numPr>
          <w:ilvl w:val="0"/>
          <w:numId w:val="18"/>
        </w:numPr>
      </w:pPr>
      <w:proofErr w:type="spellStart"/>
      <w:proofErr w:type="gramStart"/>
      <w:r w:rsidRPr="004C443D">
        <w:t>newGame</w:t>
      </w:r>
      <w:proofErr w:type="spellEnd"/>
      <w:r w:rsidRPr="004C443D">
        <w:t>(</w:t>
      </w:r>
      <w:proofErr w:type="gramEnd"/>
      <w:r w:rsidRPr="004C443D">
        <w:t>) : Prépare une nouvelle partie.</w:t>
      </w:r>
    </w:p>
    <w:p w14:paraId="1B5E232E" w14:textId="77777777" w:rsidR="004C443D" w:rsidRPr="004C443D" w:rsidRDefault="004C443D" w:rsidP="006230FF">
      <w:pPr>
        <w:pStyle w:val="Paragraphedeliste"/>
        <w:numPr>
          <w:ilvl w:val="0"/>
          <w:numId w:val="18"/>
        </w:numPr>
      </w:pPr>
      <w:proofErr w:type="gramStart"/>
      <w:r w:rsidRPr="004C443D">
        <w:t>start(</w:t>
      </w:r>
      <w:proofErr w:type="gramEnd"/>
      <w:r w:rsidRPr="004C443D">
        <w:t>) : Initialise la vue du jeu (</w:t>
      </w:r>
      <w:proofErr w:type="spellStart"/>
      <w:r w:rsidRPr="004C443D">
        <w:t>ChessView</w:t>
      </w:r>
      <w:proofErr w:type="spellEnd"/>
      <w:r w:rsidRPr="004C443D">
        <w:t>).</w:t>
      </w:r>
    </w:p>
    <w:p w14:paraId="05784959" w14:textId="77777777" w:rsidR="004C443D" w:rsidRPr="004C443D" w:rsidRDefault="004C443D" w:rsidP="006230FF">
      <w:pPr>
        <w:pStyle w:val="Paragraphedeliste"/>
        <w:numPr>
          <w:ilvl w:val="0"/>
          <w:numId w:val="18"/>
        </w:numPr>
      </w:pPr>
      <w:proofErr w:type="gramStart"/>
      <w:r w:rsidRPr="004C443D">
        <w:lastRenderedPageBreak/>
        <w:t>move(</w:t>
      </w:r>
      <w:proofErr w:type="gramEnd"/>
      <w:r w:rsidRPr="004C443D">
        <w:t>) : Réalise un déplacement.</w:t>
      </w:r>
    </w:p>
    <w:p w14:paraId="72A28032" w14:textId="77777777" w:rsidR="004C443D" w:rsidRPr="004C443D" w:rsidRDefault="004C443D" w:rsidP="004C443D">
      <w:r w:rsidRPr="004C443D">
        <w:t>Attributs</w:t>
      </w:r>
    </w:p>
    <w:p w14:paraId="5F1CE617" w14:textId="77777777" w:rsidR="004C443D" w:rsidRPr="004C443D" w:rsidRDefault="004C443D" w:rsidP="006230FF">
      <w:pPr>
        <w:pStyle w:val="Paragraphedeliste"/>
        <w:numPr>
          <w:ilvl w:val="0"/>
          <w:numId w:val="16"/>
        </w:numPr>
      </w:pPr>
      <w:proofErr w:type="spellStart"/>
      <w:proofErr w:type="gramStart"/>
      <w:r w:rsidRPr="004C443D">
        <w:t>board</w:t>
      </w:r>
      <w:proofErr w:type="spellEnd"/>
      <w:proofErr w:type="gramEnd"/>
      <w:r w:rsidRPr="004C443D">
        <w:t xml:space="preserve"> : Instance de </w:t>
      </w:r>
      <w:proofErr w:type="spellStart"/>
      <w:r w:rsidRPr="004C443D">
        <w:t>Board</w:t>
      </w:r>
      <w:proofErr w:type="spellEnd"/>
      <w:r w:rsidRPr="004C443D">
        <w:t xml:space="preserve"> pour gérer l’état du jeu.</w:t>
      </w:r>
    </w:p>
    <w:p w14:paraId="72B3D7CB" w14:textId="77777777" w:rsidR="004C443D" w:rsidRPr="004C443D" w:rsidRDefault="004C443D" w:rsidP="006230FF">
      <w:pPr>
        <w:pStyle w:val="Paragraphedeliste"/>
        <w:numPr>
          <w:ilvl w:val="0"/>
          <w:numId w:val="16"/>
        </w:numPr>
      </w:pPr>
      <w:proofErr w:type="spellStart"/>
      <w:proofErr w:type="gramStart"/>
      <w:r w:rsidRPr="004C443D">
        <w:t>view</w:t>
      </w:r>
      <w:proofErr w:type="spellEnd"/>
      <w:proofErr w:type="gramEnd"/>
      <w:r w:rsidRPr="004C443D">
        <w:t xml:space="preserve"> : Instance de </w:t>
      </w:r>
      <w:proofErr w:type="spellStart"/>
      <w:r w:rsidRPr="004C443D">
        <w:t>ChessView</w:t>
      </w:r>
      <w:proofErr w:type="spellEnd"/>
      <w:r w:rsidRPr="004C443D">
        <w:t xml:space="preserve"> pour gérer l'affichage.</w:t>
      </w:r>
    </w:p>
    <w:p w14:paraId="786A85F9" w14:textId="77777777" w:rsidR="004C443D" w:rsidRPr="004C443D" w:rsidRDefault="004C443D" w:rsidP="006230FF">
      <w:pPr>
        <w:pStyle w:val="Paragraphedeliste"/>
        <w:numPr>
          <w:ilvl w:val="0"/>
          <w:numId w:val="16"/>
        </w:numPr>
      </w:pPr>
      <w:proofErr w:type="spellStart"/>
      <w:proofErr w:type="gramStart"/>
      <w:r w:rsidRPr="004C443D">
        <w:t>turn</w:t>
      </w:r>
      <w:proofErr w:type="spellEnd"/>
      <w:proofErr w:type="gramEnd"/>
      <w:r w:rsidRPr="004C443D">
        <w:t xml:space="preserve"> : Entier indiquant le tour actuel.</w:t>
      </w:r>
    </w:p>
    <w:p w14:paraId="29A28BA2" w14:textId="77777777" w:rsidR="004C443D" w:rsidRPr="004C443D" w:rsidRDefault="004C443D" w:rsidP="006230FF">
      <w:pPr>
        <w:pStyle w:val="Paragraphedeliste"/>
        <w:numPr>
          <w:ilvl w:val="0"/>
          <w:numId w:val="16"/>
        </w:numPr>
      </w:pPr>
      <w:proofErr w:type="spellStart"/>
      <w:proofErr w:type="gramStart"/>
      <w:r w:rsidRPr="004C443D">
        <w:t>mandatoryAdversaryMoves</w:t>
      </w:r>
      <w:proofErr w:type="spellEnd"/>
      <w:proofErr w:type="gramEnd"/>
      <w:r w:rsidRPr="004C443D">
        <w:t xml:space="preserve"> : Une </w:t>
      </w:r>
      <w:proofErr w:type="spellStart"/>
      <w:r w:rsidRPr="004C443D">
        <w:t>HashMap</w:t>
      </w:r>
      <w:proofErr w:type="spellEnd"/>
      <w:r w:rsidRPr="004C443D">
        <w:t xml:space="preserve"> des mouvements obligatoires en cas d’échec.</w:t>
      </w:r>
    </w:p>
    <w:p w14:paraId="5BD38829" w14:textId="77777777" w:rsidR="004C443D" w:rsidRPr="004C443D" w:rsidRDefault="004C443D" w:rsidP="004C443D">
      <w:r w:rsidRPr="004C443D">
        <w:t>Fonctionnalités principales</w:t>
      </w:r>
    </w:p>
    <w:p w14:paraId="5D1B8394" w14:textId="77777777" w:rsidR="004C443D" w:rsidRPr="004C443D" w:rsidRDefault="004C443D" w:rsidP="004C443D">
      <w:pPr>
        <w:numPr>
          <w:ilvl w:val="0"/>
          <w:numId w:val="12"/>
        </w:numPr>
      </w:pPr>
      <w:r w:rsidRPr="004C443D">
        <w:t>Gestion des déplacements :</w:t>
      </w:r>
    </w:p>
    <w:p w14:paraId="0393BA2F" w14:textId="77777777" w:rsidR="004C443D" w:rsidRPr="004C443D" w:rsidRDefault="004C443D" w:rsidP="006230FF">
      <w:pPr>
        <w:pStyle w:val="Paragraphedeliste"/>
        <w:numPr>
          <w:ilvl w:val="0"/>
          <w:numId w:val="15"/>
        </w:numPr>
      </w:pPr>
      <w:proofErr w:type="spellStart"/>
      <w:proofErr w:type="gramStart"/>
      <w:r w:rsidRPr="004C443D">
        <w:t>movePreconditions</w:t>
      </w:r>
      <w:proofErr w:type="spellEnd"/>
      <w:r w:rsidRPr="004C443D">
        <w:t>(</w:t>
      </w:r>
      <w:proofErr w:type="gramEnd"/>
      <w:r w:rsidRPr="004C443D">
        <w:t>) : Vérifie la validité d’un mouvement.</w:t>
      </w:r>
    </w:p>
    <w:p w14:paraId="555A4263" w14:textId="77777777" w:rsidR="004C443D" w:rsidRPr="004C443D" w:rsidRDefault="004C443D" w:rsidP="006230FF">
      <w:pPr>
        <w:pStyle w:val="Paragraphedeliste"/>
        <w:numPr>
          <w:ilvl w:val="0"/>
          <w:numId w:val="15"/>
        </w:numPr>
      </w:pPr>
      <w:proofErr w:type="spellStart"/>
      <w:proofErr w:type="gramStart"/>
      <w:r w:rsidRPr="004C443D">
        <w:t>executeSpecialMoves</w:t>
      </w:r>
      <w:proofErr w:type="spellEnd"/>
      <w:r w:rsidRPr="004C443D">
        <w:t>(</w:t>
      </w:r>
      <w:proofErr w:type="gramEnd"/>
      <w:r w:rsidRPr="004C443D">
        <w:t xml:space="preserve">) : Gère des mouvements spéciaux comme le </w:t>
      </w:r>
      <w:proofErr w:type="spellStart"/>
      <w:r w:rsidRPr="004C443D">
        <w:t>roque</w:t>
      </w:r>
      <w:proofErr w:type="spellEnd"/>
      <w:r w:rsidRPr="004C443D">
        <w:t xml:space="preserve"> ou la prise en passant.</w:t>
      </w:r>
    </w:p>
    <w:p w14:paraId="02B1BB57" w14:textId="77777777" w:rsidR="004C443D" w:rsidRPr="004C443D" w:rsidRDefault="004C443D" w:rsidP="006230FF">
      <w:pPr>
        <w:pStyle w:val="Paragraphedeliste"/>
        <w:numPr>
          <w:ilvl w:val="0"/>
          <w:numId w:val="15"/>
        </w:numPr>
      </w:pPr>
      <w:proofErr w:type="spellStart"/>
      <w:proofErr w:type="gramStart"/>
      <w:r w:rsidRPr="004C443D">
        <w:t>movePiece</w:t>
      </w:r>
      <w:proofErr w:type="spellEnd"/>
      <w:r w:rsidRPr="004C443D">
        <w:t>(</w:t>
      </w:r>
      <w:proofErr w:type="gramEnd"/>
      <w:r w:rsidRPr="004C443D">
        <w:t>) : Effectue un déplacement et met à jour l’état du jeu.</w:t>
      </w:r>
    </w:p>
    <w:p w14:paraId="776CB73E" w14:textId="77777777" w:rsidR="004C443D" w:rsidRPr="004C443D" w:rsidRDefault="004C443D" w:rsidP="004C443D">
      <w:pPr>
        <w:numPr>
          <w:ilvl w:val="0"/>
          <w:numId w:val="12"/>
        </w:numPr>
      </w:pPr>
      <w:r w:rsidRPr="004C443D">
        <w:t>Actions post-déplacement :</w:t>
      </w:r>
    </w:p>
    <w:p w14:paraId="20BEC009" w14:textId="77777777" w:rsidR="004C443D" w:rsidRPr="004C443D" w:rsidRDefault="004C443D" w:rsidP="006230FF">
      <w:pPr>
        <w:pStyle w:val="Paragraphedeliste"/>
        <w:numPr>
          <w:ilvl w:val="0"/>
          <w:numId w:val="14"/>
        </w:numPr>
      </w:pPr>
      <w:proofErr w:type="spellStart"/>
      <w:proofErr w:type="gramStart"/>
      <w:r w:rsidRPr="004C443D">
        <w:t>promoteIfNeeded</w:t>
      </w:r>
      <w:proofErr w:type="spellEnd"/>
      <w:r w:rsidRPr="004C443D">
        <w:t>(</w:t>
      </w:r>
      <w:proofErr w:type="gramEnd"/>
      <w:r w:rsidRPr="004C443D">
        <w:t>) : Vérifie si une pièce peut être promue.</w:t>
      </w:r>
    </w:p>
    <w:p w14:paraId="50D9E313" w14:textId="77777777" w:rsidR="004C443D" w:rsidRPr="004C443D" w:rsidRDefault="004C443D" w:rsidP="006230FF">
      <w:pPr>
        <w:pStyle w:val="Paragraphedeliste"/>
        <w:numPr>
          <w:ilvl w:val="0"/>
          <w:numId w:val="14"/>
        </w:numPr>
      </w:pPr>
      <w:proofErr w:type="spellStart"/>
      <w:proofErr w:type="gramStart"/>
      <w:r w:rsidRPr="004C443D">
        <w:t>postMoveActions</w:t>
      </w:r>
      <w:proofErr w:type="spellEnd"/>
      <w:r w:rsidRPr="004C443D">
        <w:t>(</w:t>
      </w:r>
      <w:proofErr w:type="gramEnd"/>
      <w:r w:rsidRPr="004C443D">
        <w:t>) : Détecte les fins de jeu (pat, échec et mat, etc.).</w:t>
      </w:r>
    </w:p>
    <w:p w14:paraId="51E92685" w14:textId="77777777" w:rsidR="004C443D" w:rsidRPr="004C443D" w:rsidRDefault="004C443D" w:rsidP="004C443D">
      <w:pPr>
        <w:numPr>
          <w:ilvl w:val="0"/>
          <w:numId w:val="12"/>
        </w:numPr>
      </w:pPr>
      <w:r w:rsidRPr="004C443D">
        <w:t>Gestion des fins de partie :</w:t>
      </w:r>
    </w:p>
    <w:p w14:paraId="78779541" w14:textId="77777777" w:rsidR="004C443D" w:rsidRPr="004C443D" w:rsidRDefault="004C443D" w:rsidP="006230FF">
      <w:pPr>
        <w:pStyle w:val="Paragraphedeliste"/>
        <w:numPr>
          <w:ilvl w:val="0"/>
          <w:numId w:val="13"/>
        </w:numPr>
      </w:pPr>
      <w:proofErr w:type="spellStart"/>
      <w:proofErr w:type="gramStart"/>
      <w:r w:rsidRPr="004C443D">
        <w:t>postGameActions</w:t>
      </w:r>
      <w:proofErr w:type="spellEnd"/>
      <w:r w:rsidRPr="004C443D">
        <w:t>(</w:t>
      </w:r>
      <w:proofErr w:type="gramEnd"/>
      <w:r w:rsidRPr="004C443D">
        <w:t>) : Permet de redémarrer une partie.</w:t>
      </w:r>
    </w:p>
    <w:p w14:paraId="1EA5CFC2" w14:textId="77777777" w:rsidR="004C443D" w:rsidRPr="004C443D" w:rsidRDefault="004C443D" w:rsidP="006230FF">
      <w:pPr>
        <w:pStyle w:val="Paragraphedeliste"/>
        <w:numPr>
          <w:ilvl w:val="0"/>
          <w:numId w:val="13"/>
        </w:numPr>
      </w:pPr>
      <w:proofErr w:type="spellStart"/>
      <w:proofErr w:type="gramStart"/>
      <w:r w:rsidRPr="004C443D">
        <w:t>clearView</w:t>
      </w:r>
      <w:proofErr w:type="spellEnd"/>
      <w:r w:rsidRPr="004C443D">
        <w:t>(</w:t>
      </w:r>
      <w:proofErr w:type="gramEnd"/>
      <w:r w:rsidRPr="004C443D">
        <w:t>) : Réinitialise la vue après une partie.</w:t>
      </w:r>
    </w:p>
    <w:p w14:paraId="4D7BCA82" w14:textId="18052995" w:rsidR="00FF7CA7" w:rsidRDefault="006230FF" w:rsidP="006230FF">
      <w:pPr>
        <w:pStyle w:val="Titre2"/>
      </w:pPr>
      <w:r>
        <w:t>Conclusion</w:t>
      </w:r>
    </w:p>
    <w:p w14:paraId="4596E110" w14:textId="77777777" w:rsidR="006230FF" w:rsidRPr="006230FF" w:rsidRDefault="006230FF" w:rsidP="006230FF">
      <w:r w:rsidRPr="006230FF">
        <w:t>Le développement de ce jeu d’échecs nous a permis d’exploiter au maximum les concepts fondamentaux de la programmation orientée objet. L’utilisation d’interfaces pour modéliser des comportements spécifiques et de classes abstraites pour mutualiser des fonctionnalités communes a été au cœur de notre conception.</w:t>
      </w:r>
    </w:p>
    <w:p w14:paraId="4844FD07" w14:textId="7C19065B" w:rsidR="006230FF" w:rsidRPr="006230FF" w:rsidRDefault="006230FF" w:rsidP="006230FF">
      <w:r w:rsidRPr="006230FF">
        <w:t>La redéfinition des méthodes dans les classes dérivées a simplifié le code tout en permettant de respecter les règles complexes du jeu. Nous avons aussi optimisé les différentes mécaniques du jeu afin de garantir un code non seulement fonctionnel, mais également performant</w:t>
      </w:r>
      <w:r>
        <w:t>.</w:t>
      </w:r>
    </w:p>
    <w:p w14:paraId="19ABC3B2" w14:textId="5840BAA8" w:rsidR="006230FF" w:rsidRPr="006230FF" w:rsidRDefault="006230FF" w:rsidP="006230FF">
      <w:r w:rsidRPr="006230FF">
        <w:t>Bien que le jeu soit pleinement opérationnel,</w:t>
      </w:r>
      <w:r>
        <w:t xml:space="preserve"> malgré certains problèmes au niveau de la détection de l’échec et mat,</w:t>
      </w:r>
      <w:r w:rsidRPr="006230FF">
        <w:t xml:space="preserve"> des améliorations restent possibles. Cependant, grâce à la conception modulaire et extensible, ces évolutions pourront être intégrées facilement, garantissant une base de code robuste et maintenable à long terme.</w:t>
      </w:r>
    </w:p>
    <w:p w14:paraId="6D285D3E" w14:textId="77777777" w:rsidR="006230FF" w:rsidRPr="004C443D" w:rsidRDefault="006230FF" w:rsidP="003029DF"/>
    <w:p w14:paraId="08BEB661" w14:textId="77777777" w:rsidR="007C1355" w:rsidRPr="004C443D" w:rsidRDefault="007C1355"/>
    <w:sectPr w:rsidR="007C1355" w:rsidRPr="004C443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E5ADF" w14:textId="77777777" w:rsidR="00A94EDD" w:rsidRDefault="00A94EDD" w:rsidP="003029DF">
      <w:pPr>
        <w:spacing w:after="0" w:line="240" w:lineRule="auto"/>
      </w:pPr>
      <w:r>
        <w:separator/>
      </w:r>
    </w:p>
  </w:endnote>
  <w:endnote w:type="continuationSeparator" w:id="0">
    <w:p w14:paraId="3416DCE2" w14:textId="77777777" w:rsidR="00A94EDD" w:rsidRDefault="00A94EDD" w:rsidP="00302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2BF0E" w14:textId="77777777" w:rsidR="00A94EDD" w:rsidRDefault="00A94EDD" w:rsidP="003029DF">
      <w:pPr>
        <w:spacing w:after="0" w:line="240" w:lineRule="auto"/>
      </w:pPr>
      <w:r>
        <w:separator/>
      </w:r>
    </w:p>
  </w:footnote>
  <w:footnote w:type="continuationSeparator" w:id="0">
    <w:p w14:paraId="3A5FC3A5" w14:textId="77777777" w:rsidR="00A94EDD" w:rsidRDefault="00A94EDD" w:rsidP="00302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A0709" w14:textId="6AE109CC" w:rsidR="003029DF" w:rsidRDefault="003029DF" w:rsidP="003029DF">
    <w:pPr>
      <w:pStyle w:val="En-tte"/>
      <w:jc w:val="right"/>
    </w:pPr>
    <w:r>
      <w:t>Nathan Füllemann, Mathéo Lopez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0FB4"/>
    <w:multiLevelType w:val="hybridMultilevel"/>
    <w:tmpl w:val="2D50D20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9610FBA"/>
    <w:multiLevelType w:val="multilevel"/>
    <w:tmpl w:val="0538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02BDE"/>
    <w:multiLevelType w:val="multilevel"/>
    <w:tmpl w:val="4280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70883"/>
    <w:multiLevelType w:val="multilevel"/>
    <w:tmpl w:val="95568B1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60A51"/>
    <w:multiLevelType w:val="multilevel"/>
    <w:tmpl w:val="95568B1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66A88"/>
    <w:multiLevelType w:val="multilevel"/>
    <w:tmpl w:val="71E2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C10B9"/>
    <w:multiLevelType w:val="multilevel"/>
    <w:tmpl w:val="5D82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47553"/>
    <w:multiLevelType w:val="hybridMultilevel"/>
    <w:tmpl w:val="8724ED4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24505A33"/>
    <w:multiLevelType w:val="multilevel"/>
    <w:tmpl w:val="95568B1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D1828"/>
    <w:multiLevelType w:val="hybridMultilevel"/>
    <w:tmpl w:val="BD2615A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A9963D8"/>
    <w:multiLevelType w:val="multilevel"/>
    <w:tmpl w:val="5848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C0E41"/>
    <w:multiLevelType w:val="multilevel"/>
    <w:tmpl w:val="95568B1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A906B4"/>
    <w:multiLevelType w:val="multilevel"/>
    <w:tmpl w:val="95568B1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564505"/>
    <w:multiLevelType w:val="hybridMultilevel"/>
    <w:tmpl w:val="0958BF2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3AAA5218"/>
    <w:multiLevelType w:val="multilevel"/>
    <w:tmpl w:val="783E4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2519D"/>
    <w:multiLevelType w:val="multilevel"/>
    <w:tmpl w:val="95568B1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6D3672"/>
    <w:multiLevelType w:val="multilevel"/>
    <w:tmpl w:val="95568B1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D11AB"/>
    <w:multiLevelType w:val="multilevel"/>
    <w:tmpl w:val="95568B1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BF4C81"/>
    <w:multiLevelType w:val="multilevel"/>
    <w:tmpl w:val="869C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F73EA6"/>
    <w:multiLevelType w:val="multilevel"/>
    <w:tmpl w:val="4698C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74BD4"/>
    <w:multiLevelType w:val="multilevel"/>
    <w:tmpl w:val="4698C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B21A9"/>
    <w:multiLevelType w:val="multilevel"/>
    <w:tmpl w:val="2612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B193F"/>
    <w:multiLevelType w:val="multilevel"/>
    <w:tmpl w:val="95568B1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533BF2"/>
    <w:multiLevelType w:val="multilevel"/>
    <w:tmpl w:val="CE22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120A7"/>
    <w:multiLevelType w:val="multilevel"/>
    <w:tmpl w:val="AD3E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963CC"/>
    <w:multiLevelType w:val="multilevel"/>
    <w:tmpl w:val="95568B1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887BE7"/>
    <w:multiLevelType w:val="multilevel"/>
    <w:tmpl w:val="22DE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385968">
    <w:abstractNumId w:val="19"/>
  </w:num>
  <w:num w:numId="2" w16cid:durableId="580801094">
    <w:abstractNumId w:val="24"/>
  </w:num>
  <w:num w:numId="3" w16cid:durableId="353776502">
    <w:abstractNumId w:val="1"/>
  </w:num>
  <w:num w:numId="4" w16cid:durableId="1592739144">
    <w:abstractNumId w:val="26"/>
  </w:num>
  <w:num w:numId="5" w16cid:durableId="1629698058">
    <w:abstractNumId w:val="10"/>
  </w:num>
  <w:num w:numId="6" w16cid:durableId="143935731">
    <w:abstractNumId w:val="6"/>
  </w:num>
  <w:num w:numId="7" w16cid:durableId="304428547">
    <w:abstractNumId w:val="23"/>
  </w:num>
  <w:num w:numId="8" w16cid:durableId="194081639">
    <w:abstractNumId w:val="21"/>
  </w:num>
  <w:num w:numId="9" w16cid:durableId="39793115">
    <w:abstractNumId w:val="2"/>
  </w:num>
  <w:num w:numId="10" w16cid:durableId="1676301101">
    <w:abstractNumId w:val="18"/>
  </w:num>
  <w:num w:numId="11" w16cid:durableId="315959066">
    <w:abstractNumId w:val="5"/>
  </w:num>
  <w:num w:numId="12" w16cid:durableId="1830049552">
    <w:abstractNumId w:val="14"/>
  </w:num>
  <w:num w:numId="13" w16cid:durableId="2083526220">
    <w:abstractNumId w:val="7"/>
  </w:num>
  <w:num w:numId="14" w16cid:durableId="1701395681">
    <w:abstractNumId w:val="13"/>
  </w:num>
  <w:num w:numId="15" w16cid:durableId="1403287850">
    <w:abstractNumId w:val="0"/>
  </w:num>
  <w:num w:numId="16" w16cid:durableId="1555390637">
    <w:abstractNumId w:val="9"/>
  </w:num>
  <w:num w:numId="17" w16cid:durableId="1656714379">
    <w:abstractNumId w:val="12"/>
  </w:num>
  <w:num w:numId="18" w16cid:durableId="1161044164">
    <w:abstractNumId w:val="17"/>
  </w:num>
  <w:num w:numId="19" w16cid:durableId="824008094">
    <w:abstractNumId w:val="15"/>
  </w:num>
  <w:num w:numId="20" w16cid:durableId="2119253012">
    <w:abstractNumId w:val="3"/>
  </w:num>
  <w:num w:numId="21" w16cid:durableId="632366573">
    <w:abstractNumId w:val="11"/>
  </w:num>
  <w:num w:numId="22" w16cid:durableId="509560861">
    <w:abstractNumId w:val="22"/>
  </w:num>
  <w:num w:numId="23" w16cid:durableId="228078438">
    <w:abstractNumId w:val="4"/>
  </w:num>
  <w:num w:numId="24" w16cid:durableId="2119177147">
    <w:abstractNumId w:val="8"/>
  </w:num>
  <w:num w:numId="25" w16cid:durableId="1965383175">
    <w:abstractNumId w:val="25"/>
  </w:num>
  <w:num w:numId="26" w16cid:durableId="256062598">
    <w:abstractNumId w:val="16"/>
  </w:num>
  <w:num w:numId="27" w16cid:durableId="15269405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DF"/>
    <w:rsid w:val="003029DF"/>
    <w:rsid w:val="0045475B"/>
    <w:rsid w:val="004C443D"/>
    <w:rsid w:val="006230FF"/>
    <w:rsid w:val="007C1355"/>
    <w:rsid w:val="009854F8"/>
    <w:rsid w:val="00A94EDD"/>
    <w:rsid w:val="00EA658C"/>
    <w:rsid w:val="00EB3CE9"/>
    <w:rsid w:val="00EB6CEF"/>
    <w:rsid w:val="00F9444F"/>
    <w:rsid w:val="00FF7C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E9B4"/>
  <w15:chartTrackingRefBased/>
  <w15:docId w15:val="{22B846B7-CA11-4DCA-8F34-FC4FFB91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2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02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029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3029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29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29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29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29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29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29D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029D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029D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3029D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29D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29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29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29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29DF"/>
    <w:rPr>
      <w:rFonts w:eastAsiaTheme="majorEastAsia" w:cstheme="majorBidi"/>
      <w:color w:val="272727" w:themeColor="text1" w:themeTint="D8"/>
    </w:rPr>
  </w:style>
  <w:style w:type="paragraph" w:styleId="Titre">
    <w:name w:val="Title"/>
    <w:basedOn w:val="Normal"/>
    <w:next w:val="Normal"/>
    <w:link w:val="TitreCar"/>
    <w:uiPriority w:val="10"/>
    <w:qFormat/>
    <w:rsid w:val="00302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29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29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29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29DF"/>
    <w:pPr>
      <w:spacing w:before="160"/>
      <w:jc w:val="center"/>
    </w:pPr>
    <w:rPr>
      <w:i/>
      <w:iCs/>
      <w:color w:val="404040" w:themeColor="text1" w:themeTint="BF"/>
    </w:rPr>
  </w:style>
  <w:style w:type="character" w:customStyle="1" w:styleId="CitationCar">
    <w:name w:val="Citation Car"/>
    <w:basedOn w:val="Policepardfaut"/>
    <w:link w:val="Citation"/>
    <w:uiPriority w:val="29"/>
    <w:rsid w:val="003029DF"/>
    <w:rPr>
      <w:i/>
      <w:iCs/>
      <w:color w:val="404040" w:themeColor="text1" w:themeTint="BF"/>
    </w:rPr>
  </w:style>
  <w:style w:type="paragraph" w:styleId="Paragraphedeliste">
    <w:name w:val="List Paragraph"/>
    <w:basedOn w:val="Normal"/>
    <w:uiPriority w:val="34"/>
    <w:qFormat/>
    <w:rsid w:val="003029DF"/>
    <w:pPr>
      <w:ind w:left="720"/>
      <w:contextualSpacing/>
    </w:pPr>
  </w:style>
  <w:style w:type="character" w:styleId="Accentuationintense">
    <w:name w:val="Intense Emphasis"/>
    <w:basedOn w:val="Policepardfaut"/>
    <w:uiPriority w:val="21"/>
    <w:qFormat/>
    <w:rsid w:val="003029DF"/>
    <w:rPr>
      <w:i/>
      <w:iCs/>
      <w:color w:val="0F4761" w:themeColor="accent1" w:themeShade="BF"/>
    </w:rPr>
  </w:style>
  <w:style w:type="paragraph" w:styleId="Citationintense">
    <w:name w:val="Intense Quote"/>
    <w:basedOn w:val="Normal"/>
    <w:next w:val="Normal"/>
    <w:link w:val="CitationintenseCar"/>
    <w:uiPriority w:val="30"/>
    <w:qFormat/>
    <w:rsid w:val="00302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29DF"/>
    <w:rPr>
      <w:i/>
      <w:iCs/>
      <w:color w:val="0F4761" w:themeColor="accent1" w:themeShade="BF"/>
    </w:rPr>
  </w:style>
  <w:style w:type="character" w:styleId="Rfrenceintense">
    <w:name w:val="Intense Reference"/>
    <w:basedOn w:val="Policepardfaut"/>
    <w:uiPriority w:val="32"/>
    <w:qFormat/>
    <w:rsid w:val="003029DF"/>
    <w:rPr>
      <w:b/>
      <w:bCs/>
      <w:smallCaps/>
      <w:color w:val="0F4761" w:themeColor="accent1" w:themeShade="BF"/>
      <w:spacing w:val="5"/>
    </w:rPr>
  </w:style>
  <w:style w:type="paragraph" w:styleId="En-tte">
    <w:name w:val="header"/>
    <w:basedOn w:val="Normal"/>
    <w:link w:val="En-tteCar"/>
    <w:uiPriority w:val="99"/>
    <w:unhideWhenUsed/>
    <w:rsid w:val="003029DF"/>
    <w:pPr>
      <w:tabs>
        <w:tab w:val="center" w:pos="4536"/>
        <w:tab w:val="right" w:pos="9072"/>
      </w:tabs>
      <w:spacing w:after="0" w:line="240" w:lineRule="auto"/>
    </w:pPr>
  </w:style>
  <w:style w:type="character" w:customStyle="1" w:styleId="En-tteCar">
    <w:name w:val="En-tête Car"/>
    <w:basedOn w:val="Policepardfaut"/>
    <w:link w:val="En-tte"/>
    <w:uiPriority w:val="99"/>
    <w:rsid w:val="003029DF"/>
  </w:style>
  <w:style w:type="paragraph" w:styleId="Pieddepage">
    <w:name w:val="footer"/>
    <w:basedOn w:val="Normal"/>
    <w:link w:val="PieddepageCar"/>
    <w:uiPriority w:val="99"/>
    <w:unhideWhenUsed/>
    <w:rsid w:val="003029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2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76480">
      <w:bodyDiv w:val="1"/>
      <w:marLeft w:val="0"/>
      <w:marRight w:val="0"/>
      <w:marTop w:val="0"/>
      <w:marBottom w:val="0"/>
      <w:divBdr>
        <w:top w:val="none" w:sz="0" w:space="0" w:color="auto"/>
        <w:left w:val="none" w:sz="0" w:space="0" w:color="auto"/>
        <w:bottom w:val="none" w:sz="0" w:space="0" w:color="auto"/>
        <w:right w:val="none" w:sz="0" w:space="0" w:color="auto"/>
      </w:divBdr>
    </w:div>
    <w:div w:id="870649011">
      <w:bodyDiv w:val="1"/>
      <w:marLeft w:val="0"/>
      <w:marRight w:val="0"/>
      <w:marTop w:val="0"/>
      <w:marBottom w:val="0"/>
      <w:divBdr>
        <w:top w:val="none" w:sz="0" w:space="0" w:color="auto"/>
        <w:left w:val="none" w:sz="0" w:space="0" w:color="auto"/>
        <w:bottom w:val="none" w:sz="0" w:space="0" w:color="auto"/>
        <w:right w:val="none" w:sz="0" w:space="0" w:color="auto"/>
      </w:divBdr>
    </w:div>
    <w:div w:id="1256325893">
      <w:bodyDiv w:val="1"/>
      <w:marLeft w:val="0"/>
      <w:marRight w:val="0"/>
      <w:marTop w:val="0"/>
      <w:marBottom w:val="0"/>
      <w:divBdr>
        <w:top w:val="none" w:sz="0" w:space="0" w:color="auto"/>
        <w:left w:val="none" w:sz="0" w:space="0" w:color="auto"/>
        <w:bottom w:val="none" w:sz="0" w:space="0" w:color="auto"/>
        <w:right w:val="none" w:sz="0" w:space="0" w:color="auto"/>
      </w:divBdr>
    </w:div>
    <w:div w:id="1428574102">
      <w:bodyDiv w:val="1"/>
      <w:marLeft w:val="0"/>
      <w:marRight w:val="0"/>
      <w:marTop w:val="0"/>
      <w:marBottom w:val="0"/>
      <w:divBdr>
        <w:top w:val="none" w:sz="0" w:space="0" w:color="auto"/>
        <w:left w:val="none" w:sz="0" w:space="0" w:color="auto"/>
        <w:bottom w:val="none" w:sz="0" w:space="0" w:color="auto"/>
        <w:right w:val="none" w:sz="0" w:space="0" w:color="auto"/>
      </w:divBdr>
    </w:div>
    <w:div w:id="1580481580">
      <w:bodyDiv w:val="1"/>
      <w:marLeft w:val="0"/>
      <w:marRight w:val="0"/>
      <w:marTop w:val="0"/>
      <w:marBottom w:val="0"/>
      <w:divBdr>
        <w:top w:val="none" w:sz="0" w:space="0" w:color="auto"/>
        <w:left w:val="none" w:sz="0" w:space="0" w:color="auto"/>
        <w:bottom w:val="none" w:sz="0" w:space="0" w:color="auto"/>
        <w:right w:val="none" w:sz="0" w:space="0" w:color="auto"/>
      </w:divBdr>
    </w:div>
    <w:div w:id="211886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1341</Words>
  <Characters>7380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Mathéo</dc:creator>
  <cp:keywords/>
  <dc:description/>
  <cp:lastModifiedBy>Füllemann Nathan</cp:lastModifiedBy>
  <cp:revision>3</cp:revision>
  <dcterms:created xsi:type="dcterms:W3CDTF">2025-01-08T10:30:00Z</dcterms:created>
  <dcterms:modified xsi:type="dcterms:W3CDTF">2025-01-09T12:03:00Z</dcterms:modified>
</cp:coreProperties>
</file>