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F0E6D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9B9B9B"/>
          <w:sz w:val="20"/>
          <w:szCs w:val="20"/>
          <w:lang w:eastAsia="bg-BG"/>
        </w:rPr>
        <w:t>#include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E8C9BB"/>
          <w:sz w:val="20"/>
          <w:szCs w:val="20"/>
          <w:lang w:eastAsia="bg-BG"/>
        </w:rPr>
        <w:t>&lt;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iostream</w:t>
      </w:r>
      <w:proofErr w:type="spellEnd"/>
      <w:r w:rsidRPr="006826BD">
        <w:rPr>
          <w:rFonts w:ascii="Consolas" w:eastAsia="Times New Roman" w:hAnsi="Consolas" w:cs="Courier New"/>
          <w:color w:val="E8C9BB"/>
          <w:sz w:val="20"/>
          <w:szCs w:val="20"/>
          <w:lang w:eastAsia="bg-BG"/>
        </w:rPr>
        <w:t>&gt;</w:t>
      </w:r>
    </w:p>
    <w:p w14:paraId="6BE9608F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proofErr w:type="spellStart"/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using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namespace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C8C8C8"/>
          <w:sz w:val="20"/>
          <w:szCs w:val="20"/>
          <w:lang w:eastAsia="bg-BG"/>
        </w:rPr>
        <w:t>std</w:t>
      </w:r>
      <w:proofErr w:type="spellEnd"/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;</w:t>
      </w:r>
    </w:p>
    <w:p w14:paraId="732A3C8A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 xml:space="preserve"> </w:t>
      </w:r>
    </w:p>
    <w:p w14:paraId="36617E3B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57A64A"/>
          <w:sz w:val="20"/>
          <w:szCs w:val="20"/>
          <w:lang w:eastAsia="bg-BG"/>
        </w:rPr>
        <w:t>//</w:t>
      </w:r>
      <w:proofErr w:type="spellStart"/>
      <w:r w:rsidRPr="006826BD">
        <w:rPr>
          <w:rFonts w:ascii="Consolas" w:eastAsia="Times New Roman" w:hAnsi="Consolas" w:cs="Courier New"/>
          <w:color w:val="57A64A"/>
          <w:sz w:val="20"/>
          <w:szCs w:val="20"/>
          <w:lang w:eastAsia="bg-BG"/>
        </w:rPr>
        <w:t>triangle</w:t>
      </w:r>
      <w:proofErr w:type="spellEnd"/>
      <w:r w:rsidRPr="006826BD">
        <w:rPr>
          <w:rFonts w:ascii="Consolas" w:eastAsia="Times New Roman" w:hAnsi="Consolas" w:cs="Courier New"/>
          <w:color w:val="57A64A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57A64A"/>
          <w:sz w:val="20"/>
          <w:szCs w:val="20"/>
          <w:lang w:eastAsia="bg-BG"/>
        </w:rPr>
        <w:t>area</w:t>
      </w:r>
      <w:proofErr w:type="spellEnd"/>
      <w:r w:rsidRPr="006826BD">
        <w:rPr>
          <w:rFonts w:ascii="Consolas" w:eastAsia="Times New Roman" w:hAnsi="Consolas" w:cs="Courier New"/>
          <w:color w:val="57A64A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57A64A"/>
          <w:sz w:val="20"/>
          <w:szCs w:val="20"/>
          <w:lang w:eastAsia="bg-BG"/>
        </w:rPr>
        <w:t>by</w:t>
      </w:r>
      <w:proofErr w:type="spellEnd"/>
      <w:r w:rsidRPr="006826BD">
        <w:rPr>
          <w:rFonts w:ascii="Consolas" w:eastAsia="Times New Roman" w:hAnsi="Consolas" w:cs="Courier New"/>
          <w:color w:val="57A64A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57A64A"/>
          <w:sz w:val="20"/>
          <w:szCs w:val="20"/>
          <w:lang w:eastAsia="bg-BG"/>
        </w:rPr>
        <w:t>points</w:t>
      </w:r>
      <w:proofErr w:type="spellEnd"/>
      <w:r w:rsidRPr="006826BD">
        <w:rPr>
          <w:rFonts w:ascii="Consolas" w:eastAsia="Times New Roman" w:hAnsi="Consolas" w:cs="Courier New"/>
          <w:color w:val="57A64A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57A64A"/>
          <w:sz w:val="20"/>
          <w:szCs w:val="20"/>
          <w:lang w:eastAsia="bg-BG"/>
        </w:rPr>
        <w:t>coordinates</w:t>
      </w:r>
      <w:proofErr w:type="spellEnd"/>
    </w:p>
    <w:p w14:paraId="55348043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proofErr w:type="spellStart"/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double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CDCAA"/>
          <w:sz w:val="20"/>
          <w:szCs w:val="20"/>
          <w:lang w:eastAsia="bg-BG"/>
        </w:rPr>
        <w:t>area</w:t>
      </w:r>
      <w:proofErr w:type="spellEnd"/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(</w:t>
      </w:r>
      <w:proofErr w:type="spellStart"/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int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x1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int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y1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int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x2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int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y2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int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x3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int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y3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)</w:t>
      </w:r>
    </w:p>
    <w:p w14:paraId="5A297A95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{</w:t>
      </w:r>
    </w:p>
    <w:p w14:paraId="045083B8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D8A0DF"/>
          <w:sz w:val="20"/>
          <w:szCs w:val="20"/>
          <w:lang w:eastAsia="bg-BG"/>
        </w:rPr>
        <w:t>return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DCDCAA"/>
          <w:sz w:val="20"/>
          <w:szCs w:val="20"/>
          <w:lang w:eastAsia="bg-BG"/>
        </w:rPr>
        <w:t>abs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((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x1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*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(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y2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-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y3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)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+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x2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*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(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y3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-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y1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)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+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x3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*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(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y1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-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y2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))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/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5CEA8"/>
          <w:sz w:val="20"/>
          <w:szCs w:val="20"/>
          <w:lang w:eastAsia="bg-BG"/>
        </w:rPr>
        <w:t>2.0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);</w:t>
      </w:r>
    </w:p>
    <w:p w14:paraId="1FD9D84D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}</w:t>
      </w:r>
    </w:p>
    <w:p w14:paraId="034BCD21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 xml:space="preserve"> </w:t>
      </w:r>
    </w:p>
    <w:p w14:paraId="0E092596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bool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DCDCAA"/>
          <w:sz w:val="20"/>
          <w:szCs w:val="20"/>
          <w:lang w:eastAsia="bg-BG"/>
        </w:rPr>
        <w:t>isInTriangle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(</w:t>
      </w:r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int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x1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int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y1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int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x2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int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y2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int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x3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int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y3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int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x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int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y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)</w:t>
      </w:r>
    </w:p>
    <w:p w14:paraId="0FF3A09F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{</w:t>
      </w:r>
    </w:p>
    <w:p w14:paraId="1065B5ED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 xml:space="preserve"> </w:t>
      </w:r>
    </w:p>
    <w:p w14:paraId="2901077C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float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A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=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CDCAA"/>
          <w:sz w:val="20"/>
          <w:szCs w:val="20"/>
          <w:lang w:eastAsia="bg-BG"/>
        </w:rPr>
        <w:t>area</w:t>
      </w:r>
      <w:proofErr w:type="spellEnd"/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(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x1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y1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x2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y2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x3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y3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);</w:t>
      </w:r>
    </w:p>
    <w:p w14:paraId="2788F757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 xml:space="preserve"> </w:t>
      </w:r>
    </w:p>
    <w:p w14:paraId="4C858F89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 xml:space="preserve"> </w:t>
      </w:r>
    </w:p>
    <w:p w14:paraId="3AE046D3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float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A1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=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CDCAA"/>
          <w:sz w:val="20"/>
          <w:szCs w:val="20"/>
          <w:lang w:eastAsia="bg-BG"/>
        </w:rPr>
        <w:t>area</w:t>
      </w:r>
      <w:proofErr w:type="spellEnd"/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(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x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y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x2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y2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x3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y3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);</w:t>
      </w:r>
    </w:p>
    <w:p w14:paraId="4909CE24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 xml:space="preserve"> </w:t>
      </w:r>
    </w:p>
    <w:p w14:paraId="18360B7B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 xml:space="preserve"> </w:t>
      </w:r>
    </w:p>
    <w:p w14:paraId="6C631D56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float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A2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=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CDCAA"/>
          <w:sz w:val="20"/>
          <w:szCs w:val="20"/>
          <w:lang w:eastAsia="bg-BG"/>
        </w:rPr>
        <w:t>area</w:t>
      </w:r>
      <w:proofErr w:type="spellEnd"/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(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x1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y1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x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y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x3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y3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);</w:t>
      </w:r>
    </w:p>
    <w:p w14:paraId="31695A2A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 xml:space="preserve"> </w:t>
      </w:r>
    </w:p>
    <w:p w14:paraId="31B4C2B8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 xml:space="preserve"> </w:t>
      </w:r>
    </w:p>
    <w:p w14:paraId="7E9ECEED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float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A3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=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CDCAA"/>
          <w:sz w:val="20"/>
          <w:szCs w:val="20"/>
          <w:lang w:eastAsia="bg-BG"/>
        </w:rPr>
        <w:t>area</w:t>
      </w:r>
      <w:proofErr w:type="spellEnd"/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(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x1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y1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x2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y2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x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A9A9A"/>
          <w:sz w:val="20"/>
          <w:szCs w:val="20"/>
          <w:lang w:eastAsia="bg-BG"/>
        </w:rPr>
        <w:t>y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);</w:t>
      </w:r>
    </w:p>
    <w:p w14:paraId="2D75623E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 xml:space="preserve"> </w:t>
      </w:r>
    </w:p>
    <w:p w14:paraId="0B46C004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D8A0DF"/>
          <w:sz w:val="20"/>
          <w:szCs w:val="20"/>
          <w:lang w:eastAsia="bg-BG"/>
        </w:rPr>
        <w:t>return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(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A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==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A1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+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A2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+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A3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);</w:t>
      </w:r>
    </w:p>
    <w:p w14:paraId="3441049D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}</w:t>
      </w:r>
    </w:p>
    <w:p w14:paraId="3D5AC67D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 xml:space="preserve"> </w:t>
      </w:r>
    </w:p>
    <w:p w14:paraId="5E7D7FE0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proofErr w:type="spellStart"/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int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CDCAA"/>
          <w:sz w:val="20"/>
          <w:szCs w:val="20"/>
          <w:lang w:eastAsia="bg-BG"/>
        </w:rPr>
        <w:t>main</w:t>
      </w:r>
      <w:proofErr w:type="spellEnd"/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()</w:t>
      </w:r>
    </w:p>
    <w:p w14:paraId="0F9FA5BF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{</w:t>
      </w:r>
    </w:p>
    <w:p w14:paraId="7AA63D0A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int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x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y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;</w:t>
      </w:r>
    </w:p>
    <w:p w14:paraId="5680B2B9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C8C8C8"/>
          <w:sz w:val="20"/>
          <w:szCs w:val="20"/>
          <w:lang w:eastAsia="bg-BG"/>
        </w:rPr>
        <w:t>cout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&lt;&lt;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E8C9BB"/>
          <w:sz w:val="20"/>
          <w:szCs w:val="20"/>
          <w:lang w:eastAsia="bg-BG"/>
        </w:rPr>
        <w:t>"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Please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enter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the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coordinates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of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your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point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:</w:t>
      </w:r>
      <w:r w:rsidRPr="006826BD">
        <w:rPr>
          <w:rFonts w:ascii="Consolas" w:eastAsia="Times New Roman" w:hAnsi="Consolas" w:cs="Courier New"/>
          <w:color w:val="E8C9BB"/>
          <w:sz w:val="20"/>
          <w:szCs w:val="20"/>
          <w:lang w:eastAsia="bg-BG"/>
        </w:rPr>
        <w:t>"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&lt;&lt;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CDCAA"/>
          <w:sz w:val="20"/>
          <w:szCs w:val="20"/>
          <w:lang w:eastAsia="bg-BG"/>
        </w:rPr>
        <w:t>endl</w:t>
      </w:r>
      <w:proofErr w:type="spellEnd"/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;</w:t>
      </w:r>
    </w:p>
    <w:p w14:paraId="22555A6C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 xml:space="preserve"> </w:t>
      </w:r>
    </w:p>
    <w:p w14:paraId="3F7A9456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C8C8C8"/>
          <w:sz w:val="20"/>
          <w:szCs w:val="20"/>
          <w:lang w:eastAsia="bg-BG"/>
        </w:rPr>
        <w:t>cout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&lt;&lt;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E8C9BB"/>
          <w:sz w:val="20"/>
          <w:szCs w:val="20"/>
          <w:lang w:eastAsia="bg-BG"/>
        </w:rPr>
        <w:t>"</w:t>
      </w:r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X: </w:t>
      </w:r>
      <w:r w:rsidRPr="006826BD">
        <w:rPr>
          <w:rFonts w:ascii="Consolas" w:eastAsia="Times New Roman" w:hAnsi="Consolas" w:cs="Courier New"/>
          <w:color w:val="E8C9BB"/>
          <w:sz w:val="20"/>
          <w:szCs w:val="20"/>
          <w:lang w:eastAsia="bg-BG"/>
        </w:rPr>
        <w:t>"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;</w:t>
      </w:r>
    </w:p>
    <w:p w14:paraId="5C997C6F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C8C8C8"/>
          <w:sz w:val="20"/>
          <w:szCs w:val="20"/>
          <w:lang w:eastAsia="bg-BG"/>
        </w:rPr>
        <w:t>cin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&gt;&gt;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x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;</w:t>
      </w:r>
    </w:p>
    <w:p w14:paraId="07479C53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 xml:space="preserve"> </w:t>
      </w:r>
    </w:p>
    <w:p w14:paraId="6144C224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C8C8C8"/>
          <w:sz w:val="20"/>
          <w:szCs w:val="20"/>
          <w:lang w:eastAsia="bg-BG"/>
        </w:rPr>
        <w:t>cout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&lt;&lt;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E8C9BB"/>
          <w:sz w:val="20"/>
          <w:szCs w:val="20"/>
          <w:lang w:eastAsia="bg-BG"/>
        </w:rPr>
        <w:t>"</w:t>
      </w:r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Y: </w:t>
      </w:r>
      <w:r w:rsidRPr="006826BD">
        <w:rPr>
          <w:rFonts w:ascii="Consolas" w:eastAsia="Times New Roman" w:hAnsi="Consolas" w:cs="Courier New"/>
          <w:color w:val="E8C9BB"/>
          <w:sz w:val="20"/>
          <w:szCs w:val="20"/>
          <w:lang w:eastAsia="bg-BG"/>
        </w:rPr>
        <w:t>"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;</w:t>
      </w:r>
    </w:p>
    <w:p w14:paraId="25D8BC71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C8C8C8"/>
          <w:sz w:val="20"/>
          <w:szCs w:val="20"/>
          <w:lang w:eastAsia="bg-BG"/>
        </w:rPr>
        <w:t>cin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&gt;&gt;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y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;</w:t>
      </w:r>
    </w:p>
    <w:p w14:paraId="06C1FAF8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 xml:space="preserve"> </w:t>
      </w:r>
    </w:p>
    <w:p w14:paraId="5AC5AD3F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int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outerSquareSide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=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5CEA8"/>
          <w:sz w:val="20"/>
          <w:szCs w:val="20"/>
          <w:lang w:eastAsia="bg-BG"/>
        </w:rPr>
        <w:t>20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;</w:t>
      </w:r>
    </w:p>
    <w:p w14:paraId="6C9429B8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int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innerSquareSide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=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5CEA8"/>
          <w:sz w:val="20"/>
          <w:szCs w:val="20"/>
          <w:lang w:eastAsia="bg-BG"/>
        </w:rPr>
        <w:t>8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;</w:t>
      </w:r>
    </w:p>
    <w:p w14:paraId="0B115DE6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int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innerSquareDiagonal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=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(</w:t>
      </w:r>
      <w:proofErr w:type="spellStart"/>
      <w:r w:rsidRPr="006826BD">
        <w:rPr>
          <w:rFonts w:ascii="Consolas" w:eastAsia="Times New Roman" w:hAnsi="Consolas" w:cs="Courier New"/>
          <w:color w:val="DCDCAA"/>
          <w:sz w:val="20"/>
          <w:szCs w:val="20"/>
          <w:lang w:eastAsia="bg-BG"/>
        </w:rPr>
        <w:t>pow</w:t>
      </w:r>
      <w:proofErr w:type="spellEnd"/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(</w:t>
      </w:r>
      <w:proofErr w:type="spellStart"/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innerSquareSide</w:t>
      </w:r>
      <w:proofErr w:type="spellEnd"/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5CEA8"/>
          <w:sz w:val="20"/>
          <w:szCs w:val="20"/>
          <w:lang w:eastAsia="bg-BG"/>
        </w:rPr>
        <w:t>2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)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*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5CEA8"/>
          <w:sz w:val="20"/>
          <w:szCs w:val="20"/>
          <w:lang w:eastAsia="bg-BG"/>
        </w:rPr>
        <w:t>2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);</w:t>
      </w:r>
    </w:p>
    <w:p w14:paraId="344C0351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 xml:space="preserve"> </w:t>
      </w:r>
    </w:p>
    <w:p w14:paraId="63280E32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bool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isInsideOuterSquare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=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x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&lt;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outerSquareSide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&amp;&amp;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y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&lt;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outerSquareSide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;</w:t>
      </w:r>
    </w:p>
    <w:p w14:paraId="12B570DA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bool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isInsideInnerSquare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=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x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&lt;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innerSquareSide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&amp;&amp;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y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&lt;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innerSquareSide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;</w:t>
      </w:r>
    </w:p>
    <w:p w14:paraId="55B7291F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 xml:space="preserve"> </w:t>
      </w:r>
    </w:p>
    <w:p w14:paraId="6EB16080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int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outerCircleRadius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=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outerSquareSide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/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5CEA8"/>
          <w:sz w:val="20"/>
          <w:szCs w:val="20"/>
          <w:lang w:eastAsia="bg-BG"/>
        </w:rPr>
        <w:t>2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;</w:t>
      </w:r>
    </w:p>
    <w:p w14:paraId="25D01154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int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innerCircleRadius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=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innerSquareDiagonal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/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5CEA8"/>
          <w:sz w:val="20"/>
          <w:szCs w:val="20"/>
          <w:lang w:eastAsia="bg-BG"/>
        </w:rPr>
        <w:t>2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;</w:t>
      </w:r>
    </w:p>
    <w:p w14:paraId="3A357CB0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57A64A"/>
          <w:sz w:val="20"/>
          <w:szCs w:val="20"/>
          <w:lang w:eastAsia="bg-BG"/>
        </w:rPr>
        <w:t>//  pow(abs(xCircleCenter - px), 2.0) + pow(abs(yCircleCenter - py), 2.0) &lt;= outerCircleRadius</w:t>
      </w:r>
    </w:p>
    <w:p w14:paraId="30FD361E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bool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isInsideOuterCircle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=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DCDCAA"/>
          <w:sz w:val="20"/>
          <w:szCs w:val="20"/>
          <w:lang w:eastAsia="bg-BG"/>
        </w:rPr>
        <w:t>pow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(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outerCircleRadius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5CEA8"/>
          <w:sz w:val="20"/>
          <w:szCs w:val="20"/>
          <w:lang w:eastAsia="bg-BG"/>
        </w:rPr>
        <w:t>2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)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&gt;=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(</w:t>
      </w:r>
      <w:r w:rsidRPr="006826BD">
        <w:rPr>
          <w:rFonts w:ascii="Consolas" w:eastAsia="Times New Roman" w:hAnsi="Consolas" w:cs="Courier New"/>
          <w:color w:val="DCDCAA"/>
          <w:sz w:val="20"/>
          <w:szCs w:val="20"/>
          <w:lang w:eastAsia="bg-BG"/>
        </w:rPr>
        <w:t>pow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(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x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5CEA8"/>
          <w:sz w:val="20"/>
          <w:szCs w:val="20"/>
          <w:lang w:eastAsia="bg-BG"/>
        </w:rPr>
        <w:t>2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)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+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DCDCAA"/>
          <w:sz w:val="20"/>
          <w:szCs w:val="20"/>
          <w:lang w:eastAsia="bg-BG"/>
        </w:rPr>
        <w:t>pow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(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y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5CEA8"/>
          <w:sz w:val="20"/>
          <w:szCs w:val="20"/>
          <w:lang w:eastAsia="bg-BG"/>
        </w:rPr>
        <w:t>2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));</w:t>
      </w:r>
    </w:p>
    <w:p w14:paraId="7D11EFFE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bool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isInsideInnerCircle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=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DCDCAA"/>
          <w:sz w:val="20"/>
          <w:szCs w:val="20"/>
          <w:lang w:eastAsia="bg-BG"/>
        </w:rPr>
        <w:t>pow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(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innerCircleRadius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5CEA8"/>
          <w:sz w:val="20"/>
          <w:szCs w:val="20"/>
          <w:lang w:eastAsia="bg-BG"/>
        </w:rPr>
        <w:t>2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)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&gt;=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(</w:t>
      </w:r>
      <w:r w:rsidRPr="006826BD">
        <w:rPr>
          <w:rFonts w:ascii="Consolas" w:eastAsia="Times New Roman" w:hAnsi="Consolas" w:cs="Courier New"/>
          <w:color w:val="DCDCAA"/>
          <w:sz w:val="20"/>
          <w:szCs w:val="20"/>
          <w:lang w:eastAsia="bg-BG"/>
        </w:rPr>
        <w:t>pow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(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x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5CEA8"/>
          <w:sz w:val="20"/>
          <w:szCs w:val="20"/>
          <w:lang w:eastAsia="bg-BG"/>
        </w:rPr>
        <w:t>2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)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+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DCDCAA"/>
          <w:sz w:val="20"/>
          <w:szCs w:val="20"/>
          <w:lang w:eastAsia="bg-BG"/>
        </w:rPr>
        <w:t>pow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(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y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5CEA8"/>
          <w:sz w:val="20"/>
          <w:szCs w:val="20"/>
          <w:lang w:eastAsia="bg-BG"/>
        </w:rPr>
        <w:t>2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));</w:t>
      </w:r>
    </w:p>
    <w:p w14:paraId="3430CDF9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 xml:space="preserve"> </w:t>
      </w:r>
    </w:p>
    <w:p w14:paraId="4F5A961C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57A64A"/>
          <w:sz w:val="20"/>
          <w:szCs w:val="20"/>
          <w:lang w:eastAsia="bg-BG"/>
        </w:rPr>
        <w:t>// </w:t>
      </w:r>
      <w:proofErr w:type="spellStart"/>
      <w:r w:rsidRPr="006826BD">
        <w:rPr>
          <w:rFonts w:ascii="Consolas" w:eastAsia="Times New Roman" w:hAnsi="Consolas" w:cs="Courier New"/>
          <w:color w:val="57A64A"/>
          <w:sz w:val="20"/>
          <w:szCs w:val="20"/>
          <w:lang w:eastAsia="bg-BG"/>
        </w:rPr>
        <w:t>for</w:t>
      </w:r>
      <w:proofErr w:type="spellEnd"/>
      <w:r w:rsidRPr="006826BD">
        <w:rPr>
          <w:rFonts w:ascii="Consolas" w:eastAsia="Times New Roman" w:hAnsi="Consolas" w:cs="Courier New"/>
          <w:color w:val="57A64A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57A64A"/>
          <w:sz w:val="20"/>
          <w:szCs w:val="20"/>
          <w:lang w:eastAsia="bg-BG"/>
        </w:rPr>
        <w:t>the</w:t>
      </w:r>
      <w:proofErr w:type="spellEnd"/>
      <w:r w:rsidRPr="006826BD">
        <w:rPr>
          <w:rFonts w:ascii="Consolas" w:eastAsia="Times New Roman" w:hAnsi="Consolas" w:cs="Courier New"/>
          <w:color w:val="57A64A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57A64A"/>
          <w:sz w:val="20"/>
          <w:szCs w:val="20"/>
          <w:lang w:eastAsia="bg-BG"/>
        </w:rPr>
        <w:t>triangle</w:t>
      </w:r>
      <w:proofErr w:type="spellEnd"/>
    </w:p>
    <w:p w14:paraId="613D830A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int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ax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=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outerSquareSide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/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5CEA8"/>
          <w:sz w:val="20"/>
          <w:szCs w:val="20"/>
          <w:lang w:eastAsia="bg-BG"/>
        </w:rPr>
        <w:t>2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;</w:t>
      </w:r>
    </w:p>
    <w:p w14:paraId="0FD912CB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int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bx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=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5CEA8"/>
          <w:sz w:val="20"/>
          <w:szCs w:val="20"/>
          <w:lang w:eastAsia="bg-BG"/>
        </w:rPr>
        <w:t>0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;</w:t>
      </w:r>
    </w:p>
    <w:p w14:paraId="15B2A867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int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cx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=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5CEA8"/>
          <w:sz w:val="20"/>
          <w:szCs w:val="20"/>
          <w:lang w:eastAsia="bg-BG"/>
        </w:rPr>
        <w:t>0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;</w:t>
      </w:r>
    </w:p>
    <w:p w14:paraId="01F322CE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</w:p>
    <w:p w14:paraId="678AF2D4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int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ay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=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5CEA8"/>
          <w:sz w:val="20"/>
          <w:szCs w:val="20"/>
          <w:lang w:eastAsia="bg-BG"/>
        </w:rPr>
        <w:t>0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;</w:t>
      </w:r>
    </w:p>
    <w:p w14:paraId="58929F7C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lastRenderedPageBreak/>
        <w:tab/>
      </w:r>
      <w:proofErr w:type="spellStart"/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int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by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=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outerSquareSide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/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5CEA8"/>
          <w:sz w:val="20"/>
          <w:szCs w:val="20"/>
          <w:lang w:eastAsia="bg-BG"/>
        </w:rPr>
        <w:t>2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;</w:t>
      </w:r>
    </w:p>
    <w:p w14:paraId="0BFD3B2E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int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cy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=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5CEA8"/>
          <w:sz w:val="20"/>
          <w:szCs w:val="20"/>
          <w:lang w:eastAsia="bg-BG"/>
        </w:rPr>
        <w:t>0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;</w:t>
      </w:r>
    </w:p>
    <w:p w14:paraId="0CD4131B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 xml:space="preserve"> </w:t>
      </w:r>
    </w:p>
    <w:p w14:paraId="3EED998C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569CD6"/>
          <w:sz w:val="20"/>
          <w:szCs w:val="20"/>
          <w:lang w:eastAsia="bg-BG"/>
        </w:rPr>
        <w:t>bool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isInsideTriangle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=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DCDCAA"/>
          <w:sz w:val="20"/>
          <w:szCs w:val="20"/>
          <w:lang w:eastAsia="bg-BG"/>
        </w:rPr>
        <w:t>isInTriangle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(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ax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ay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bx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by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cx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cy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x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,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y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);</w:t>
      </w:r>
    </w:p>
    <w:p w14:paraId="3C28662D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 xml:space="preserve"> </w:t>
      </w:r>
    </w:p>
    <w:p w14:paraId="74E4AFC6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D8A0DF"/>
          <w:sz w:val="20"/>
          <w:szCs w:val="20"/>
          <w:lang w:eastAsia="bg-BG"/>
        </w:rPr>
        <w:t>if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(</w:t>
      </w:r>
      <w:proofErr w:type="spellStart"/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isInsideInnerSquare</w:t>
      </w:r>
      <w:proofErr w:type="spellEnd"/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)</w:t>
      </w:r>
    </w:p>
    <w:p w14:paraId="0438408F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{</w:t>
      </w:r>
    </w:p>
    <w:p w14:paraId="7D116AB6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C8C8C8"/>
          <w:sz w:val="20"/>
          <w:szCs w:val="20"/>
          <w:lang w:eastAsia="bg-BG"/>
        </w:rPr>
        <w:t>cout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&lt;&lt;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E8C9BB"/>
          <w:sz w:val="20"/>
          <w:szCs w:val="20"/>
          <w:lang w:eastAsia="bg-BG"/>
        </w:rPr>
        <w:t>"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The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point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is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in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the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Inner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square</w:t>
      </w:r>
      <w:proofErr w:type="spellEnd"/>
      <w:r w:rsidRPr="006826BD">
        <w:rPr>
          <w:rFonts w:ascii="Consolas" w:eastAsia="Times New Roman" w:hAnsi="Consolas" w:cs="Courier New"/>
          <w:color w:val="E8C9BB"/>
          <w:sz w:val="20"/>
          <w:szCs w:val="20"/>
          <w:lang w:eastAsia="bg-BG"/>
        </w:rPr>
        <w:t>"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&lt;&lt;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CDCAA"/>
          <w:sz w:val="20"/>
          <w:szCs w:val="20"/>
          <w:lang w:eastAsia="bg-BG"/>
        </w:rPr>
        <w:t>endl</w:t>
      </w:r>
      <w:proofErr w:type="spellEnd"/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;</w:t>
      </w:r>
    </w:p>
    <w:p w14:paraId="2037D43C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}</w:t>
      </w:r>
    </w:p>
    <w:p w14:paraId="18D5CF0D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D8A0DF"/>
          <w:sz w:val="20"/>
          <w:szCs w:val="20"/>
          <w:lang w:eastAsia="bg-BG"/>
        </w:rPr>
        <w:t>else</w:t>
      </w:r>
      <w:proofErr w:type="spellEnd"/>
    </w:p>
    <w:p w14:paraId="5D74E39D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{</w:t>
      </w:r>
    </w:p>
    <w:p w14:paraId="684CD939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C8C8C8"/>
          <w:sz w:val="20"/>
          <w:szCs w:val="20"/>
          <w:lang w:eastAsia="bg-BG"/>
        </w:rPr>
        <w:t>cout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&lt;&lt;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E8C9BB"/>
          <w:sz w:val="20"/>
          <w:szCs w:val="20"/>
          <w:lang w:eastAsia="bg-BG"/>
        </w:rPr>
        <w:t>"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The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point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is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outside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of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the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Inner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square</w:t>
      </w:r>
      <w:proofErr w:type="spellEnd"/>
      <w:r w:rsidRPr="006826BD">
        <w:rPr>
          <w:rFonts w:ascii="Consolas" w:eastAsia="Times New Roman" w:hAnsi="Consolas" w:cs="Courier New"/>
          <w:color w:val="E8C9BB"/>
          <w:sz w:val="20"/>
          <w:szCs w:val="20"/>
          <w:lang w:eastAsia="bg-BG"/>
        </w:rPr>
        <w:t>"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&lt;&lt;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CDCAA"/>
          <w:sz w:val="20"/>
          <w:szCs w:val="20"/>
          <w:lang w:eastAsia="bg-BG"/>
        </w:rPr>
        <w:t>endl</w:t>
      </w:r>
      <w:proofErr w:type="spellEnd"/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;</w:t>
      </w:r>
    </w:p>
    <w:p w14:paraId="67363BB8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}</w:t>
      </w:r>
    </w:p>
    <w:p w14:paraId="269DDDC8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 xml:space="preserve"> </w:t>
      </w:r>
    </w:p>
    <w:p w14:paraId="115216A1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D8A0DF"/>
          <w:sz w:val="20"/>
          <w:szCs w:val="20"/>
          <w:lang w:eastAsia="bg-BG"/>
        </w:rPr>
        <w:t>if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(</w:t>
      </w:r>
      <w:proofErr w:type="spellStart"/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isInsideOuterSquare</w:t>
      </w:r>
      <w:proofErr w:type="spellEnd"/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)</w:t>
      </w:r>
    </w:p>
    <w:p w14:paraId="153AD138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{</w:t>
      </w:r>
    </w:p>
    <w:p w14:paraId="0C7903B3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C8C8C8"/>
          <w:sz w:val="20"/>
          <w:szCs w:val="20"/>
          <w:lang w:eastAsia="bg-BG"/>
        </w:rPr>
        <w:t>cout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&lt;&lt;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E8C9BB"/>
          <w:sz w:val="20"/>
          <w:szCs w:val="20"/>
          <w:lang w:eastAsia="bg-BG"/>
        </w:rPr>
        <w:t>"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The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point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is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in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the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Outer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square</w:t>
      </w:r>
      <w:proofErr w:type="spellEnd"/>
      <w:r w:rsidRPr="006826BD">
        <w:rPr>
          <w:rFonts w:ascii="Consolas" w:eastAsia="Times New Roman" w:hAnsi="Consolas" w:cs="Courier New"/>
          <w:color w:val="E8C9BB"/>
          <w:sz w:val="20"/>
          <w:szCs w:val="20"/>
          <w:lang w:eastAsia="bg-BG"/>
        </w:rPr>
        <w:t>"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&lt;&lt;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CDCAA"/>
          <w:sz w:val="20"/>
          <w:szCs w:val="20"/>
          <w:lang w:eastAsia="bg-BG"/>
        </w:rPr>
        <w:t>endl</w:t>
      </w:r>
      <w:proofErr w:type="spellEnd"/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;</w:t>
      </w:r>
    </w:p>
    <w:p w14:paraId="198F9FE7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}</w:t>
      </w:r>
    </w:p>
    <w:p w14:paraId="35F62B66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D8A0DF"/>
          <w:sz w:val="20"/>
          <w:szCs w:val="20"/>
          <w:lang w:eastAsia="bg-BG"/>
        </w:rPr>
        <w:t>else</w:t>
      </w:r>
      <w:proofErr w:type="spellEnd"/>
    </w:p>
    <w:p w14:paraId="3FEBB0A9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{</w:t>
      </w:r>
    </w:p>
    <w:p w14:paraId="4FE51D9C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C8C8C8"/>
          <w:sz w:val="20"/>
          <w:szCs w:val="20"/>
          <w:lang w:eastAsia="bg-BG"/>
        </w:rPr>
        <w:t>cout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&lt;&lt;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E8C9BB"/>
          <w:sz w:val="20"/>
          <w:szCs w:val="20"/>
          <w:lang w:eastAsia="bg-BG"/>
        </w:rPr>
        <w:t>"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The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point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is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outside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of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the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Outer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square</w:t>
      </w:r>
      <w:proofErr w:type="spellEnd"/>
      <w:r w:rsidRPr="006826BD">
        <w:rPr>
          <w:rFonts w:ascii="Consolas" w:eastAsia="Times New Roman" w:hAnsi="Consolas" w:cs="Courier New"/>
          <w:color w:val="E8C9BB"/>
          <w:sz w:val="20"/>
          <w:szCs w:val="20"/>
          <w:lang w:eastAsia="bg-BG"/>
        </w:rPr>
        <w:t>"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&lt;&lt;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CDCAA"/>
          <w:sz w:val="20"/>
          <w:szCs w:val="20"/>
          <w:lang w:eastAsia="bg-BG"/>
        </w:rPr>
        <w:t>endl</w:t>
      </w:r>
      <w:proofErr w:type="spellEnd"/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;</w:t>
      </w:r>
    </w:p>
    <w:p w14:paraId="23ADB7D3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}</w:t>
      </w:r>
    </w:p>
    <w:p w14:paraId="5A71DE6F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 xml:space="preserve"> </w:t>
      </w:r>
    </w:p>
    <w:p w14:paraId="5D6F3EC9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D8A0DF"/>
          <w:sz w:val="20"/>
          <w:szCs w:val="20"/>
          <w:lang w:eastAsia="bg-BG"/>
        </w:rPr>
        <w:t>if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(</w:t>
      </w:r>
      <w:proofErr w:type="spellStart"/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isInsideOuterCircle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&amp;&amp;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!</w:t>
      </w:r>
      <w:proofErr w:type="spellStart"/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isInsideInnerCircle</w:t>
      </w:r>
      <w:proofErr w:type="spellEnd"/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)</w:t>
      </w:r>
    </w:p>
    <w:p w14:paraId="0FC88588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{</w:t>
      </w:r>
    </w:p>
    <w:p w14:paraId="1AB76416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C8C8C8"/>
          <w:sz w:val="20"/>
          <w:szCs w:val="20"/>
          <w:lang w:eastAsia="bg-BG"/>
        </w:rPr>
        <w:t>cout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&lt;&lt;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E8C9BB"/>
          <w:sz w:val="20"/>
          <w:szCs w:val="20"/>
          <w:lang w:eastAsia="bg-BG"/>
        </w:rPr>
        <w:t>"</w:t>
      </w:r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The point is in the ring formed by the 2 circles</w:t>
      </w:r>
      <w:r w:rsidRPr="006826BD">
        <w:rPr>
          <w:rFonts w:ascii="Consolas" w:eastAsia="Times New Roman" w:hAnsi="Consolas" w:cs="Courier New"/>
          <w:color w:val="E8C9BB"/>
          <w:sz w:val="20"/>
          <w:szCs w:val="20"/>
          <w:lang w:eastAsia="bg-BG"/>
        </w:rPr>
        <w:t>"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&lt;&lt;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DCDCAA"/>
          <w:sz w:val="20"/>
          <w:szCs w:val="20"/>
          <w:lang w:eastAsia="bg-BG"/>
        </w:rPr>
        <w:t>endl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;</w:t>
      </w:r>
    </w:p>
    <w:p w14:paraId="088763E2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}</w:t>
      </w:r>
    </w:p>
    <w:p w14:paraId="4D0F77F1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D8A0DF"/>
          <w:sz w:val="20"/>
          <w:szCs w:val="20"/>
          <w:lang w:eastAsia="bg-BG"/>
        </w:rPr>
        <w:t>else</w:t>
      </w:r>
      <w:proofErr w:type="spellEnd"/>
    </w:p>
    <w:p w14:paraId="65794425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{</w:t>
      </w:r>
    </w:p>
    <w:p w14:paraId="78383959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C8C8C8"/>
          <w:sz w:val="20"/>
          <w:szCs w:val="20"/>
          <w:lang w:eastAsia="bg-BG"/>
        </w:rPr>
        <w:t>cout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&lt;&lt;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E8C9BB"/>
          <w:sz w:val="20"/>
          <w:szCs w:val="20"/>
          <w:lang w:eastAsia="bg-BG"/>
        </w:rPr>
        <w:t>"</w:t>
      </w:r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The point is outside of the ring formed by the 2 circles</w:t>
      </w:r>
      <w:r w:rsidRPr="006826BD">
        <w:rPr>
          <w:rFonts w:ascii="Consolas" w:eastAsia="Times New Roman" w:hAnsi="Consolas" w:cs="Courier New"/>
          <w:color w:val="E8C9BB"/>
          <w:sz w:val="20"/>
          <w:szCs w:val="20"/>
          <w:lang w:eastAsia="bg-BG"/>
        </w:rPr>
        <w:t>"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&lt;&lt;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DCDCAA"/>
          <w:sz w:val="20"/>
          <w:szCs w:val="20"/>
          <w:lang w:eastAsia="bg-BG"/>
        </w:rPr>
        <w:t>endl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;</w:t>
      </w:r>
    </w:p>
    <w:p w14:paraId="1FFCF97B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}</w:t>
      </w:r>
    </w:p>
    <w:p w14:paraId="46FB97C2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 xml:space="preserve"> </w:t>
      </w:r>
    </w:p>
    <w:p w14:paraId="3CF9D088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D8A0DF"/>
          <w:sz w:val="20"/>
          <w:szCs w:val="20"/>
          <w:lang w:eastAsia="bg-BG"/>
        </w:rPr>
        <w:t>if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(</w:t>
      </w:r>
      <w:proofErr w:type="spellStart"/>
      <w:r w:rsidRPr="006826BD">
        <w:rPr>
          <w:rFonts w:ascii="Consolas" w:eastAsia="Times New Roman" w:hAnsi="Consolas" w:cs="Courier New"/>
          <w:color w:val="9CDCFE"/>
          <w:sz w:val="20"/>
          <w:szCs w:val="20"/>
          <w:lang w:eastAsia="bg-BG"/>
        </w:rPr>
        <w:t>isInsideTriangle</w:t>
      </w:r>
      <w:proofErr w:type="spellEnd"/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)</w:t>
      </w:r>
    </w:p>
    <w:p w14:paraId="56C1D031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{</w:t>
      </w:r>
    </w:p>
    <w:p w14:paraId="645CB905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C8C8C8"/>
          <w:sz w:val="20"/>
          <w:szCs w:val="20"/>
          <w:lang w:eastAsia="bg-BG"/>
        </w:rPr>
        <w:t>cout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&lt;&lt;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E8C9BB"/>
          <w:sz w:val="20"/>
          <w:szCs w:val="20"/>
          <w:lang w:eastAsia="bg-BG"/>
        </w:rPr>
        <w:t>"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The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point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is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in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the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triangle</w:t>
      </w:r>
      <w:proofErr w:type="spellEnd"/>
      <w:r w:rsidRPr="006826BD">
        <w:rPr>
          <w:rFonts w:ascii="Consolas" w:eastAsia="Times New Roman" w:hAnsi="Consolas" w:cs="Courier New"/>
          <w:color w:val="E8C9BB"/>
          <w:sz w:val="20"/>
          <w:szCs w:val="20"/>
          <w:lang w:eastAsia="bg-BG"/>
        </w:rPr>
        <w:t>"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&lt;&lt;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CDCAA"/>
          <w:sz w:val="20"/>
          <w:szCs w:val="20"/>
          <w:lang w:eastAsia="bg-BG"/>
        </w:rPr>
        <w:t>endl</w:t>
      </w:r>
      <w:proofErr w:type="spellEnd"/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;</w:t>
      </w:r>
    </w:p>
    <w:p w14:paraId="5432F11F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}</w:t>
      </w:r>
    </w:p>
    <w:p w14:paraId="41591937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D8A0DF"/>
          <w:sz w:val="20"/>
          <w:szCs w:val="20"/>
          <w:lang w:eastAsia="bg-BG"/>
        </w:rPr>
        <w:t>else</w:t>
      </w:r>
      <w:proofErr w:type="spellEnd"/>
    </w:p>
    <w:p w14:paraId="12291C7D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{</w:t>
      </w:r>
    </w:p>
    <w:p w14:paraId="4E36A227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proofErr w:type="spellStart"/>
      <w:r w:rsidRPr="006826BD">
        <w:rPr>
          <w:rFonts w:ascii="Consolas" w:eastAsia="Times New Roman" w:hAnsi="Consolas" w:cs="Courier New"/>
          <w:color w:val="C8C8C8"/>
          <w:sz w:val="20"/>
          <w:szCs w:val="20"/>
          <w:lang w:eastAsia="bg-BG"/>
        </w:rPr>
        <w:t>cout</w:t>
      </w:r>
      <w:proofErr w:type="spellEnd"/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&lt;&lt;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E8C9BB"/>
          <w:sz w:val="20"/>
          <w:szCs w:val="20"/>
          <w:lang w:eastAsia="bg-BG"/>
        </w:rPr>
        <w:t>"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The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point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is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outside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of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the</w:t>
      </w:r>
      <w:proofErr w:type="spellEnd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69D85"/>
          <w:sz w:val="20"/>
          <w:szCs w:val="20"/>
          <w:lang w:eastAsia="bg-BG"/>
        </w:rPr>
        <w:t>triangle</w:t>
      </w:r>
      <w:proofErr w:type="spellEnd"/>
      <w:r w:rsidRPr="006826BD">
        <w:rPr>
          <w:rFonts w:ascii="Consolas" w:eastAsia="Times New Roman" w:hAnsi="Consolas" w:cs="Courier New"/>
          <w:color w:val="E8C9BB"/>
          <w:sz w:val="20"/>
          <w:szCs w:val="20"/>
          <w:lang w:eastAsia="bg-BG"/>
        </w:rPr>
        <w:t>"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&lt;&lt;</w:t>
      </w: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> </w:t>
      </w:r>
      <w:proofErr w:type="spellStart"/>
      <w:r w:rsidRPr="006826BD">
        <w:rPr>
          <w:rFonts w:ascii="Consolas" w:eastAsia="Times New Roman" w:hAnsi="Consolas" w:cs="Courier New"/>
          <w:color w:val="DCDCAA"/>
          <w:sz w:val="20"/>
          <w:szCs w:val="20"/>
          <w:lang w:eastAsia="bg-BG"/>
        </w:rPr>
        <w:t>endl</w:t>
      </w:r>
      <w:proofErr w:type="spellEnd"/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;</w:t>
      </w:r>
    </w:p>
    <w:p w14:paraId="20F79B98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  <w:tab/>
      </w: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}</w:t>
      </w:r>
    </w:p>
    <w:p w14:paraId="5618DF7F" w14:textId="77777777" w:rsidR="006826BD" w:rsidRPr="006826BD" w:rsidRDefault="006826BD" w:rsidP="006826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bg-BG"/>
        </w:rPr>
      </w:pPr>
      <w:r w:rsidRPr="006826BD">
        <w:rPr>
          <w:rFonts w:ascii="Consolas" w:eastAsia="Times New Roman" w:hAnsi="Consolas" w:cs="Courier New"/>
          <w:color w:val="B4B4B4"/>
          <w:sz w:val="20"/>
          <w:szCs w:val="20"/>
          <w:lang w:eastAsia="bg-BG"/>
        </w:rPr>
        <w:t>}</w:t>
      </w:r>
    </w:p>
    <w:p w14:paraId="2AD7EF04" w14:textId="77777777" w:rsidR="00653ECC" w:rsidRDefault="00653ECC"/>
    <w:sectPr w:rsidR="006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1E"/>
    <w:rsid w:val="00653ECC"/>
    <w:rsid w:val="006826BD"/>
    <w:rsid w:val="00F8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45039-ABE9-4FF1-9D48-4C70DF32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6BD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Джеков</dc:creator>
  <cp:keywords/>
  <dc:description/>
  <cp:lastModifiedBy>Александър Джеков</cp:lastModifiedBy>
  <cp:revision>2</cp:revision>
  <dcterms:created xsi:type="dcterms:W3CDTF">2021-01-22T13:01:00Z</dcterms:created>
  <dcterms:modified xsi:type="dcterms:W3CDTF">2021-01-22T13:07:00Z</dcterms:modified>
</cp:coreProperties>
</file>