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1F4E78"/>
          <w:sz w:val="56"/>
          <w:szCs w:val="56"/>
        </w:rPr>
        <w:t xml:space="preserve">Historias de Usuario</w:t>
      </w:r>
    </w:p>
    <w:p>
      <w:pPr>
        <w:spacing w:after="200"/>
        <w:jc w:val="center"/>
      </w:pPr>
      <w:r>
        <w:rPr>
          <w:b/>
          <w:bCs/>
          <w:color w:val="1F4E78"/>
          <w:sz w:val="56"/>
          <w:szCs w:val="56"/>
        </w:rPr>
        <w:t xml:space="preserve">RedNorte</w:t>
      </w:r>
    </w:p>
    <w:p>
      <w:pPr>
        <w:spacing w:after="600"/>
        <w:jc w:val="center"/>
      </w:pPr>
      <w:r>
        <w:rPr>
          <w:i/>
          <w:iCs/>
          <w:sz w:val="26"/>
          <w:szCs w:val="26"/>
        </w:rPr>
        <w:t xml:space="preserve">Plataforma de gestión de listas de espera hospitalarias</w:t>
      </w:r>
    </w:p>
    <w:p>
      <w:pPr>
        <w:spacing w:after="200"/>
        <w:jc w:val="center"/>
      </w:pPr>
      <w:r>
        <w:rPr>
          <w:b/>
          <w:bCs/>
          <w:color w:val="595959"/>
          <w:sz w:val="22"/>
          <w:szCs w:val="22"/>
        </w:rPr>
        <w:t xml:space="preserve">Versión 2.1 — Validada contra código real</w:t>
      </w:r>
    </w:p>
    <w:p>
      <w:pPr>
        <w:spacing w:after="600"/>
        <w:jc w:val="center"/>
      </w:pPr>
      <w:r>
        <w:rPr>
          <w:i/>
          <w:iCs/>
          <w:color w:val="595959"/>
          <w:sz w:val="20"/>
          <w:szCs w:val="20"/>
        </w:rPr>
        <w:t xml:space="preserve">Formato: Como / Quiero / Para + criterios de aceptación en Gherkin</w:t>
      </w:r>
    </w:p>
    <w:p>
      <w:pPr>
        <w:spacing w:after="100"/>
        <w:jc w:val="center"/>
      </w:pPr>
      <w:r>
        <w:rPr>
          <w:sz w:val="22"/>
          <w:szCs w:val="22"/>
        </w:rPr>
        <w:t xml:space="preserve">Fullstack III · Sección 001D · DuocUC · 2026</w:t>
      </w:r>
    </w:p>
    <w:p>
      <w:pPr>
        <w:spacing w:after="200"/>
        <w:jc w:val="center"/>
      </w:pPr>
      <w:r>
        <w:rPr>
          <w:color w:val="595959"/>
          <w:sz w:val="20"/>
          <w:szCs w:val="20"/>
        </w:rPr>
        <w:t xml:space="preserve">Equipo: Hernán Briceño · Vicente Carrasco · Franco Reyes · José Valdés</w:t>
      </w:r>
    </w:p>
    <w:p>
      <w:r>
        <w:br w:type="page"/>
      </w:r>
    </w:p>
    <w:p>
      <w:pPr>
        <w:pStyle w:val="Heading1"/>
        <w:spacing w:after="240" w:before="360"/>
      </w:pPr>
      <w:r>
        <w:rPr>
          <w:b/>
          <w:bCs/>
          <w:color w:val="1F4E78"/>
          <w:sz w:val="32"/>
          <w:szCs w:val="32"/>
        </w:rPr>
        <w:t xml:space="preserve">Cambios respecto a la versión 2.0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100"/>
            </w:pPr>
            <w:r>
              <w:rPr>
                <w:b/>
                <w:bCs/>
                <w:color w:val="1F4E78"/>
                <w:sz w:val="22"/>
                <w:szCs w:val="22"/>
              </w:rPr>
              <w:t xml:space="preserve">Verificación realizada</w:t>
            </w:r>
          </w:p>
          <w:p>
            <w:r>
              <w:rPr>
                <w:sz w:val="20"/>
                <w:szCs w:val="20"/>
              </w:rPr>
              <w:t xml:space="preserve">Esta versión 2.1 se generó después de verificar el código fuente real de los repositorios MS-ListaEspera, MS-PortalPacientes y BFF-Gateway en GitHub. Cada criterio de aceptación fue contrastado contra el código y los DTOs vigentes. Las discrepancias detectadas en la v2.0 fueron resueltas como se detalla a continuación.</w:t>
            </w:r>
          </w:p>
        </w:tc>
      </w:tr>
    </w:tbl>
    <w:p>
      <w:pPr>
        <w:spacing w:after="200"/>
      </w:pPr>
      <w:r>
        <w:t xml:space="preserve"/>
      </w:r>
    </w:p>
    <w:p>
      <w:pPr>
        <w:spacing w:after="120"/>
      </w:pPr>
      <w:r>
        <w:rPr>
          <w:b/>
          <w:bCs/>
          <w:sz w:val="22"/>
          <w:szCs w:val="22"/>
        </w:rPr>
        <w:t xml:space="preserve">Cambios aplicados:</w:t>
      </w:r>
    </w:p>
    <w:p>
      <w:pPr>
        <w:spacing w:after="80"/>
      </w:pPr>
      <w:r>
        <w:rPr>
          <w:sz w:val="20"/>
          <w:szCs w:val="20"/>
        </w:rPr>
        <w:t xml:space="preserve">• HU-01: se eliminó el scenario "Validación de formato del RUT del paciente" (decisión del equipo: no se implementará en este alcance).</w:t>
      </w:r>
    </w:p>
    <w:p>
      <w:pPr>
        <w:spacing w:after="80"/>
      </w:pPr>
      <w:r>
        <w:rPr>
          <w:sz w:val="20"/>
          <w:szCs w:val="20"/>
        </w:rPr>
        <w:t xml:space="preserve">• HU-03 y HU-08: el campo fechaCita ya está implementado en el código (entidad Solicitud, DTOs request/response y validación cruzada en SolicitudServiceImpl). Los scenarios pasan de "esperados" a vigentes.</w:t>
      </w:r>
    </w:p>
    <w:p>
      <w:pPr>
        <w:spacing w:after="80"/>
      </w:pPr>
      <w:r>
        <w:rPr>
          <w:sz w:val="20"/>
          <w:szCs w:val="20"/>
        </w:rPr>
        <w:t xml:space="preserve">• HU-08: se eliminó toda referencia a documentosRequeridos (campo retirado de los DTOs del MS Portal Pacientes).</w:t>
      </w:r>
    </w:p>
    <w:p>
      <w:pPr>
        <w:spacing w:after="80"/>
      </w:pPr>
      <w:r>
        <w:rPr>
          <w:sz w:val="20"/>
          <w:szCs w:val="20"/>
        </w:rPr>
        <w:t xml:space="preserve">• HU-02: se aclara que el ordenamiento es siempre ascendente (la dirección no es configurable).</w:t>
      </w:r>
    </w:p>
    <w:p>
      <w:pPr>
        <w:spacing w:after="80"/>
      </w:pPr>
      <w:r>
        <w:rPr>
          <w:sz w:val="20"/>
          <w:szCs w:val="20"/>
        </w:rPr>
        <w:t xml:space="preserve">• Apéndice de deudas técnicas: se eliminó la deuda "Campo fechaCita pendiente" (ya implementada). Se agregó una deuda nueva: validación de ownership del RUT en MS Portal Pacientes.</w:t>
      </w:r>
    </w:p>
    <w:p>
      <w:r>
        <w:br w:type="page"/>
      </w:r>
    </w:p>
    <w:p>
      <w:pPr>
        <w:pStyle w:val="Heading1"/>
        <w:spacing w:after="240" w:before="360"/>
      </w:pPr>
      <w:r>
        <w:rPr>
          <w:b/>
          <w:bCs/>
          <w:color w:val="1F4E78"/>
          <w:sz w:val="32"/>
          <w:szCs w:val="32"/>
        </w:rPr>
        <w:t xml:space="preserve">Notas iniciales</w:t>
      </w:r>
    </w:p>
    <w:p>
      <w:pPr>
        <w:spacing w:after="100"/>
      </w:pPr>
      <w:r>
        <w:rPr>
          <w:b/>
          <w:bCs/>
          <w:sz w:val="22"/>
          <w:szCs w:val="22"/>
        </w:rPr>
        <w:t xml:space="preserve">Convenciones del documento</w:t>
      </w:r>
    </w:p>
    <w:p>
      <w:pPr>
        <w:spacing w:after="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100"/>
            </w:pPr>
            <w:r>
              <w:rPr>
                <w:b/>
                <w:bCs/>
                <w:color w:val="1F4E78"/>
                <w:sz w:val="22"/>
                <w:szCs w:val="22"/>
              </w:rPr>
              <w:t xml:space="preserve">Estado de implementación</w:t>
            </w:r>
          </w:p>
          <w:p>
            <w:r>
              <w:rPr>
                <w:sz w:val="20"/>
                <w:szCs w:val="20"/>
              </w:rPr>
              <w:t xml:space="preserve">Cada historia indica su estado: IMPLEMENTADA (existe en el código y es testeable), PENDIENTE (depende de un microservicio no construido aún), o PARCIAL (parte del flujo existe). Los scenarios marcados con ⚠ PENDIENTE DE INTEGRACIÓN describen comportamiento esperado cuyo código aún no se ha escrito (típicamente publishers de RabbitMQ). Los scenarios marcados con 🖥 VALIDACIÓN DE UI describen comportamiento puramente del front que no se podrá cubrir con pruebas unitarias de JUnit/Mockito sino con pruebas del lado de React.</w:t>
            </w:r>
          </w:p>
        </w:tc>
      </w:tr>
    </w:tbl>
    <w:p>
      <w:pPr>
        <w:spacing w:after="200"/>
      </w:pPr>
      <w:r>
        <w:t xml:space="preserve"/>
      </w:r>
    </w:p>
    <w:p>
      <w:pPr>
        <w:spacing w:after="100"/>
      </w:pPr>
      <w:r>
        <w:rPr>
          <w:b/>
          <w:bCs/>
          <w:sz w:val="22"/>
          <w:szCs w:val="22"/>
        </w:rPr>
        <w:t xml:space="preserve">Supuestos transversales</w:t>
      </w:r>
    </w:p>
    <w:p>
      <w:pPr>
        <w:spacing w:after="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100"/>
            </w:pPr>
            <w:r>
              <w:rPr>
                <w:b/>
                <w:bCs/>
                <w:color w:val="1F4E78"/>
                <w:sz w:val="22"/>
                <w:szCs w:val="22"/>
              </w:rPr>
              <w:t xml:space="preserve">Sobre la autenticación de usuarios</w:t>
            </w:r>
          </w:p>
          <w:p>
            <w:r>
              <w:rPr>
                <w:sz w:val="20"/>
                <w:szCs w:val="20"/>
              </w:rPr>
              <w:t xml:space="preserve">Las historias mencionan al "médico clínico" y al "administrativo operativo" como usuarios identificados. En el alcance actual del MVP, la identificación del funcionario se realiza por su RUT (campo rutFuncionario), tomado del contexto de seguridad cuando esté disponible o de un valor por defecto en entornos de desarrollo. La activación completa del flujo de autenticación con JWKS Stateless está prevista pero fuera del alcance actual de pruebas unitarias.</w:t>
            </w:r>
          </w:p>
        </w:tc>
      </w:tr>
    </w:tbl>
    <w:p>
      <w:pPr>
        <w:spacing w:after="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100"/>
            </w:pPr>
            <w:r>
              <w:rPr>
                <w:b/>
                <w:bCs/>
                <w:color w:val="1F4E78"/>
                <w:sz w:val="22"/>
                <w:szCs w:val="22"/>
              </w:rPr>
              <w:t xml:space="preserve">Sobre la priorización clínica</w:t>
            </w:r>
          </w:p>
          <w:p>
            <w:r>
              <w:rPr>
                <w:sz w:val="20"/>
                <w:szCs w:val="20"/>
              </w:rPr>
              <w:t xml:space="preserve">El sistema asigna un valor numérico de prioridad (1 a 4) en el momento del registro de la solicitud. La regla es jerárquica y excluyente: GES → 1, URGENTE → 2, paciente vulnerable (sin ser GES ni URGENTE) → 3, resto (ELECTIVA sin vulnerabilidad) → 4. Este orden refleja el árbol de decisión real implementado en calcularPrioridad().</w:t>
            </w:r>
          </w:p>
        </w:tc>
      </w:tr>
    </w:tbl>
    <w:p>
      <w:r>
        <w:br w:type="page"/>
      </w:r>
    </w:p>
    <w:p>
      <w:pPr>
        <w:pStyle w:val="Heading1"/>
        <w:spacing w:after="240" w:before="360"/>
      </w:pPr>
      <w:r>
        <w:rPr>
          <w:b/>
          <w:bCs/>
          <w:color w:val="1F4E78"/>
          <w:sz w:val="32"/>
          <w:szCs w:val="32"/>
        </w:rPr>
        <w:t xml:space="preserve">Resumen del estado de implementación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3700"/>
        <w:gridCol w:w="1900"/>
        <w:gridCol w:w="2600"/>
      </w:tblGrid>
      <w:tr>
        <w:tc>
          <w:tcPr>
            <w:tcW w:type="dxa" w:w="8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sz w:val="20"/>
                <w:szCs w:val="20"/>
              </w:rPr>
              <w:t xml:space="preserve">ID</w:t>
            </w:r>
          </w:p>
        </w:tc>
        <w:tc>
          <w:tcPr>
            <w:tcW w:type="dxa" w:w="37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sz w:val="20"/>
                <w:szCs w:val="20"/>
              </w:rPr>
              <w:t xml:space="preserve">Historia</w:t>
            </w:r>
          </w:p>
        </w:tc>
        <w:tc>
          <w:tcPr>
            <w:tcW w:type="dxa" w:w="19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sz w:val="20"/>
                <w:szCs w:val="20"/>
              </w:rPr>
              <w:t xml:space="preserve">Rol</w:t>
            </w:r>
          </w:p>
        </w:tc>
        <w:tc>
          <w:tcPr>
            <w:tcW w:type="dxa" w:w="26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sz w:val="20"/>
                <w:szCs w:val="20"/>
              </w:rPr>
              <w:t xml:space="preserve">Estado</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20"/>
                <w:szCs w:val="20"/>
              </w:rPr>
              <w:t xml:space="preserve">HU-01</w:t>
            </w:r>
          </w:p>
        </w:tc>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20"/>
                <w:szCs w:val="20"/>
              </w:rPr>
              <w:t xml:space="preserve">Registrar solicitud de atención</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20"/>
                <w:szCs w:val="20"/>
              </w:rPr>
              <w:t xml:space="preserve">Médico clínico</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20"/>
                <w:szCs w:val="20"/>
              </w:rPr>
              <w:t xml:space="preserve">✓ Implementada</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HU-02</w:t>
            </w:r>
          </w:p>
        </w:tc>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Consultar lista de espera</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Médico clínico</w:t>
            </w:r>
          </w:p>
        </w:tc>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 Implementada</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20"/>
                <w:szCs w:val="20"/>
              </w:rPr>
              <w:t xml:space="preserve">HU-03</w:t>
            </w:r>
          </w:p>
        </w:tc>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20"/>
                <w:szCs w:val="20"/>
              </w:rPr>
              <w:t xml:space="preserve">Modificar estado de solicitud</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20"/>
                <w:szCs w:val="20"/>
              </w:rPr>
              <w:t xml:space="preserve">Médico clínico</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20"/>
                <w:szCs w:val="20"/>
              </w:rPr>
              <w:t xml:space="preserve">✓ Implementada *</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HU-04</w:t>
            </w:r>
          </w:p>
        </w:tc>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Cargar disponibilidad de horas médicas</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Administrativo operativo</w:t>
            </w:r>
          </w:p>
        </w:tc>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 Pendiente — MS Reasignación</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20"/>
                <w:szCs w:val="20"/>
              </w:rPr>
              <w:t xml:space="preserve">HU-05</w:t>
            </w:r>
          </w:p>
        </w:tc>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20"/>
                <w:szCs w:val="20"/>
              </w:rPr>
              <w:t xml:space="preserve">Cancelar cita</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20"/>
                <w:szCs w:val="20"/>
              </w:rPr>
              <w:t xml:space="preserve">Administrativo operativo</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20"/>
                <w:szCs w:val="20"/>
              </w:rPr>
              <w:t xml:space="preserve">⏳ Pendiente — MS Reasignación</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HU-06</w:t>
            </w:r>
          </w:p>
        </w:tc>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Revisar alerta de reasignación</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Administrativo operativo</w:t>
            </w:r>
          </w:p>
        </w:tc>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 Pendiente — MS Reasignación</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20"/>
                <w:szCs w:val="20"/>
              </w:rPr>
              <w:t xml:space="preserve">HU-07</w:t>
            </w:r>
          </w:p>
        </w:tc>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20"/>
                <w:szCs w:val="20"/>
              </w:rPr>
              <w:t xml:space="preserve">Reasignar manualmente una cita</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20"/>
                <w:szCs w:val="20"/>
              </w:rPr>
              <w:t xml:space="preserve">Administrativo operativo</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20"/>
                <w:szCs w:val="20"/>
              </w:rPr>
              <w:t xml:space="preserve">⏳ Pendiente — MS Reasignación</w:t>
            </w:r>
          </w:p>
        </w:tc>
      </w:tr>
      <w:tr>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HU-08</w:t>
            </w:r>
          </w:p>
        </w:tc>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Consultar estado de solicitud</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Paciente</w:t>
            </w:r>
          </w:p>
        </w:tc>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sz w:val="20"/>
                <w:szCs w:val="20"/>
              </w:rPr>
              <w:t xml:space="preserve">✓ Implementada</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20"/>
                <w:szCs w:val="20"/>
              </w:rPr>
              <w:t xml:space="preserve">HU-09</w:t>
            </w:r>
          </w:p>
        </w:tc>
        <w:tc>
          <w:tcPr>
            <w:tcW w:type="dxa" w:w="3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20"/>
                <w:szCs w:val="20"/>
              </w:rPr>
              <w:t xml:space="preserve">Consultar especialidades disponibles</w:t>
            </w:r>
          </w:p>
        </w:tc>
        <w:tc>
          <w:tcPr>
            <w:tcW w:type="dxa" w:w="1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20"/>
                <w:szCs w:val="20"/>
              </w:rPr>
              <w:t xml:space="preserve">Médico clínico</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val="false"/>
                <w:bCs w:val="false"/>
                <w:color w:val="000000"/>
                <w:sz w:val="20"/>
                <w:szCs w:val="20"/>
              </w:rPr>
              <w:t xml:space="preserve">✓ Implementada</w:t>
            </w:r>
          </w:p>
        </w:tc>
      </w:tr>
    </w:tbl>
    <w:p>
      <w:pPr>
        <w:spacing w:after="200"/>
      </w:pPr>
      <w:r>
        <w:t xml:space="preserve"/>
      </w:r>
    </w:p>
    <w:p>
      <w:r>
        <w:rPr>
          <w:i/>
          <w:iCs/>
          <w:color w:val="595959"/>
          <w:sz w:val="18"/>
          <w:szCs w:val="18"/>
        </w:rPr>
        <w:t xml:space="preserve">* HU-03 incluye scenarios pendientes de integración con RabbitMQ (notificaciones), marcados individualmente.</w:t>
      </w:r>
    </w:p>
    <w:p>
      <w:r>
        <w:br w:type="page"/>
      </w:r>
    </w:p>
    <w:p>
      <w:pPr>
        <w:pStyle w:val="Heading1"/>
        <w:spacing w:after="240" w:before="360"/>
      </w:pPr>
      <w:r>
        <w:rPr>
          <w:b/>
          <w:bCs/>
          <w:color w:val="1F4E78"/>
          <w:sz w:val="32"/>
          <w:szCs w:val="32"/>
        </w:rPr>
        <w:t xml:space="preserve">Épica 1 — Gestión de lista de espera</w:t>
      </w:r>
    </w:p>
    <w:p>
      <w:pPr>
        <w:pStyle w:val="Heading2"/>
        <w:spacing w:after="160" w:before="320"/>
      </w:pPr>
      <w:r>
        <w:rPr>
          <w:b/>
          <w:bCs/>
          <w:color w:val="1F4E78"/>
          <w:sz w:val="26"/>
          <w:szCs w:val="26"/>
        </w:rPr>
        <w:t xml:space="preserve">HU-01 — Registrar solicitud de atención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9000"/>
            <w:gridSpan w:val="2"/>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sz w:val="22"/>
                <w:szCs w:val="22"/>
              </w:rPr>
              <w:t xml:space="preserve">HU-01 — Registrar solicitud de atención</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Como</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médico clínico</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Quiero</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registrar una solicitud de atención para un paciente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Para</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ingresarlo a la lista de espera con su prioridad clínica calculada automáticamente</w:t>
            </w:r>
          </w:p>
        </w:tc>
      </w:tr>
    </w:tbl>
    <w:p>
      <w:pPr>
        <w:spacing w:after="200"/>
      </w:pPr>
      <w:r>
        <w:t xml:space="preserve"/>
      </w:r>
    </w:p>
    <w:p>
      <w:pPr>
        <w:spacing w:after="120" w:before="180"/>
      </w:pPr>
      <w:r>
        <w:rPr>
          <w:b/>
          <w:bCs/>
          <w:color w:val="1F4E78"/>
          <w:sz w:val="22"/>
          <w:szCs w:val="22"/>
        </w:rPr>
        <w:t xml:space="preserve">Criterios de aceptación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9000"/>
            <w:gridSpan w:val="2"/>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sz w:val="20"/>
                <w:szCs w:val="20"/>
              </w:rPr>
              <w:t xml:space="preserve">Scenario: Registro exitoso de solicitud GES — prioridad 1</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Given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que el médico clínico está identificado en el sistema con su RUT</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When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médico envía una solicitud con esGES=true, patologiaGES informada y nivelUrgencia=GES</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Then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la solicitud queda registrada en estado EN_ESPERA</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And</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la prioridad calculada es 1</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And</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sistema registra fechaRegistro, fechaActualizacion y rutFuncionario responsable</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And</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se crea el primer registro en historial con estadoAnterior=null y estadoNuevo=EN_ESPERA</w:t>
            </w:r>
          </w:p>
        </w:tc>
      </w:tr>
    </w:tbl>
    <w:p>
      <w:pPr>
        <w:spacing w:after="2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9000"/>
            <w:gridSpan w:val="2"/>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sz w:val="20"/>
                <w:szCs w:val="20"/>
              </w:rPr>
              <w:t xml:space="preserve">Scenario: Registro exitoso de solicitud URGENTE — prioridad 2</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Given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que el médico clínico está identificado en el sistema</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When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médico envía una solicitud con esGES=false y nivelUrgencia=URGENTE</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Then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la solicitud queda registrada en estado EN_ESPERA</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And</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la prioridad calculada es 2</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And</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sistema registra fecha, hora y usuario responsable</w:t>
            </w:r>
          </w:p>
        </w:tc>
      </w:tr>
    </w:tbl>
    <w:p>
      <w:pPr>
        <w:spacing w:after="2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9000"/>
            <w:gridSpan w:val="2"/>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sz w:val="20"/>
                <w:szCs w:val="20"/>
              </w:rPr>
              <w:t xml:space="preserve">Scenario: Registro exitoso por vulnerabilidad — prioridad 3</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Given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que el médico clínico está identificado en el sistema</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When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médico envía una solicitud con esGES=false, nivelUrgencia=ELECTIVA, esVulnerable=true y tipoVulnerabilidadId válido</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Then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la solicitud queda registrada en estado EN_ESPERA</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And</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la prioridad calculada es 3</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And</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tipo de vulnerabilidad queda asociado en el detalle de la solicitud</w:t>
            </w:r>
          </w:p>
        </w:tc>
      </w:tr>
    </w:tbl>
    <w:p>
      <w:pPr>
        <w:spacing w:after="2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9000"/>
            <w:gridSpan w:val="2"/>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sz w:val="20"/>
                <w:szCs w:val="20"/>
              </w:rPr>
              <w:t xml:space="preserve">Scenario: Registro exitoso de solicitud ELECTIVA — prioridad 4</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Given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que el médico clínico está identificado en el sistema</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When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médico envía una solicitud con esGES=false, nivelUrgencia=ELECTIVA y esVulnerable=false</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Then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la solicitud queda registrada en estado EN_ESPERA</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And</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la prioridad calculada es 4 (la más baja)</w:t>
            </w:r>
          </w:p>
        </w:tc>
      </w:tr>
    </w:tbl>
    <w:p>
      <w:pPr>
        <w:spacing w:after="2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9000"/>
            <w:gridSpan w:val="2"/>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sz w:val="20"/>
                <w:szCs w:val="20"/>
              </w:rPr>
              <w:t xml:space="preserve">Scenario: Especialidad no encontrada — error 404</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Given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que el médico clínico está identificado en el sistema</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When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médico envía una solicitud con un especialidadId que no existe en la base de datos</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Then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sistema responde con código HTTP 404</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And</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mensaje de error indica "Especialidad no encontrada"</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And</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no se registra ninguna solicitud</w:t>
            </w:r>
          </w:p>
        </w:tc>
      </w:tr>
    </w:tbl>
    <w:p>
      <w:pPr>
        <w:spacing w:after="2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9000"/>
            <w:gridSpan w:val="2"/>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sz w:val="20"/>
                <w:szCs w:val="20"/>
              </w:rPr>
              <w:t xml:space="preserve">Scenario: Tipo de vulnerabilidad no encontrado — error 404</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Given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que el médico clínico está identificado en el sistema</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When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médico envía una solicitud con esVulnerable=true y un tipoVulnerabilidadId inexistente</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Then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sistema responde con código HTTP 404</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And</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mensaje de error indica "Tipo de vulnerabilidad no encontrado"</w:t>
            </w:r>
          </w:p>
        </w:tc>
      </w:tr>
    </w:tbl>
    <w:p>
      <w:pPr>
        <w:spacing w:after="2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9000"/>
            <w:gridSpan w:val="2"/>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sz w:val="20"/>
                <w:szCs w:val="20"/>
              </w:rPr>
              <w:t xml:space="preserve">Scenario: Validación de campos obligatorios — error 400</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Given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que el médico clínico está identificado en el sistema</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When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médico envía una solicitud omitiendo alguno de los campos obligatorios: rutPaciente, especialidadId, diagnostico, esGES, nivelUrgencia o esVulnerable</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Then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sistema responde con código HTTP 400</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And</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mensaje de error indica qué campo es obligatorio</w:t>
            </w:r>
          </w:p>
        </w:tc>
      </w:tr>
    </w:tbl>
    <w:p>
      <w:pPr>
        <w:spacing w:after="2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9000"/>
            <w:gridSpan w:val="2"/>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r>
              <w:rPr>
                <w:b/>
                <w:bCs/>
                <w:sz w:val="20"/>
                <w:szCs w:val="20"/>
              </w:rPr>
              <w:t xml:space="preserve">Scenario: El médico edita los datos antes de confirmar  🖥 VALIDACIÓN DE UI (no testeable en backend)</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Given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que el médico clínico completó el formulario de solicitud</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And</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sistema muestra el resumen con la prioridad calculada</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When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médico decide editar los datos</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Then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sistema regresa al formulario con los datos ingresados previamente</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And</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médico puede modificar cualquier campo antes de confirmar</w:t>
            </w:r>
          </w:p>
        </w:tc>
      </w:tr>
    </w:tbl>
    <w:p>
      <w:pPr>
        <w:spacing w:after="200"/>
      </w:pPr>
      <w:r>
        <w:t xml:space="preserve"/>
      </w:r>
    </w:p>
    <w:p>
      <w:r>
        <w:br w:type="page"/>
      </w:r>
    </w:p>
    <w:p>
      <w:pPr>
        <w:pStyle w:val="Heading2"/>
        <w:spacing w:after="160" w:before="320"/>
      </w:pPr>
      <w:r>
        <w:rPr>
          <w:b/>
          <w:bCs/>
          <w:color w:val="1F4E78"/>
          <w:sz w:val="26"/>
          <w:szCs w:val="26"/>
        </w:rPr>
        <w:t xml:space="preserve">HU-02 — Consultar lista de espera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9000"/>
            <w:gridSpan w:val="2"/>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sz w:val="22"/>
                <w:szCs w:val="22"/>
              </w:rPr>
              <w:t xml:space="preserve">HU-02 — Consultar lista de espera</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Como</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médico clínico</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Quiero</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consultar la lista de espera con filtros y criterios de ordenamiento</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Para</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encontrar solicitudes específicas y tener visibilidad del estado general de la lista</w:t>
            </w:r>
          </w:p>
        </w:tc>
      </w:tr>
    </w:tbl>
    <w:p>
      <w:pPr>
        <w:spacing w:after="200"/>
      </w:pPr>
      <w:r>
        <w:t xml:space="preserve"/>
      </w:r>
    </w:p>
    <w:p>
      <w:pPr>
        <w:spacing w:after="120" w:before="180"/>
      </w:pPr>
      <w:r>
        <w:rPr>
          <w:b/>
          <w:bCs/>
          <w:color w:val="1F4E78"/>
          <w:sz w:val="22"/>
          <w:szCs w:val="22"/>
        </w:rPr>
        <w:t xml:space="preserve">Criterios de aceptación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9000"/>
            <w:gridSpan w:val="2"/>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sz w:val="20"/>
                <w:szCs w:val="20"/>
              </w:rPr>
              <w:t xml:space="preserve">Scenario: Consulta con filtro por especialidad</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Given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que el médico clínico está identificado en el sistema</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When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médico consulta el listado de solicitudes pasando el parámetro especialidadId</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Then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sistema responde con código HTTP 200</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And</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resultado contiene únicamente solicitudes asociadas a esa especialidad</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And</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los resultados se presentan en formato paginado (content, totalElements, totalPages, currentPage)</w:t>
            </w:r>
          </w:p>
        </w:tc>
      </w:tr>
    </w:tbl>
    <w:p>
      <w:pPr>
        <w:spacing w:after="2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9000"/>
            <w:gridSpan w:val="2"/>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sz w:val="20"/>
                <w:szCs w:val="20"/>
              </w:rPr>
              <w:t xml:space="preserve">Scenario: Consulta con filtro por estado</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Given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que el médico clínico está identificado en el sistema</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When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médico consulta el listado con el parámetro estado (por ejemplo EN_ESPERA o CITADO)</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Then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sistema responde únicamente con solicitudes en ese estado</w:t>
            </w:r>
          </w:p>
        </w:tc>
      </w:tr>
    </w:tbl>
    <w:p>
      <w:pPr>
        <w:spacing w:after="2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9000"/>
            <w:gridSpan w:val="2"/>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sz w:val="20"/>
                <w:szCs w:val="20"/>
              </w:rPr>
              <w:t xml:space="preserve">Scenario: Consulta con filtro por RUT del paciente</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Given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que el médico clínico está identificado en el sistema</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When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médico consulta el listado pasando el parámetro rutPaciente</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Then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sistema responde únicamente con las solicitudes asociadas a ese RUT</w:t>
            </w:r>
          </w:p>
        </w:tc>
      </w:tr>
    </w:tbl>
    <w:p>
      <w:pPr>
        <w:spacing w:after="2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9000"/>
            <w:gridSpan w:val="2"/>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sz w:val="20"/>
                <w:szCs w:val="20"/>
              </w:rPr>
              <w:t xml:space="preserve">Scenario: Cambio de criterio de ordenamiento</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Given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que el médico clínico consulta la lista de espera</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When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médico envía el parámetro ordenarPor con un valor distinto al default (prioridad)</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Then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sistema reordena los resultados de forma ascendente según el campo indicado</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And</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los demás filtros aplicados se mantienen</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Note</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La dirección de ordenamiento es siempre ascendente; no es configurable en el alcance actual.</w:t>
            </w:r>
          </w:p>
        </w:tc>
      </w:tr>
    </w:tbl>
    <w:p>
      <w:pPr>
        <w:spacing w:after="2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9000"/>
            <w:gridSpan w:val="2"/>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sz w:val="20"/>
                <w:szCs w:val="20"/>
              </w:rPr>
              <w:t xml:space="preserve">Scenario: Ver detalle completo de una solicitud</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Given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que el médico clínico está identificado en el sistema</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When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médico consulta el detalle de una solicitud por su id (GET /solicitudes/{id})</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Then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sistema responde con todos los campos de la solicitud, incluyendo fechaCita si la solicitud ha sido citada</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And</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incluye el historial completo de cambios de estado, ordenado cronológicamente</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And</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cada entrada del historial incluye estadoAnterior, estadoNuevo, motivo, fechaCambio y rutUsuarioResponsable</w:t>
            </w:r>
          </w:p>
        </w:tc>
      </w:tr>
    </w:tbl>
    <w:p>
      <w:pPr>
        <w:spacing w:after="2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9000"/>
            <w:gridSpan w:val="2"/>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sz w:val="20"/>
                <w:szCs w:val="20"/>
              </w:rPr>
              <w:t xml:space="preserve">Scenario: Detalle de solicitud no encontrada — error 404</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Given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que el médico clínico está identificado en el sistema</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When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médico consulta el detalle de una solicitud con un id que no existe</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Then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sistema responde con código HTTP 404</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And</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mensaje de error indica "Solicitud no encontrada"</w:t>
            </w:r>
          </w:p>
        </w:tc>
      </w:tr>
    </w:tbl>
    <w:p>
      <w:pPr>
        <w:spacing w:after="200"/>
      </w:pPr>
      <w:r>
        <w:t xml:space="preserve"/>
      </w:r>
    </w:p>
    <w:p>
      <w:r>
        <w:br w:type="page"/>
      </w:r>
    </w:p>
    <w:p>
      <w:pPr>
        <w:pStyle w:val="Heading2"/>
        <w:spacing w:after="160" w:before="320"/>
      </w:pPr>
      <w:r>
        <w:rPr>
          <w:b/>
          <w:bCs/>
          <w:color w:val="1F4E78"/>
          <w:sz w:val="26"/>
          <w:szCs w:val="26"/>
        </w:rPr>
        <w:t xml:space="preserve">HU-03 — Modificar estado de solicitud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9000"/>
            <w:gridSpan w:val="2"/>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sz w:val="22"/>
                <w:szCs w:val="22"/>
              </w:rPr>
              <w:t xml:space="preserve">HU-03 — Modificar estado de solicitud</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Como</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médico clínico</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Quiero</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modificar el estado de una solicitud</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Para</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reflejar los cambios en el ciclo de vida del paciente dentro de la lista de espera</w:t>
            </w:r>
          </w:p>
        </w:tc>
      </w:tr>
    </w:tbl>
    <w:p>
      <w:pPr>
        <w:spacing w:after="2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100"/>
            </w:pPr>
            <w:r>
              <w:rPr>
                <w:b/>
                <w:bCs/>
                <w:color w:val="1F4E78"/>
                <w:sz w:val="22"/>
                <w:szCs w:val="22"/>
              </w:rPr>
              <w:t xml:space="preserve">Transiciones válidas (State Pattern)</w:t>
            </w:r>
          </w:p>
          <w:p>
            <w:r>
              <w:rPr>
                <w:sz w:val="20"/>
                <w:szCs w:val="20"/>
              </w:rPr>
              <w:t xml:space="preserve">EN_ESPERA → CITADO, ANULADO, VENCIDO   |   CITADO → ATENDIDO, AUSENTE, ANULADO, DERIVADO, VENCIDO   |   ATENDIDO → CERRADO, DERIVADO   |   AUSENTE → EN_ESPERA, CERRADO   |   Estados terminales (sin transiciones de salida): CERRADO, ANULADO, DERIVADO, VENCIDO.   Estados que requieren motivo obligatorio: ANULADO y DERIVADO. Estados que requieren fechaCita obligatoria: CITADO.</w:t>
            </w:r>
          </w:p>
        </w:tc>
      </w:tr>
    </w:tbl>
    <w:p>
      <w:pPr>
        <w:spacing w:after="200"/>
      </w:pPr>
      <w:r>
        <w:t xml:space="preserve"/>
      </w:r>
    </w:p>
    <w:p>
      <w:pPr>
        <w:spacing w:after="120" w:before="180"/>
      </w:pPr>
      <w:r>
        <w:rPr>
          <w:b/>
          <w:bCs/>
          <w:color w:val="1F4E78"/>
          <w:sz w:val="22"/>
          <w:szCs w:val="22"/>
        </w:rPr>
        <w:t xml:space="preserve">Criterios de aceptación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9000"/>
            <w:gridSpan w:val="2"/>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sz w:val="20"/>
                <w:szCs w:val="20"/>
              </w:rPr>
              <w:t xml:space="preserve">Scenario: Citar a un paciente — EN_ESPERA → CITADO con fechaCita</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Given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que el médico clínico seleccionó una solicitud en estado EN_ESPERA</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When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médico envía PATCH /solicitudes/{id}/estado con nuevoEstado=CITADO y fechaCita futura</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Then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la solicitud queda en estado CITADO</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And</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se persiste la fechaCita en la solicitud</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And</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se registra el cambio en historial con estadoAnterior=EN_ESPERA y estadoNuevo=CITADO</w:t>
            </w:r>
          </w:p>
        </w:tc>
      </w:tr>
    </w:tbl>
    <w:p>
      <w:pPr>
        <w:spacing w:after="2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9000"/>
            <w:gridSpan w:val="2"/>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sz w:val="20"/>
                <w:szCs w:val="20"/>
              </w:rPr>
              <w:t xml:space="preserve">Scenario: Citar sin fechaCita — error 422</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Given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que el médico clínico seleccionó una solicitud en estado EN_ESPERA</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When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médico envía nuevoEstado=CITADO pero omite fechaCita (o la envía null)</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Then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sistema responde con código HTTP 422</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And</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mensaje indica "La fechaCita es obligatoria al citar al paciente"</w:t>
            </w:r>
          </w:p>
        </w:tc>
      </w:tr>
    </w:tbl>
    <w:p>
      <w:pPr>
        <w:spacing w:after="2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9000"/>
            <w:gridSpan w:val="2"/>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sz w:val="20"/>
                <w:szCs w:val="20"/>
              </w:rPr>
              <w:t xml:space="preserve">Scenario: Citar con fechaCita en el pasado — error 422</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Given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que el médico clínico seleccionó una solicitud en estado EN_ESPERA</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When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médico envía nuevoEstado=CITADO con fechaCita anterior al momento actual</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Then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sistema responde con código HTTP 422</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And</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mensaje indica "La fechaCita debe ser una fecha y hora futura"</w:t>
            </w:r>
          </w:p>
        </w:tc>
      </w:tr>
    </w:tbl>
    <w:p>
      <w:pPr>
        <w:spacing w:after="2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9000"/>
            <w:gridSpan w:val="2"/>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sz w:val="20"/>
                <w:szCs w:val="20"/>
              </w:rPr>
              <w:t xml:space="preserve">Scenario: Marcar atención completada — CITADO → ATENDIDO</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Given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que la solicitud está en estado CITADO</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When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médico envía nuevoEstado=ATENDIDO</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Then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la solicitud queda en estado ATENDIDO</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And</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sistema no exige motivo ni fechaCita</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And</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la fechaCita previa se conserva como dato histórico</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And</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se registra el cambio en historial</w:t>
            </w:r>
          </w:p>
        </w:tc>
      </w:tr>
    </w:tbl>
    <w:p>
      <w:pPr>
        <w:spacing w:after="2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9000"/>
            <w:gridSpan w:val="2"/>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sz w:val="20"/>
                <w:szCs w:val="20"/>
              </w:rPr>
              <w:t xml:space="preserve">Scenario: Marcar paciente ausente — CITADO → AUSENTE</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Given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que la solicitud está en estado CITADO</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When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médico envía nuevoEstado=AUSENTE</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Then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la solicitud queda en estado AUSENTE</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And</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sistema permite reactivar posteriormente la solicitud a EN_ESPERA o cerrarla</w:t>
            </w:r>
          </w:p>
        </w:tc>
      </w:tr>
    </w:tbl>
    <w:p>
      <w:pPr>
        <w:spacing w:after="2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9000"/>
            <w:gridSpan w:val="2"/>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sz w:val="20"/>
                <w:szCs w:val="20"/>
              </w:rPr>
              <w:t xml:space="preserve">Scenario: Cerrar caso clínico — ATENDIDO → CERRADO</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Given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que la solicitud está en estado ATENDIDO</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When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médico envía nuevoEstado=CERRADO</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Then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la solicitud queda en estado CERRADO (estado terminal)</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And</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no se permite ninguna transición posterior desde CERRADO</w:t>
            </w:r>
          </w:p>
        </w:tc>
      </w:tr>
    </w:tbl>
    <w:p>
      <w:pPr>
        <w:spacing w:after="2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9000"/>
            <w:gridSpan w:val="2"/>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sz w:val="20"/>
                <w:szCs w:val="20"/>
              </w:rPr>
              <w:t xml:space="preserve">Scenario: Derivar paciente — CITADO → DERIVADO con motivo obligatorio</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Given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que la solicitud está en estado CITADO</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When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médico envía nuevoEstado=DERIVADO con motivo (por ejemplo "derivado a especialidad mayor complejidad")</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Then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la solicitud queda en estado DERIVADO</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And</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motivo queda almacenado en el historial</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And</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DERIVADO es un estado terminal (no admite transiciones de salida)</w:t>
            </w:r>
          </w:p>
        </w:tc>
      </w:tr>
    </w:tbl>
    <w:p>
      <w:pPr>
        <w:spacing w:after="2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9000"/>
            <w:gridSpan w:val="2"/>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sz w:val="20"/>
                <w:szCs w:val="20"/>
              </w:rPr>
              <w:t xml:space="preserve">Scenario: Anular solicitud con motivo obligatorio — ANULADO</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Given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que la solicitud está en estado EN_ESPERA o CITADO</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When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médico envía nuevoEstado=ANULADO con motivo</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Then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la solicitud queda en estado ANULADO</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And</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motivo queda registrado en el historial</w:t>
            </w:r>
          </w:p>
        </w:tc>
      </w:tr>
    </w:tbl>
    <w:p>
      <w:pPr>
        <w:spacing w:after="2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9000"/>
            <w:gridSpan w:val="2"/>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sz w:val="20"/>
                <w:szCs w:val="20"/>
              </w:rPr>
              <w:t xml:space="preserve">Scenario: Anular sin motivo — error 422</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Given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que la solicitud está en estado EN_ESPERA o CITADO</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When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médico envía nuevoEstado=ANULADO con motivo null o vacío</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Then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sistema responde con código HTTP 422</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And</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mensaje indica "El motivo es obligatorio para el estado ANULADO"</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And</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estado de la solicitud no cambia</w:t>
            </w:r>
          </w:p>
        </w:tc>
      </w:tr>
    </w:tbl>
    <w:p>
      <w:pPr>
        <w:spacing w:after="2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9000"/>
            <w:gridSpan w:val="2"/>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sz w:val="20"/>
                <w:szCs w:val="20"/>
              </w:rPr>
              <w:t xml:space="preserve">Scenario: Derivar sin motivo — error 422</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Given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que la solicitud está en estado CITADO o ATENDIDO</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When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médico envía nuevoEstado=DERIVADO con motivo null o vacío</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Then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sistema responde con código HTTP 422</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And</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mensaje indica "El motivo es obligatorio para el estado DERIVADO"</w:t>
            </w:r>
          </w:p>
        </w:tc>
      </w:tr>
    </w:tbl>
    <w:p>
      <w:pPr>
        <w:spacing w:after="2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9000"/>
            <w:gridSpan w:val="2"/>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sz w:val="20"/>
                <w:szCs w:val="20"/>
              </w:rPr>
              <w:t xml:space="preserve">Scenario: Transición no válida — error 400</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Given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que la solicitud está en un estado dado (por ejemplo CITADO)</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When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médico intenta una transición no permitida (por ejemplo CITADO → EN_ESPERA)</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Then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sistema responde con código HTTP 400</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And</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mensaje indica "Transición no válida de [estadoActual] a [estadoNuevo]"</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And</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estado de la solicitud no cambia</w:t>
            </w:r>
          </w:p>
        </w:tc>
      </w:tr>
    </w:tbl>
    <w:p>
      <w:pPr>
        <w:spacing w:after="2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9000"/>
            <w:gridSpan w:val="2"/>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r>
              <w:rPr>
                <w:b/>
                <w:bCs/>
                <w:sz w:val="20"/>
                <w:szCs w:val="20"/>
              </w:rPr>
              <w:t xml:space="preserve">Scenario: El sistema solo muestra los estados válidos como opciones  🖥 VALIDACIÓN DE UI (no testeable en backend)</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Given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que el médico clínico abrió una solicitud en un estado X</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When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médico accede a la opción de cambiar estado</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Then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sistema le presenta únicamente los estados destino válidos según las transiciones permitidas</w:t>
            </w:r>
          </w:p>
        </w:tc>
      </w:tr>
    </w:tbl>
    <w:p>
      <w:pPr>
        <w:spacing w:after="2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9000"/>
            <w:gridSpan w:val="2"/>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r>
              <w:rPr>
                <w:b/>
                <w:bCs/>
                <w:sz w:val="20"/>
                <w:szCs w:val="20"/>
              </w:rPr>
              <w:t xml:space="preserve">Scenario: Notificación al paciente al pasar a CITADO  ⚠ PENDIENTE DE INTEGRACIÓN</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Given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que la solicitud cambia exitosamente al estado CITADO</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When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cambio se confirma en la base de datos</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Then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sistema publica un mensaje en la cola notificaciones.queue de RabbitMQ</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And</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MS Notificaciones consume el mensaje y envía la notificación al paciente con su fecha y hora de cita</w:t>
            </w:r>
          </w:p>
        </w:tc>
      </w:tr>
    </w:tbl>
    <w:p>
      <w:pPr>
        <w:spacing w:after="2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9000"/>
            <w:gridSpan w:val="2"/>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r>
              <w:rPr>
                <w:b/>
                <w:bCs/>
                <w:sz w:val="20"/>
                <w:szCs w:val="20"/>
              </w:rPr>
              <w:t xml:space="preserve">Scenario: Alerta al administrativo operativo al ANULAR  ⚠ PENDIENTE DE INTEGRACIÓN</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Given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que una solicitud en estado CITADO pasa a ANULADO</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When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cambio se confirma</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Then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sistema publica un mensaje en RabbitMQ alertando al administrativo operativo</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And</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se genera un evento que el MS Reasignación podrá consumir para iniciar el flujo de reasignación</w:t>
            </w:r>
          </w:p>
        </w:tc>
      </w:tr>
    </w:tbl>
    <w:p>
      <w:pPr>
        <w:spacing w:after="200"/>
      </w:pPr>
      <w:r>
        <w:t xml:space="preserve"/>
      </w:r>
    </w:p>
    <w:p>
      <w:r>
        <w:br w:type="page"/>
      </w:r>
    </w:p>
    <w:p>
      <w:pPr>
        <w:pStyle w:val="Heading1"/>
        <w:spacing w:after="240" w:before="360"/>
      </w:pPr>
      <w:r>
        <w:rPr>
          <w:b/>
          <w:bCs/>
          <w:color w:val="1F4E78"/>
          <w:sz w:val="32"/>
          <w:szCs w:val="32"/>
        </w:rPr>
        <w:t xml:space="preserve">Épica 2 — Gestión de agenda médica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100"/>
            </w:pPr>
            <w:r>
              <w:rPr>
                <w:b/>
                <w:bCs/>
                <w:color w:val="1F4E78"/>
                <w:sz w:val="22"/>
                <w:szCs w:val="22"/>
              </w:rPr>
              <w:t xml:space="preserve">⏳ Épica pendiente de implementación</w:t>
            </w:r>
          </w:p>
          <w:p>
            <w:r>
              <w:rPr>
                <w:sz w:val="20"/>
                <w:szCs w:val="20"/>
              </w:rPr>
              <w:t xml:space="preserve">Esta épica completa depende del MS Reasignación, que aún no ha sido implementado. Las historias quedan documentadas para referencia y trazabilidad, pero NO se incluirán en el alcance de las pruebas unitarias hasta que el microservicio esté desarrollado. Cuando se implemente, las historias deberán revisarse y ajustarse en función del comportamiento real del código.</w:t>
            </w:r>
          </w:p>
        </w:tc>
      </w:tr>
    </w:tbl>
    <w:p>
      <w:pPr>
        <w:spacing w:after="200"/>
      </w:pPr>
      <w:r>
        <w:t xml:space="preserve"/>
      </w:r>
    </w:p>
    <w:p>
      <w:pPr>
        <w:pStyle w:val="Heading2"/>
        <w:spacing w:after="160" w:before="320"/>
      </w:pPr>
      <w:r>
        <w:rPr>
          <w:b/>
          <w:bCs/>
          <w:color w:val="1F4E78"/>
          <w:sz w:val="26"/>
          <w:szCs w:val="26"/>
        </w:rPr>
        <w:t xml:space="preserve">HU-04 — Cargar disponibilidad de horas médicas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9000"/>
            <w:gridSpan w:val="2"/>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sz w:val="22"/>
                <w:szCs w:val="22"/>
              </w:rPr>
              <w:t xml:space="preserve">HU-04 — Cargar disponibilidad de horas médicas  [⏳ PENDIENTE]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Como</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administrativo operativo</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Quiero</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cargar la disponibilidad de horas médicas para lista de espera</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Para</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que el sistema tenga horas disponibles para asignar a los pacientes en espera</w:t>
            </w:r>
          </w:p>
        </w:tc>
      </w:tr>
    </w:tbl>
    <w:p>
      <w:pPr>
        <w:spacing w:after="200"/>
      </w:pPr>
      <w:r>
        <w:t xml:space="preserve"/>
      </w:r>
    </w:p>
    <w:p>
      <w:r>
        <w:rPr>
          <w:i/>
          <w:iCs/>
          <w:color w:val="595959"/>
          <w:sz w:val="18"/>
          <w:szCs w:val="18"/>
        </w:rPr>
        <w:t xml:space="preserve">Scenarios originales conservados para trazabilidad. Pendientes de revisión cuando se implemente el MS Reasignación.</w:t>
      </w:r>
    </w:p>
    <w:p>
      <w:r>
        <w:br w:type="page"/>
      </w:r>
    </w:p>
    <w:p>
      <w:pPr>
        <w:pStyle w:val="Heading1"/>
        <w:spacing w:after="240" w:before="360"/>
      </w:pPr>
      <w:r>
        <w:rPr>
          <w:b/>
          <w:bCs/>
          <w:color w:val="1F4E78"/>
          <w:sz w:val="32"/>
          <w:szCs w:val="32"/>
        </w:rPr>
        <w:t xml:space="preserve">Épica 3 — Gestión de reasignaciones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100"/>
            </w:pPr>
            <w:r>
              <w:rPr>
                <w:b/>
                <w:bCs/>
                <w:color w:val="1F4E78"/>
                <w:sz w:val="22"/>
                <w:szCs w:val="22"/>
              </w:rPr>
              <w:t xml:space="preserve">⏳ Épica pendiente de implementación</w:t>
            </w:r>
          </w:p>
          <w:p>
            <w:r>
              <w:rPr>
                <w:sz w:val="20"/>
                <w:szCs w:val="20"/>
              </w:rPr>
              <w:t xml:space="preserve">Las HU-05, HU-06 y HU-07 dependen del MS Reasignación. Adicionalmente, la HU-05 (Cancelar cita) involucra coordinación con MS Lista de Espera (cambio de estado de la solicitud) y MS Notificaciones (aviso al paciente). Quedan documentadas para referencia.</w:t>
            </w:r>
          </w:p>
        </w:tc>
      </w:tr>
    </w:tbl>
    <w:p>
      <w:pPr>
        <w:spacing w:after="200"/>
      </w:pPr>
      <w:r>
        <w:t xml:space="preserve"/>
      </w:r>
    </w:p>
    <w:p>
      <w:pPr>
        <w:pStyle w:val="Heading2"/>
        <w:spacing w:after="160" w:before="320"/>
      </w:pPr>
      <w:r>
        <w:rPr>
          <w:b/>
          <w:bCs/>
          <w:color w:val="1F4E78"/>
          <w:sz w:val="26"/>
          <w:szCs w:val="26"/>
        </w:rPr>
        <w:t xml:space="preserve">HU-05 — Cancelar cita  [⏳ PENDIENTE]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9000"/>
            <w:gridSpan w:val="2"/>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sz w:val="22"/>
                <w:szCs w:val="22"/>
              </w:rPr>
              <w:t xml:space="preserve">HU-05 — Cancelar cita  [⏳ PENDIENTE]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Como</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administrativo operativo</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Quiero</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cancelar una cita médica asignada a un paciente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Para</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liberar la hora médica y gestionar su reasignación a otro paciente prioritario</w:t>
            </w:r>
          </w:p>
        </w:tc>
      </w:tr>
    </w:tbl>
    <w:p>
      <w:pPr>
        <w:spacing w:after="200"/>
      </w:pPr>
      <w:r>
        <w:t xml:space="preserve"/>
      </w:r>
    </w:p>
    <w:p>
      <w:pPr>
        <w:pStyle w:val="Heading2"/>
        <w:spacing w:after="160" w:before="320"/>
      </w:pPr>
      <w:r>
        <w:rPr>
          <w:b/>
          <w:bCs/>
          <w:color w:val="1F4E78"/>
          <w:sz w:val="26"/>
          <w:szCs w:val="26"/>
        </w:rPr>
        <w:t xml:space="preserve">HU-06 — Revisar alerta de reasignación  [⏳ PENDIENTE]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9000"/>
            <w:gridSpan w:val="2"/>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sz w:val="22"/>
                <w:szCs w:val="22"/>
              </w:rPr>
              <w:t xml:space="preserve">HU-06 — Revisar alerta de reasignación  [⏳ PENDIENTE]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Como</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administrativo operativo</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Quiero</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revisar las alertas de reasignación pendientes en mi panel de tasks</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Para</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gestionar oportunamente las horas médicas liberadas dentro del plazo de 24 horas</w:t>
            </w:r>
          </w:p>
        </w:tc>
      </w:tr>
    </w:tbl>
    <w:p>
      <w:pPr>
        <w:spacing w:after="200"/>
      </w:pPr>
      <w:r>
        <w:t xml:space="preserve"/>
      </w:r>
    </w:p>
    <w:p>
      <w:pPr>
        <w:pStyle w:val="Heading2"/>
        <w:spacing w:after="160" w:before="320"/>
      </w:pPr>
      <w:r>
        <w:rPr>
          <w:b/>
          <w:bCs/>
          <w:color w:val="1F4E78"/>
          <w:sz w:val="26"/>
          <w:szCs w:val="26"/>
        </w:rPr>
        <w:t xml:space="preserve">HU-07 — Reasignar manualmente una cita  [⏳ PENDIENTE]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9000"/>
            <w:gridSpan w:val="2"/>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sz w:val="22"/>
                <w:szCs w:val="22"/>
              </w:rPr>
              <w:t xml:space="preserve">HU-07 — Reasignar manualmente una cita  [⏳ PENDIENTE]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Como</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administrativo operativo</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Quiero</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reasignar manualmente una hora médica liberada a un paciente de la lista de espera</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Para</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optimizar el uso de horas médicas disponibles y reducir los tiempos de espera</w:t>
            </w:r>
          </w:p>
        </w:tc>
      </w:tr>
    </w:tbl>
    <w:p>
      <w:pPr>
        <w:spacing w:after="200"/>
      </w:pPr>
      <w:r>
        <w:t xml:space="preserve"/>
      </w:r>
    </w:p>
    <w:p>
      <w:r>
        <w:br w:type="page"/>
      </w:r>
    </w:p>
    <w:p>
      <w:pPr>
        <w:pStyle w:val="Heading1"/>
        <w:spacing w:after="240" w:before="360"/>
      </w:pPr>
      <w:r>
        <w:rPr>
          <w:b/>
          <w:bCs/>
          <w:color w:val="1F4E78"/>
          <w:sz w:val="32"/>
          <w:szCs w:val="32"/>
        </w:rPr>
        <w:t xml:space="preserve">Épica 4 — Portal del paciente</w:t>
      </w:r>
    </w:p>
    <w:p>
      <w:pPr>
        <w:pStyle w:val="Heading2"/>
        <w:spacing w:after="160" w:before="320"/>
      </w:pPr>
      <w:r>
        <w:rPr>
          <w:b/>
          <w:bCs/>
          <w:color w:val="1F4E78"/>
          <w:sz w:val="26"/>
          <w:szCs w:val="26"/>
        </w:rPr>
        <w:t xml:space="preserve">HU-08 — Consultar estado de solicitud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9000"/>
            <w:gridSpan w:val="2"/>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sz w:val="22"/>
                <w:szCs w:val="22"/>
              </w:rPr>
              <w:t xml:space="preserve">HU-08 — Consultar estado de solicitud</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Como</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paciente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Quiero</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consultar el estado de mi solicitud de atención usando mi RUT</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Para</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conocer en qué etapa se encuentra mi atención médica sin necesidad de llamar al establecimiento</w:t>
            </w:r>
          </w:p>
        </w:tc>
      </w:tr>
    </w:tbl>
    <w:p>
      <w:pPr>
        <w:spacing w:after="200"/>
      </w:pPr>
      <w:r>
        <w:t xml:space="preserve"/>
      </w:r>
    </w:p>
    <w:p>
      <w:pPr>
        <w:spacing w:after="120" w:before="180"/>
      </w:pPr>
      <w:r>
        <w:rPr>
          <w:b/>
          <w:bCs/>
          <w:color w:val="1F4E78"/>
          <w:sz w:val="22"/>
          <w:szCs w:val="22"/>
        </w:rPr>
        <w:t xml:space="preserve">Criterios de aceptación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9000"/>
            <w:gridSpan w:val="2"/>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sz w:val="20"/>
                <w:szCs w:val="20"/>
              </w:rPr>
              <w:t xml:space="preserve">Scenario: Consulta exitosa del estado de solicitud</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Given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que el paciente accede al portal sin necesidad de autenticación</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When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paciente consulta GET /solicitudes?rutPaciente={rut} con su RUT</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Then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sistema responde con código HTTP 200</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And</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muestra el estado actual de la solicitud, la especialidad y la fechaCita asignada (si la solicitud está en estado CITADO o posterior)</w:t>
            </w:r>
          </w:p>
        </w:tc>
      </w:tr>
    </w:tbl>
    <w:p>
      <w:pPr>
        <w:spacing w:after="2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9000"/>
            <w:gridSpan w:val="2"/>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sz w:val="20"/>
                <w:szCs w:val="20"/>
              </w:rPr>
              <w:t xml:space="preserve">Scenario: Paciente con más de una solicitud activa</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Given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que el paciente tiene más de una solicitud activa en distintas especialidades</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When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paciente consulta su listado con su RUT</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Then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sistema responde con todas las solicitudes asociadas al RUT</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And</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paciente puede consultar el detalle de cada una usando GET /solicitudes/{id}?rutPaciente={rut}</w:t>
            </w:r>
          </w:p>
        </w:tc>
      </w:tr>
    </w:tbl>
    <w:p>
      <w:pPr>
        <w:spacing w:after="2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9000"/>
            <w:gridSpan w:val="2"/>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sz w:val="20"/>
                <w:szCs w:val="20"/>
              </w:rPr>
              <w:t xml:space="preserve">Scenario: Paciente sin solicitudes activas</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Given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que el paciente no tiene solicitudes registradas en el sistema</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When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paciente consulta su listado con su RUT</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Then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sistema responde con código HTTP 200</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And</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listado devuelto está vacío (content=[], totalElements=0)</w:t>
            </w:r>
          </w:p>
        </w:tc>
      </w:tr>
    </w:tbl>
    <w:p>
      <w:pPr>
        <w:spacing w:after="2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9000"/>
            <w:gridSpan w:val="2"/>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sz w:val="20"/>
                <w:szCs w:val="20"/>
              </w:rPr>
              <w:t xml:space="preserve">Scenario: El portal no permite operaciones de escritura</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Given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que el paciente está usando el portal</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When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se revisan los endpoints expuestos por MS Portal Pacientes</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Then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solo existen endpoints GET (lectura)</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And</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no existen endpoints POST, PUT, PATCH ni DELETE accesibles para el paciente</w:t>
            </w:r>
          </w:p>
        </w:tc>
      </w:tr>
    </w:tbl>
    <w:p>
      <w:pPr>
        <w:spacing w:after="200"/>
      </w:pPr>
      <w:r>
        <w:t xml:space="preserve"/>
      </w:r>
    </w:p>
    <w:p>
      <w:r>
        <w:br w:type="page"/>
      </w:r>
    </w:p>
    <w:p>
      <w:pPr>
        <w:pStyle w:val="Heading1"/>
        <w:spacing w:after="240" w:before="360"/>
      </w:pPr>
      <w:r>
        <w:rPr>
          <w:b/>
          <w:bCs/>
          <w:color w:val="1F4E78"/>
          <w:sz w:val="32"/>
          <w:szCs w:val="32"/>
        </w:rPr>
        <w:t xml:space="preserve">Épica 5 — Datos maestros</w:t>
      </w:r>
    </w:p>
    <w:p>
      <w:pPr>
        <w:pStyle w:val="Heading2"/>
        <w:spacing w:after="160" w:before="320"/>
      </w:pPr>
      <w:r>
        <w:rPr>
          <w:b/>
          <w:bCs/>
          <w:color w:val="1F4E78"/>
          <w:sz w:val="26"/>
          <w:szCs w:val="26"/>
        </w:rPr>
        <w:t xml:space="preserve">HU-09 — Consultar especialidades disponibles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9000"/>
            <w:gridSpan w:val="2"/>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b/>
                <w:bCs/>
                <w:color w:val="FFFFFF"/>
                <w:sz w:val="22"/>
                <w:szCs w:val="22"/>
              </w:rPr>
              <w:t xml:space="preserve">HU-09 — Consultar especialidades disponibles</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Como</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médico clínico</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Quiero</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consultar las especialidades disponibles para registrar solicitudes</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Para</w:t>
            </w:r>
          </w:p>
        </w:tc>
        <w:tc>
          <w:tcPr>
            <w:tcW w:type="dxa" w:w="6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seleccionar correctamente la especialidad clínica al registrar al paciente en la lista de espera</w:t>
            </w:r>
          </w:p>
        </w:tc>
      </w:tr>
    </w:tbl>
    <w:p>
      <w:pPr>
        <w:spacing w:after="200"/>
      </w:pPr>
      <w:r>
        <w:t xml:space="preserve"/>
      </w:r>
    </w:p>
    <w:p>
      <w:pPr>
        <w:spacing w:after="120" w:before="180"/>
      </w:pPr>
      <w:r>
        <w:rPr>
          <w:b/>
          <w:bCs/>
          <w:color w:val="1F4E78"/>
          <w:sz w:val="22"/>
          <w:szCs w:val="22"/>
        </w:rPr>
        <w:t xml:space="preserve">Criterios de aceptación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c>
          <w:tcPr>
            <w:tcW w:type="dxa" w:w="9000"/>
            <w:gridSpan w:val="2"/>
            <w:tcBorders>
              <w:top w:val="single" w:color="BFBFBF" w:sz="4"/>
              <w:left w:val="single" w:color="BFBFBF" w:sz="4"/>
              <w:bottom w:val="single" w:color="BFBFBF" w:sz="4"/>
              <w:right w:val="single" w:color="BFBFBF" w:sz="4"/>
            </w:tcBorders>
            <w:shd w:fill="D9E1F2" w:val="clear"/>
            <w:tcMar>
              <w:top w:type="dxa" w:w="80"/>
              <w:left w:type="dxa" w:w="120"/>
              <w:bottom w:type="dxa" w:w="80"/>
              <w:right w:type="dxa" w:w="120"/>
            </w:tcMar>
          </w:tcPr>
          <w:p>
            <w:r>
              <w:rPr>
                <w:b/>
                <w:bCs/>
                <w:sz w:val="20"/>
                <w:szCs w:val="20"/>
              </w:rPr>
              <w:t xml:space="preserve">Scenario: Listar especialidades activas</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Given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que el médico clínico está identificado en el sistema</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When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médico consulta GET /especialidades</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Then</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sistema responde con código HTTP 200</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And</w:t>
            </w:r>
          </w:p>
        </w:tc>
        <w:tc>
          <w:tcPr>
            <w:tcW w:type="dxa" w:w="7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el resultado contiene la lista de especialidades activas con su id, nombre y descripción</w:t>
            </w:r>
          </w:p>
        </w:tc>
      </w:tr>
    </w:tbl>
    <w:p>
      <w:pPr>
        <w:spacing w:after="200"/>
      </w:pPr>
      <w:r>
        <w:t xml:space="preserve"/>
      </w:r>
    </w:p>
    <w:p>
      <w:r>
        <w:br w:type="page"/>
      </w:r>
    </w:p>
    <w:p>
      <w:pPr>
        <w:pStyle w:val="Heading1"/>
        <w:spacing w:after="240" w:before="360"/>
      </w:pPr>
      <w:r>
        <w:rPr>
          <w:b/>
          <w:bCs/>
          <w:color w:val="1F4E78"/>
          <w:sz w:val="32"/>
          <w:szCs w:val="32"/>
        </w:rPr>
        <w:t xml:space="preserve">Apéndice — Deudas técnicas conocidas</w:t>
      </w:r>
    </w:p>
    <w:p>
      <w:pPr>
        <w:spacing w:after="200"/>
      </w:pPr>
      <w:r>
        <w:rPr>
          <w:sz w:val="22"/>
          <w:szCs w:val="22"/>
        </w:rPr>
        <w:t xml:space="preserve">Las siguientes deudas técnicas se documentan explícitamente para no confundir su ausencia con un olvido. Cada una representa una brecha entre el comportamiento esperado y el código actual, y todas están planificadas para futuras iteraciones.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spacing w:after="100"/>
            </w:pPr>
            <w:r>
              <w:rPr>
                <w:b/>
                <w:bCs/>
                <w:sz w:val="22"/>
                <w:szCs w:val="22"/>
              </w:rPr>
              <w:t xml:space="preserve">Deuda técnica #1 — Validación cruzada esGES + patologiaGES</w:t>
            </w:r>
          </w:p>
          <w:p>
            <w:r>
              <w:rPr>
                <w:sz w:val="20"/>
                <w:szCs w:val="20"/>
              </w:rPr>
              <w:t xml:space="preserve">El DTO CrearSolicitudRequest marca patologiaGES como campo opcional. Es posible enviar esGES=true con patologiaGES=null y el sistema acepta la solicitud, asignándole prioridad 1. La validación cruzada de "si esGES=true entonces patologiaGES es obligatoria" no está implementada. Se planifica como validador custom en una próxima iteración. Las pruebas unitarias actuales NO deben asumir esta validación.</w:t>
            </w:r>
          </w:p>
        </w:tc>
      </w:tr>
    </w:tbl>
    <w:p>
      <w:pPr>
        <w:spacing w:after="2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spacing w:after="100"/>
            </w:pPr>
            <w:r>
              <w:rPr>
                <w:b/>
                <w:bCs/>
                <w:sz w:val="22"/>
                <w:szCs w:val="22"/>
              </w:rPr>
              <w:t xml:space="preserve">Deuda técnica #2 — Autenticación JWKS Stateless</w:t>
            </w:r>
          </w:p>
          <w:p>
            <w:r>
              <w:rPr>
                <w:sz w:val="20"/>
                <w:szCs w:val="20"/>
              </w:rPr>
              <w:t xml:space="preserve">El módulo de seguridad (SecurityConfig) está desactivado en el entorno de desarrollo para facilitar las pruebas locales. Cuando el JWT no está presente, los controllers usan un rutFuncionario por defecto ("11111111-1") en lugar del valor extraído del token. Las historias se redactan asumiendo "usuario identificado por su RUT" sin comprometerse al mecanismo. La activación del flujo de autenticación completo está prevista pero fuera del alcance actual de pruebas unitarias.</w:t>
            </w:r>
          </w:p>
        </w:tc>
      </w:tr>
    </w:tbl>
    <w:p>
      <w:pPr>
        <w:spacing w:after="2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spacing w:after="100"/>
            </w:pPr>
            <w:r>
              <w:rPr>
                <w:b/>
                <w:bCs/>
                <w:sz w:val="22"/>
                <w:szCs w:val="22"/>
              </w:rPr>
              <w:t xml:space="preserve">Deuda técnica #3 — Publishers de RabbitMQ en MS Lista de Espera</w:t>
            </w:r>
          </w:p>
          <w:p>
            <w:r>
              <w:rPr>
                <w:sz w:val="20"/>
                <w:szCs w:val="20"/>
              </w:rPr>
              <w:t xml:space="preserve">El MS Lista de Espera tiene configurado un RabbitTemplate como bean en RabbitMQConfig, pero ningún flujo de negocio publica mensajes a RabbitMQ actualmente. Los scenarios de HU-03 marcados como ⚠ PENDIENTE DE INTEGRACIÓN (notificación al paciente, alerta al admin) describen el comportamiento esperado una vez que se implementen los publishers correspondientes. El MS Notificaciones, en cambio, sí tiene su consumer @RabbitListener funcional y queda a la espera de los mensajes.</w:t>
            </w:r>
          </w:p>
        </w:tc>
      </w:tr>
    </w:tbl>
    <w:p>
      <w:pPr>
        <w:spacing w:after="2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spacing w:after="100"/>
            </w:pPr>
            <w:r>
              <w:rPr>
                <w:b/>
                <w:bCs/>
                <w:sz w:val="22"/>
                <w:szCs w:val="22"/>
              </w:rPr>
              <w:t xml:space="preserve">Deuda técnica #4 — Validación de ownership del RUT en MS Portal Pacientes</w:t>
            </w:r>
          </w:p>
          <w:p>
            <w:r>
              <w:rPr>
                <w:sz w:val="20"/>
                <w:szCs w:val="20"/>
              </w:rPr>
              <w:t xml:space="preserve">El endpoint GET /solicitudes/{id}?rutPaciente={rut} del MS Portal Pacientes recibe el rutPaciente como parámetro pero NO valida que la solicitud consultada le pertenezca a ese paciente. Cualquier usuario que conozca un id de solicitud puede consultar su detalle enviando un RUT arbitrario. Esto compromete la privacidad de las historias clínicas. Mitigación planificada: el MS Portal Pacientes debe comparar el rutPaciente recibido contra el rutPaciente devuelto por MS Lista de Espera y rechazar la solicitud con HTTP 403 (Forbidden) si no coinciden. Requiere también incluir rutPaciente en el SolicitudDetalleResponse del Portal para poder hacer la comparación.</w:t>
            </w:r>
          </w:p>
        </w:tc>
      </w:tr>
    </w:tbl>
    <w:p>
      <w:pPr>
        <w:spacing w:after="200"/>
      </w:pPr>
      <w:r>
        <w:t xml:space="preserve"/>
      </w:r>
    </w:p>
    <w:p>
      <w:pPr>
        <w:spacing w:before="600"/>
        <w:jc w:val="center"/>
      </w:pPr>
      <w:r>
        <w:rPr>
          <w:i/>
          <w:iCs/>
          <w:color w:val="595959"/>
          <w:sz w:val="18"/>
          <w:szCs w:val="18"/>
        </w:rPr>
        <w:t xml:space="preserve">— Fin del documento —</w:t>
      </w:r>
    </w:p>
    <w:p>
      <w:pPr>
        <w:spacing w:before="100"/>
        <w:jc w:val="center"/>
      </w:pPr>
      <w:r>
        <w:rPr>
          <w:i/>
          <w:iCs/>
          <w:color w:val="595959"/>
          <w:sz w:val="16"/>
          <w:szCs w:val="16"/>
        </w:rPr>
        <w:t xml:space="preserve">Historias de Usuario RedNorte · v2.1 · Validada contra código real (MS-ListaEspera, MS-PortalPacientes, BFF-Gateway)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4E78"/>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4E7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Historias de Usuario RedNorte v2.1</dc:title>
  <dc:creator>Equipo RedNorte</dc:creator>
  <dc:description>Historias de usuario validadas contra el código real de los repositorios</dc:description>
  <cp:lastModifiedBy>Un-named</cp:lastModifiedBy>
  <cp:revision>1</cp:revision>
  <dcterms:created xsi:type="dcterms:W3CDTF">2026-06-11T21:56:55.688Z</dcterms:created>
  <dcterms:modified xsi:type="dcterms:W3CDTF">2026-06-11T21:56:55.689Z</dcterms:modified>
</cp:coreProperties>
</file>

<file path=docProps/custom.xml><?xml version="1.0" encoding="utf-8"?>
<Properties xmlns="http://schemas.openxmlformats.org/officeDocument/2006/custom-properties" xmlns:vt="http://schemas.openxmlformats.org/officeDocument/2006/docPropsVTypes"/>
</file>