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3F383" w14:textId="6191E195" w:rsidR="000158A8" w:rsidRDefault="003B7A19" w:rsidP="003B7A19">
      <w:pPr>
        <w:jc w:val="center"/>
        <w:rPr>
          <w:sz w:val="28"/>
          <w:szCs w:val="28"/>
        </w:rPr>
      </w:pPr>
      <w:r w:rsidRPr="003B7A19">
        <w:rPr>
          <w:sz w:val="28"/>
          <w:szCs w:val="28"/>
        </w:rPr>
        <w:t>Cenários para desenvolver o modelo Conceitual, Lógico e Físico</w:t>
      </w:r>
    </w:p>
    <w:p w14:paraId="34880472" w14:textId="611F51CB" w:rsidR="0027698C" w:rsidRDefault="0027698C" w:rsidP="003B7A19">
      <w:pPr>
        <w:jc w:val="center"/>
        <w:rPr>
          <w:sz w:val="28"/>
          <w:szCs w:val="28"/>
        </w:rPr>
      </w:pPr>
    </w:p>
    <w:p w14:paraId="091E7ED5" w14:textId="7F06E140" w:rsidR="0002638A" w:rsidRPr="0002638A" w:rsidRDefault="0002638A" w:rsidP="0002638A">
      <w:pPr>
        <w:rPr>
          <w:rStyle w:val="fontstyle01"/>
          <w:b/>
          <w:bCs/>
          <w:sz w:val="28"/>
          <w:szCs w:val="28"/>
        </w:rPr>
      </w:pPr>
      <w:r w:rsidRPr="0002638A">
        <w:rPr>
          <w:rStyle w:val="fontstyle01"/>
          <w:b/>
          <w:bCs/>
          <w:sz w:val="28"/>
          <w:szCs w:val="28"/>
        </w:rPr>
        <w:t>Cenário 1</w:t>
      </w:r>
    </w:p>
    <w:p w14:paraId="109E3B51" w14:textId="511AB855" w:rsidR="0002638A" w:rsidRDefault="0002638A" w:rsidP="00A21F93">
      <w:pPr>
        <w:ind w:firstLine="708"/>
        <w:rPr>
          <w:rStyle w:val="fontstyle01"/>
        </w:rPr>
      </w:pPr>
      <w:r>
        <w:rPr>
          <w:rStyle w:val="fontstyle01"/>
        </w:rPr>
        <w:t>Uma academia de ginástica quer informatizar seu gerenciamento. Os funcionários lidam com vários</w:t>
      </w:r>
      <w:r>
        <w:rPr>
          <w:rStyle w:val="fontstyle01"/>
        </w:rPr>
        <w:t xml:space="preserve"> </w:t>
      </w:r>
      <w:r>
        <w:rPr>
          <w:rStyle w:val="fontstyle01"/>
        </w:rPr>
        <w:t>dados: matrícula de alunos, atividades que cada aluno frequenta, aulas, professores, horários,</w:t>
      </w:r>
      <w:r>
        <w:rPr>
          <w:rStyle w:val="fontstyle01"/>
        </w:rPr>
        <w:t xml:space="preserve"> </w:t>
      </w:r>
      <w:r>
        <w:rPr>
          <w:rStyle w:val="fontstyle01"/>
        </w:rPr>
        <w:t>turmas, pagamentos entre outros. Cada aluno pode efetuar matrícula em diversas modalidades.</w:t>
      </w:r>
      <w:r>
        <w:rPr>
          <w:rStyle w:val="fontstyle01"/>
        </w:rPr>
        <w:t xml:space="preserve"> </w:t>
      </w:r>
    </w:p>
    <w:p w14:paraId="0991C46C" w14:textId="60E5C3AE" w:rsidR="0027698C" w:rsidRDefault="0002638A" w:rsidP="00A21F93">
      <w:pPr>
        <w:ind w:firstLine="708"/>
        <w:rPr>
          <w:rStyle w:val="fontstyle01"/>
        </w:rPr>
      </w:pPr>
      <w:r>
        <w:rPr>
          <w:rStyle w:val="fontstyle01"/>
        </w:rPr>
        <w:t>Cada professor pode dar aula em mais de uma modalidade. Cada turma é formada pelo professor,</w:t>
      </w:r>
      <w:r>
        <w:rPr>
          <w:rStyle w:val="fontstyle01"/>
        </w:rPr>
        <w:t xml:space="preserve"> </w:t>
      </w:r>
      <w:r>
        <w:rPr>
          <w:rStyle w:val="fontstyle01"/>
        </w:rPr>
        <w:t>alunos, modalidade e o horário de realização da aula.</w:t>
      </w:r>
      <w:r>
        <w:rPr>
          <w:rStyle w:val="fontstyle01"/>
        </w:rPr>
        <w:t xml:space="preserve"> </w:t>
      </w:r>
    </w:p>
    <w:p w14:paraId="74D754B3" w14:textId="73F0AA06" w:rsidR="002F3780" w:rsidRDefault="002F3780" w:rsidP="002F3780">
      <w:pPr>
        <w:rPr>
          <w:rStyle w:val="fontstyle01"/>
          <w:b/>
          <w:bCs/>
          <w:sz w:val="28"/>
          <w:szCs w:val="28"/>
        </w:rPr>
      </w:pPr>
      <w:r w:rsidRPr="0002638A">
        <w:rPr>
          <w:rStyle w:val="fontstyle01"/>
          <w:b/>
          <w:bCs/>
          <w:sz w:val="28"/>
          <w:szCs w:val="28"/>
        </w:rPr>
        <w:t xml:space="preserve">Cenário </w:t>
      </w:r>
      <w:r>
        <w:rPr>
          <w:rStyle w:val="fontstyle01"/>
          <w:b/>
          <w:bCs/>
          <w:sz w:val="28"/>
          <w:szCs w:val="28"/>
        </w:rPr>
        <w:t>2</w:t>
      </w:r>
    </w:p>
    <w:p w14:paraId="03278223" w14:textId="77777777" w:rsidR="00BD7C66" w:rsidRDefault="00BD7C66" w:rsidP="00A21F93">
      <w:pPr>
        <w:ind w:firstLine="708"/>
        <w:rPr>
          <w:rFonts w:ascii="Calibri" w:hAnsi="Calibri" w:cs="Calibri"/>
          <w:color w:val="000000"/>
        </w:rPr>
      </w:pPr>
      <w:r w:rsidRPr="00BD7C66">
        <w:rPr>
          <w:rFonts w:ascii="Calibri" w:hAnsi="Calibri" w:cs="Calibri"/>
          <w:color w:val="000000"/>
        </w:rPr>
        <w:t>Projete um banco de dados para uma empresa automobilística para oferecer às suas</w:t>
      </w:r>
      <w:r>
        <w:rPr>
          <w:rFonts w:ascii="Calibri" w:hAnsi="Calibri" w:cs="Calibri"/>
          <w:color w:val="000000"/>
        </w:rPr>
        <w:t xml:space="preserve"> </w:t>
      </w:r>
      <w:r w:rsidRPr="00BD7C66">
        <w:rPr>
          <w:rFonts w:ascii="Calibri" w:hAnsi="Calibri" w:cs="Calibri"/>
          <w:color w:val="000000"/>
        </w:rPr>
        <w:t>concessionárias uma forma de manter os registros de clientes e do estoque, ajudando assim a</w:t>
      </w:r>
      <w:r w:rsidRPr="00BD7C66">
        <w:rPr>
          <w:rFonts w:ascii="Calibri" w:hAnsi="Calibri" w:cs="Calibri"/>
          <w:color w:val="000000"/>
        </w:rPr>
        <w:br/>
        <w:t>equipe de vendas no trato dos pedidos de veículos. Cada veículo é identificado por um número de</w:t>
      </w:r>
      <w:r>
        <w:rPr>
          <w:rFonts w:ascii="Calibri" w:hAnsi="Calibri" w:cs="Calibri"/>
          <w:color w:val="000000"/>
        </w:rPr>
        <w:t xml:space="preserve"> </w:t>
      </w:r>
      <w:r w:rsidRPr="00BD7C66">
        <w:rPr>
          <w:rFonts w:ascii="Calibri" w:hAnsi="Calibri" w:cs="Calibri"/>
          <w:color w:val="000000"/>
        </w:rPr>
        <w:t xml:space="preserve">identificação do veículo (VIN). </w:t>
      </w:r>
    </w:p>
    <w:p w14:paraId="72B78D1B" w14:textId="667DCCD2" w:rsidR="002F3780" w:rsidRPr="0002638A" w:rsidRDefault="00BD7C66" w:rsidP="00A21F93">
      <w:pPr>
        <w:ind w:firstLine="708"/>
        <w:rPr>
          <w:rStyle w:val="fontstyle01"/>
          <w:b/>
          <w:bCs/>
          <w:sz w:val="28"/>
          <w:szCs w:val="28"/>
        </w:rPr>
      </w:pPr>
      <w:r w:rsidRPr="00BD7C66">
        <w:rPr>
          <w:rFonts w:ascii="Calibri" w:hAnsi="Calibri" w:cs="Calibri"/>
          <w:color w:val="000000"/>
        </w:rPr>
        <w:t>Cada veículo é de um modelo específico de determinada marca</w:t>
      </w:r>
      <w:r>
        <w:rPr>
          <w:rFonts w:ascii="Calibri" w:hAnsi="Calibri" w:cs="Calibri"/>
          <w:color w:val="000000"/>
        </w:rPr>
        <w:t xml:space="preserve"> </w:t>
      </w:r>
      <w:r w:rsidRPr="00BD7C66">
        <w:rPr>
          <w:rFonts w:ascii="Calibri" w:hAnsi="Calibri" w:cs="Calibri"/>
          <w:color w:val="000000"/>
        </w:rPr>
        <w:t>oferecida pela empresa (por exemplo, o XF é um modelo da marca Jaguar da Tata Motors). Cada</w:t>
      </w:r>
      <w:r>
        <w:rPr>
          <w:rFonts w:ascii="Calibri" w:hAnsi="Calibri" w:cs="Calibri"/>
          <w:color w:val="000000"/>
        </w:rPr>
        <w:t xml:space="preserve"> </w:t>
      </w:r>
      <w:r w:rsidRPr="00BD7C66">
        <w:rPr>
          <w:rFonts w:ascii="Calibri" w:hAnsi="Calibri" w:cs="Calibri"/>
          <w:color w:val="000000"/>
        </w:rPr>
        <w:t>modelo pode ser oferecido com uma variedade de opções, mas um carro individualmente pode ou</w:t>
      </w:r>
      <w:r>
        <w:rPr>
          <w:rFonts w:ascii="Calibri" w:hAnsi="Calibri" w:cs="Calibri"/>
          <w:color w:val="000000"/>
        </w:rPr>
        <w:t xml:space="preserve"> </w:t>
      </w:r>
      <w:r w:rsidRPr="00BD7C66">
        <w:rPr>
          <w:rFonts w:ascii="Calibri" w:hAnsi="Calibri" w:cs="Calibri"/>
          <w:color w:val="000000"/>
        </w:rPr>
        <w:t>não ter algumas das opções disponíveis. O banco de dados precisa armazenar informações sobre os</w:t>
      </w:r>
      <w:r>
        <w:rPr>
          <w:rFonts w:ascii="Calibri" w:hAnsi="Calibri" w:cs="Calibri"/>
          <w:color w:val="000000"/>
        </w:rPr>
        <w:t xml:space="preserve"> </w:t>
      </w:r>
      <w:r w:rsidRPr="00BD7C66">
        <w:rPr>
          <w:rFonts w:ascii="Calibri" w:hAnsi="Calibri" w:cs="Calibri"/>
          <w:color w:val="000000"/>
        </w:rPr>
        <w:t>modelos, marcas e opções, bem como informações sobre concessionárias individuais, clientes e</w:t>
      </w:r>
      <w:r>
        <w:rPr>
          <w:rFonts w:ascii="Calibri" w:hAnsi="Calibri" w:cs="Calibri"/>
          <w:color w:val="000000"/>
        </w:rPr>
        <w:t xml:space="preserve"> </w:t>
      </w:r>
      <w:r w:rsidRPr="00BD7C66">
        <w:rPr>
          <w:rFonts w:ascii="Calibri" w:hAnsi="Calibri" w:cs="Calibri"/>
          <w:color w:val="000000"/>
        </w:rPr>
        <w:t>veículos.</w:t>
      </w:r>
    </w:p>
    <w:p w14:paraId="55AF3C83" w14:textId="30FD04EC" w:rsidR="00C56AA6" w:rsidRDefault="00C56AA6" w:rsidP="00C56AA6">
      <w:pPr>
        <w:rPr>
          <w:rStyle w:val="fontstyle01"/>
          <w:b/>
          <w:bCs/>
          <w:sz w:val="28"/>
          <w:szCs w:val="28"/>
        </w:rPr>
      </w:pPr>
      <w:r w:rsidRPr="0002638A">
        <w:rPr>
          <w:rStyle w:val="fontstyle01"/>
          <w:b/>
          <w:bCs/>
          <w:sz w:val="28"/>
          <w:szCs w:val="28"/>
        </w:rPr>
        <w:t xml:space="preserve">Cenário </w:t>
      </w:r>
      <w:r>
        <w:rPr>
          <w:rStyle w:val="fontstyle01"/>
          <w:b/>
          <w:bCs/>
          <w:sz w:val="28"/>
          <w:szCs w:val="28"/>
        </w:rPr>
        <w:t>3</w:t>
      </w:r>
    </w:p>
    <w:p w14:paraId="08D22FFF" w14:textId="77777777" w:rsidR="00DC34C3" w:rsidRDefault="00DC34C3" w:rsidP="00DC34C3">
      <w:pPr>
        <w:rPr>
          <w:rFonts w:ascii="Calibri" w:hAnsi="Calibri" w:cs="Calibri"/>
          <w:color w:val="000000"/>
        </w:rPr>
      </w:pPr>
      <w:r w:rsidRPr="00DC34C3">
        <w:rPr>
          <w:rFonts w:ascii="Calibri" w:hAnsi="Calibri" w:cs="Calibri"/>
          <w:color w:val="000000"/>
        </w:rPr>
        <w:t>O banco de dados de um museu de arte mantém</w:t>
      </w:r>
      <w:r w:rsidRPr="00DC34C3">
        <w:rPr>
          <w:rFonts w:ascii="Calibri" w:hAnsi="Calibri" w:cs="Calibri"/>
          <w:color w:val="000000"/>
        </w:rPr>
        <w:t xml:space="preserve"> </w:t>
      </w:r>
      <w:r w:rsidRPr="00DC34C3">
        <w:rPr>
          <w:rFonts w:ascii="Calibri" w:hAnsi="Calibri" w:cs="Calibri"/>
          <w:color w:val="000000"/>
        </w:rPr>
        <w:t>várias informações sobre objetos, exposições e artistas, conforme a descrição abaixo.</w:t>
      </w:r>
    </w:p>
    <w:p w14:paraId="4BF6BBE4" w14:textId="77777777" w:rsidR="00DC34C3" w:rsidRPr="00DC34C3" w:rsidRDefault="00DC34C3" w:rsidP="00DC34C3">
      <w:pPr>
        <w:pStyle w:val="PargrafodaLista"/>
        <w:numPr>
          <w:ilvl w:val="0"/>
          <w:numId w:val="2"/>
        </w:numPr>
        <w:rPr>
          <w:sz w:val="28"/>
          <w:szCs w:val="28"/>
        </w:rPr>
      </w:pPr>
      <w:r w:rsidRPr="00DC34C3">
        <w:rPr>
          <w:rFonts w:ascii="Calibri" w:hAnsi="Calibri" w:cs="Calibri"/>
          <w:color w:val="000000"/>
        </w:rPr>
        <w:t>Todo objeto é criado por um artista. Para cada artista, mantém-se seu nome, data de nascimento e</w:t>
      </w:r>
      <w:r>
        <w:rPr>
          <w:rFonts w:ascii="Calibri" w:hAnsi="Calibri" w:cs="Calibri"/>
          <w:color w:val="000000"/>
        </w:rPr>
        <w:t xml:space="preserve"> </w:t>
      </w:r>
      <w:r w:rsidRPr="00DC34C3">
        <w:rPr>
          <w:rFonts w:ascii="Calibri" w:hAnsi="Calibri" w:cs="Calibri"/>
          <w:color w:val="000000"/>
        </w:rPr>
        <w:t>falecimento, país e estilo principal.</w:t>
      </w:r>
    </w:p>
    <w:p w14:paraId="663B6D0A" w14:textId="77777777" w:rsidR="00ED5A84" w:rsidRPr="00ED5A84" w:rsidRDefault="00DC34C3" w:rsidP="00DC34C3">
      <w:pPr>
        <w:pStyle w:val="PargrafodaLista"/>
        <w:numPr>
          <w:ilvl w:val="0"/>
          <w:numId w:val="2"/>
        </w:numPr>
        <w:rPr>
          <w:sz w:val="28"/>
          <w:szCs w:val="28"/>
        </w:rPr>
      </w:pPr>
      <w:r w:rsidRPr="00DC34C3">
        <w:rPr>
          <w:rFonts w:ascii="Calibri" w:hAnsi="Calibri" w:cs="Calibri"/>
          <w:color w:val="000000"/>
        </w:rPr>
        <w:t>Para cada objeto, mantém-se um código, título, estilo, ano de criação e descrição. Os objetos relevantes</w:t>
      </w:r>
      <w:r w:rsidR="00ED5A84">
        <w:rPr>
          <w:rFonts w:ascii="Calibri" w:hAnsi="Calibri" w:cs="Calibri"/>
          <w:color w:val="000000"/>
        </w:rPr>
        <w:t xml:space="preserve"> </w:t>
      </w:r>
      <w:r w:rsidRPr="00DC34C3">
        <w:rPr>
          <w:rFonts w:ascii="Calibri" w:hAnsi="Calibri" w:cs="Calibri"/>
          <w:color w:val="000000"/>
        </w:rPr>
        <w:t>para o museu podem ser esculturas, pinturas ou de outros tipos. No caso de esculturas, registra-se</w:t>
      </w:r>
      <w:r w:rsidR="00ED5A84">
        <w:rPr>
          <w:rFonts w:ascii="Calibri" w:hAnsi="Calibri" w:cs="Calibri"/>
          <w:color w:val="000000"/>
        </w:rPr>
        <w:t xml:space="preserve"> </w:t>
      </w:r>
      <w:r w:rsidRPr="00DC34C3">
        <w:rPr>
          <w:rFonts w:ascii="Calibri" w:hAnsi="Calibri" w:cs="Calibri"/>
          <w:color w:val="000000"/>
        </w:rPr>
        <w:t>largura, altura, peso e o material principal. Um tipo especial de escultura são as estátuas, para as quais</w:t>
      </w:r>
      <w:r w:rsidR="00ED5A84">
        <w:rPr>
          <w:rFonts w:ascii="Calibri" w:hAnsi="Calibri" w:cs="Calibri"/>
          <w:color w:val="000000"/>
        </w:rPr>
        <w:t xml:space="preserve"> </w:t>
      </w:r>
      <w:r w:rsidRPr="00DC34C3">
        <w:rPr>
          <w:rFonts w:ascii="Calibri" w:hAnsi="Calibri" w:cs="Calibri"/>
          <w:color w:val="000000"/>
        </w:rPr>
        <w:t>armazena-se também o nome do homenageado. No caso de pinturas, armazena-se as dimensões e o</w:t>
      </w:r>
      <w:r w:rsidR="00ED5A84">
        <w:rPr>
          <w:rFonts w:ascii="Calibri" w:hAnsi="Calibri" w:cs="Calibri"/>
          <w:color w:val="000000"/>
        </w:rPr>
        <w:t xml:space="preserve"> </w:t>
      </w:r>
      <w:r w:rsidRPr="00DC34C3">
        <w:rPr>
          <w:rFonts w:ascii="Calibri" w:hAnsi="Calibri" w:cs="Calibri"/>
          <w:color w:val="000000"/>
        </w:rPr>
        <w:t>tipo de moldura. Para outros tipos de objetos, armazena-se uma descrição do tipo.</w:t>
      </w:r>
    </w:p>
    <w:p w14:paraId="00C7CC4A" w14:textId="77777777" w:rsidR="00ED5A84" w:rsidRPr="00ED5A84" w:rsidRDefault="00DC34C3" w:rsidP="00DC34C3">
      <w:pPr>
        <w:pStyle w:val="PargrafodaLista"/>
        <w:numPr>
          <w:ilvl w:val="0"/>
          <w:numId w:val="2"/>
        </w:numPr>
        <w:rPr>
          <w:sz w:val="28"/>
          <w:szCs w:val="28"/>
        </w:rPr>
      </w:pPr>
      <w:r w:rsidRPr="00DC34C3">
        <w:rPr>
          <w:rFonts w:ascii="Calibri" w:hAnsi="Calibri" w:cs="Calibri"/>
          <w:color w:val="000000"/>
        </w:rPr>
        <w:t>Os objetos podem compor exposições do museu. Cada exposição tem um nome, uma data inicial e uma</w:t>
      </w:r>
      <w:r w:rsidR="00ED5A84">
        <w:rPr>
          <w:rFonts w:ascii="Calibri" w:hAnsi="Calibri" w:cs="Calibri"/>
          <w:color w:val="000000"/>
        </w:rPr>
        <w:t xml:space="preserve"> </w:t>
      </w:r>
      <w:r w:rsidRPr="00DC34C3">
        <w:rPr>
          <w:rFonts w:ascii="Calibri" w:hAnsi="Calibri" w:cs="Calibri"/>
          <w:color w:val="000000"/>
        </w:rPr>
        <w:t>data final. Toda exposição possui um conjunto de objetos expostos. Um objeto só pode estar em uma</w:t>
      </w:r>
      <w:r w:rsidR="00ED5A84">
        <w:rPr>
          <w:rFonts w:ascii="Calibri" w:hAnsi="Calibri" w:cs="Calibri"/>
          <w:color w:val="000000"/>
        </w:rPr>
        <w:t xml:space="preserve"> </w:t>
      </w:r>
      <w:r w:rsidRPr="00DC34C3">
        <w:rPr>
          <w:rFonts w:ascii="Calibri" w:hAnsi="Calibri" w:cs="Calibri"/>
          <w:color w:val="000000"/>
        </w:rPr>
        <w:t>exposição por vez, mas pode compor diferentes exposições ao longo do tempo.</w:t>
      </w:r>
    </w:p>
    <w:p w14:paraId="319887F5" w14:textId="77777777" w:rsidR="00ED5A84" w:rsidRPr="00ED5A84" w:rsidRDefault="00DC34C3" w:rsidP="00DC34C3">
      <w:pPr>
        <w:pStyle w:val="PargrafodaLista"/>
        <w:numPr>
          <w:ilvl w:val="0"/>
          <w:numId w:val="2"/>
        </w:numPr>
        <w:rPr>
          <w:sz w:val="28"/>
          <w:szCs w:val="28"/>
        </w:rPr>
      </w:pPr>
      <w:r w:rsidRPr="00DC34C3">
        <w:rPr>
          <w:rFonts w:ascii="Calibri" w:hAnsi="Calibri" w:cs="Calibri"/>
          <w:color w:val="000000"/>
        </w:rPr>
        <w:t>Os objetos cadastrados no museu podem ser do seu próprio acervo (objetos permanentes) ou podem</w:t>
      </w:r>
      <w:r w:rsidR="00ED5A84">
        <w:rPr>
          <w:rFonts w:ascii="Calibri" w:hAnsi="Calibri" w:cs="Calibri"/>
          <w:color w:val="000000"/>
        </w:rPr>
        <w:t xml:space="preserve"> </w:t>
      </w:r>
      <w:r w:rsidRPr="00DC34C3">
        <w:rPr>
          <w:rFonts w:ascii="Calibri" w:hAnsi="Calibri" w:cs="Calibri"/>
          <w:color w:val="000000"/>
        </w:rPr>
        <w:t>ser emprestados temporariamente. No caso de objetos permanentes, mantém</w:t>
      </w:r>
      <w:r w:rsidR="00ED5A84">
        <w:rPr>
          <w:rFonts w:ascii="Calibri" w:hAnsi="Calibri" w:cs="Calibri"/>
          <w:color w:val="000000"/>
        </w:rPr>
        <w:t>-</w:t>
      </w:r>
      <w:r w:rsidRPr="00DC34C3">
        <w:rPr>
          <w:rFonts w:ascii="Calibri" w:hAnsi="Calibri" w:cs="Calibri"/>
          <w:color w:val="000000"/>
        </w:rPr>
        <w:t>se a data de aquisição, o</w:t>
      </w:r>
      <w:r w:rsidR="00ED5A84">
        <w:rPr>
          <w:rFonts w:ascii="Calibri" w:hAnsi="Calibri" w:cs="Calibri"/>
          <w:color w:val="000000"/>
        </w:rPr>
        <w:t xml:space="preserve"> </w:t>
      </w:r>
      <w:r w:rsidRPr="00DC34C3">
        <w:rPr>
          <w:rFonts w:ascii="Calibri" w:hAnsi="Calibri" w:cs="Calibri"/>
          <w:color w:val="000000"/>
        </w:rPr>
        <w:t>custo, a fonte vendedora e seu estado de exposição (exposto ou não).</w:t>
      </w:r>
    </w:p>
    <w:p w14:paraId="687BFC22" w14:textId="793781B3" w:rsidR="00B14154" w:rsidRPr="00B14154" w:rsidRDefault="00DC34C3" w:rsidP="00B14154">
      <w:pPr>
        <w:pStyle w:val="PargrafodaLista"/>
        <w:numPr>
          <w:ilvl w:val="0"/>
          <w:numId w:val="2"/>
        </w:numPr>
        <w:rPr>
          <w:sz w:val="28"/>
          <w:szCs w:val="28"/>
        </w:rPr>
      </w:pPr>
      <w:r w:rsidRPr="00B14154">
        <w:rPr>
          <w:rFonts w:ascii="Calibri" w:hAnsi="Calibri" w:cs="Calibri"/>
          <w:color w:val="000000"/>
        </w:rPr>
        <w:lastRenderedPageBreak/>
        <w:t>No caso de objetos emprestados, mantém-se as datas de empréstimo e retorno do objeto, além da</w:t>
      </w:r>
      <w:r w:rsidR="00B14154" w:rsidRPr="00B14154">
        <w:rPr>
          <w:rFonts w:ascii="Calibri" w:hAnsi="Calibri" w:cs="Calibri"/>
          <w:color w:val="000000"/>
        </w:rPr>
        <w:t xml:space="preserve"> </w:t>
      </w:r>
      <w:r w:rsidRPr="00B14154">
        <w:rPr>
          <w:rFonts w:ascii="Calibri" w:hAnsi="Calibri" w:cs="Calibri"/>
          <w:color w:val="000000"/>
        </w:rPr>
        <w:t>informação sobre a coleção de origem. Uma coleção é um conjunto temático de objetos mantidos por</w:t>
      </w:r>
      <w:r w:rsidR="00B14154" w:rsidRPr="00B14154">
        <w:rPr>
          <w:rFonts w:ascii="Calibri" w:hAnsi="Calibri" w:cs="Calibri"/>
          <w:color w:val="000000"/>
        </w:rPr>
        <w:t xml:space="preserve"> </w:t>
      </w:r>
      <w:r w:rsidRPr="00B14154">
        <w:rPr>
          <w:rFonts w:ascii="Calibri" w:hAnsi="Calibri" w:cs="Calibri"/>
          <w:color w:val="000000"/>
        </w:rPr>
        <w:t>outra instituição, que podem ser emprestados para o museu quando necessário. Para cada coleção,</w:t>
      </w:r>
      <w:r w:rsidR="00B14154" w:rsidRPr="00B14154">
        <w:rPr>
          <w:rFonts w:ascii="Calibri" w:hAnsi="Calibri" w:cs="Calibri"/>
          <w:color w:val="000000"/>
        </w:rPr>
        <w:t xml:space="preserve"> </w:t>
      </w:r>
      <w:r w:rsidRPr="00B14154">
        <w:rPr>
          <w:rFonts w:ascii="Calibri" w:hAnsi="Calibri" w:cs="Calibri"/>
          <w:color w:val="000000"/>
        </w:rPr>
        <w:t>mantém-se seu nome, descrição, pessoa responsável e telefone</w:t>
      </w:r>
      <w:r w:rsidR="00B14154" w:rsidRPr="00B14154">
        <w:rPr>
          <w:rFonts w:ascii="Calibri" w:hAnsi="Calibri" w:cs="Calibri"/>
          <w:color w:val="000000"/>
        </w:rPr>
        <w:t>.</w:t>
      </w:r>
    </w:p>
    <w:p w14:paraId="46742A32" w14:textId="61EB7C32" w:rsidR="00B14154" w:rsidRDefault="00B14154" w:rsidP="00B14154">
      <w:pPr>
        <w:rPr>
          <w:rStyle w:val="fontstyle01"/>
          <w:b/>
          <w:bCs/>
          <w:sz w:val="28"/>
          <w:szCs w:val="28"/>
        </w:rPr>
      </w:pPr>
      <w:r w:rsidRPr="0002638A">
        <w:rPr>
          <w:rStyle w:val="fontstyle01"/>
          <w:b/>
          <w:bCs/>
          <w:sz w:val="28"/>
          <w:szCs w:val="28"/>
        </w:rPr>
        <w:t xml:space="preserve">Cenário </w:t>
      </w:r>
      <w:r>
        <w:rPr>
          <w:rStyle w:val="fontstyle01"/>
          <w:b/>
          <w:bCs/>
          <w:sz w:val="28"/>
          <w:szCs w:val="28"/>
        </w:rPr>
        <w:t>4</w:t>
      </w:r>
    </w:p>
    <w:p w14:paraId="7D2D4060" w14:textId="77777777" w:rsidR="00395FAB" w:rsidRDefault="00DE57F1" w:rsidP="00395FAB">
      <w:pPr>
        <w:ind w:firstLine="708"/>
        <w:rPr>
          <w:rStyle w:val="fontstyle01"/>
        </w:rPr>
      </w:pPr>
      <w:r>
        <w:rPr>
          <w:rStyle w:val="fontstyle01"/>
        </w:rPr>
        <w:t>Uma empresa multinacional de grande porte deseja gerenciar os contratos firmados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com seus fornecedores. O Setor de Patrimônio é o responsável pelo gerenciamento e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cadastramento de contratos, e de seus respectivos fornecedores. Esses contratos de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fornecimento de produtos e de prestação de serviços são realizados com vários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 xml:space="preserve">fornecedores dos mais variados ramos de atividade. </w:t>
      </w:r>
    </w:p>
    <w:p w14:paraId="755D0792" w14:textId="77777777" w:rsidR="00395FAB" w:rsidRDefault="00DE57F1" w:rsidP="00395FAB">
      <w:pPr>
        <w:ind w:firstLine="708"/>
        <w:rPr>
          <w:rStyle w:val="fontstyle01"/>
        </w:rPr>
      </w:pPr>
      <w:r>
        <w:rPr>
          <w:rStyle w:val="fontstyle01"/>
        </w:rPr>
        <w:t>Um determinado contrato pode ser</w:t>
      </w:r>
      <w:r>
        <w:rPr>
          <w:rStyle w:val="fontstyle01"/>
        </w:rPr>
        <w:t xml:space="preserve"> </w:t>
      </w:r>
      <w:r>
        <w:rPr>
          <w:rStyle w:val="fontstyle01"/>
        </w:rPr>
        <w:t>feito com vários fornecedores, como por exemplo, um contrato de fornecimento de</w:t>
      </w:r>
      <w:r>
        <w:rPr>
          <w:rStyle w:val="fontstyle01"/>
        </w:rPr>
        <w:t xml:space="preserve"> </w:t>
      </w:r>
      <w:r>
        <w:rPr>
          <w:rStyle w:val="fontstyle01"/>
        </w:rPr>
        <w:t>suprimentos de informática onde cada fornecedor entrega determinado tipo de</w:t>
      </w:r>
      <w:r w:rsidR="00395FAB">
        <w:rPr>
          <w:rStyle w:val="fontstyle01"/>
        </w:rPr>
        <w:t xml:space="preserve"> </w:t>
      </w:r>
      <w:r>
        <w:rPr>
          <w:rStyle w:val="fontstyle01"/>
        </w:rPr>
        <w:t xml:space="preserve">produto (um entrega papel, outro cartucho de impressora jato de tinta, etc.). </w:t>
      </w:r>
    </w:p>
    <w:p w14:paraId="069CBFBB" w14:textId="5F816DA9" w:rsidR="00B14154" w:rsidRDefault="00DE57F1" w:rsidP="00395FAB">
      <w:pPr>
        <w:ind w:firstLine="708"/>
        <w:rPr>
          <w:rStyle w:val="fontstyle01"/>
        </w:rPr>
      </w:pPr>
      <w:r>
        <w:rPr>
          <w:rStyle w:val="fontstyle01"/>
        </w:rPr>
        <w:t>Os</w:t>
      </w:r>
      <w:r w:rsidR="00395FAB">
        <w:rPr>
          <w:rStyle w:val="fontstyle01"/>
        </w:rPr>
        <w:t xml:space="preserve"> </w:t>
      </w:r>
      <w:r>
        <w:rPr>
          <w:rStyle w:val="fontstyle01"/>
        </w:rPr>
        <w:t>contratos são classificados em vários tipos, tais como: consultoria, aluguel de</w:t>
      </w:r>
      <w:r w:rsidR="00395FAB">
        <w:rPr>
          <w:rStyle w:val="fontstyle01"/>
        </w:rPr>
        <w:t xml:space="preserve"> </w:t>
      </w:r>
      <w:r>
        <w:rPr>
          <w:rStyle w:val="fontstyle01"/>
        </w:rPr>
        <w:t>equipamento, fornecimento de material/serviço, etc. Cada contrato possui uma forma</w:t>
      </w:r>
      <w:r w:rsidR="00395FAB">
        <w:rPr>
          <w:rStyle w:val="fontstyle01"/>
        </w:rPr>
        <w:t xml:space="preserve"> </w:t>
      </w:r>
      <w:r>
        <w:rPr>
          <w:rStyle w:val="fontstyle01"/>
        </w:rPr>
        <w:t>de pagamento específica estabelecida na sua inclusão. Entretanto, todos os fornecedores</w:t>
      </w:r>
      <w:r>
        <w:rPr>
          <w:rStyle w:val="fontstyle01"/>
        </w:rPr>
        <w:t xml:space="preserve"> </w:t>
      </w:r>
      <w:r>
        <w:rPr>
          <w:rStyle w:val="fontstyle01"/>
        </w:rPr>
        <w:t>enviam bolet</w:t>
      </w:r>
      <w:r>
        <w:rPr>
          <w:rStyle w:val="fontstyle01"/>
        </w:rPr>
        <w:t>o</w:t>
      </w:r>
      <w:r>
        <w:rPr>
          <w:rStyle w:val="fontstyle01"/>
        </w:rPr>
        <w:t>s de cobrança que são registradas, e na sua respectiva data de</w:t>
      </w:r>
      <w:r>
        <w:rPr>
          <w:rStyle w:val="fontstyle01"/>
        </w:rPr>
        <w:t xml:space="preserve">  </w:t>
      </w:r>
      <w:r>
        <w:rPr>
          <w:rStyle w:val="fontstyle01"/>
        </w:rPr>
        <w:t>vencimento</w:t>
      </w:r>
      <w:r>
        <w:rPr>
          <w:rStyle w:val="fontstyle01"/>
        </w:rPr>
        <w:t>,</w:t>
      </w:r>
      <w:r>
        <w:rPr>
          <w:rStyle w:val="fontstyle01"/>
        </w:rPr>
        <w:t xml:space="preserve"> são atualizadas para o status de “paga”, e uma autorização para crédito ao</w:t>
      </w:r>
      <w:r>
        <w:rPr>
          <w:rStyle w:val="fontstyle01"/>
        </w:rPr>
        <w:t xml:space="preserve"> </w:t>
      </w:r>
      <w:r>
        <w:rPr>
          <w:rStyle w:val="fontstyle01"/>
        </w:rPr>
        <w:t>fornecedor é enviada para o Sistema Bancário. O Setor de Patrimônio também é</w:t>
      </w:r>
      <w:r>
        <w:rPr>
          <w:rStyle w:val="fontstyle01"/>
        </w:rPr>
        <w:t xml:space="preserve"> </w:t>
      </w:r>
      <w:r>
        <w:rPr>
          <w:rStyle w:val="fontstyle01"/>
        </w:rPr>
        <w:t>responsável pelo cadastramento dos materiais/serviços consumidos pela empresa, e</w:t>
      </w:r>
      <w:r>
        <w:rPr>
          <w:rStyle w:val="fontstyle01"/>
        </w:rPr>
        <w:t xml:space="preserve"> </w:t>
      </w:r>
      <w:r>
        <w:rPr>
          <w:rStyle w:val="fontstyle01"/>
        </w:rPr>
        <w:t>também pelo cadastramento de seus respectivos fornecedores. Esses</w:t>
      </w:r>
      <w:r w:rsidR="00395FAB">
        <w:rPr>
          <w:rStyle w:val="fontstyle01"/>
        </w:rPr>
        <w:t xml:space="preserve"> </w:t>
      </w:r>
      <w:r>
        <w:rPr>
          <w:rStyle w:val="fontstyle01"/>
        </w:rPr>
        <w:t xml:space="preserve">materiais/serviços podem ser contratados em vários contratos. </w:t>
      </w:r>
    </w:p>
    <w:p w14:paraId="004F36BF" w14:textId="37FEA584" w:rsidR="00A21F93" w:rsidRDefault="00A21F93" w:rsidP="00A21F93">
      <w:pPr>
        <w:rPr>
          <w:rStyle w:val="fontstyle01"/>
          <w:b/>
          <w:bCs/>
          <w:sz w:val="28"/>
          <w:szCs w:val="28"/>
        </w:rPr>
      </w:pPr>
      <w:r w:rsidRPr="0002638A">
        <w:rPr>
          <w:rStyle w:val="fontstyle01"/>
          <w:b/>
          <w:bCs/>
          <w:sz w:val="28"/>
          <w:szCs w:val="28"/>
        </w:rPr>
        <w:t xml:space="preserve">Cenário </w:t>
      </w:r>
      <w:r>
        <w:rPr>
          <w:rStyle w:val="fontstyle01"/>
          <w:b/>
          <w:bCs/>
          <w:sz w:val="28"/>
          <w:szCs w:val="28"/>
        </w:rPr>
        <w:t>5</w:t>
      </w:r>
    </w:p>
    <w:p w14:paraId="00979B47" w14:textId="77777777" w:rsidR="00196B2F" w:rsidRDefault="00196B2F" w:rsidP="00196B2F">
      <w:pPr>
        <w:ind w:firstLine="708"/>
        <w:rPr>
          <w:rStyle w:val="fontstyle01"/>
        </w:rPr>
      </w:pPr>
      <w:r>
        <w:rPr>
          <w:rStyle w:val="fontstyle01"/>
        </w:rPr>
        <w:t>O gerente do Hotel Tr</w:t>
      </w:r>
      <w:r>
        <w:rPr>
          <w:rStyle w:val="fontstyle01"/>
        </w:rPr>
        <w:t>ê</w:t>
      </w:r>
      <w:r>
        <w:rPr>
          <w:rStyle w:val="fontstyle01"/>
        </w:rPr>
        <w:t>s Coroas deseja colocar no computador o controle de hóspedes de</w:t>
      </w:r>
      <w:r>
        <w:rPr>
          <w:rStyle w:val="fontstyle01"/>
        </w:rPr>
        <w:t xml:space="preserve"> </w:t>
      </w:r>
      <w:r>
        <w:rPr>
          <w:rStyle w:val="fontstyle01"/>
        </w:rPr>
        <w:t xml:space="preserve">seu hotel. Numa conversa, foram explicadas as normas de </w:t>
      </w:r>
      <w:r>
        <w:rPr>
          <w:rStyle w:val="fontstyle01"/>
        </w:rPr>
        <w:t>f</w:t>
      </w:r>
      <w:r>
        <w:rPr>
          <w:rStyle w:val="fontstyle01"/>
        </w:rPr>
        <w:t>uncionamento:</w:t>
      </w:r>
    </w:p>
    <w:p w14:paraId="3202405C" w14:textId="77777777" w:rsidR="00196B2F" w:rsidRPr="00196B2F" w:rsidRDefault="00196B2F" w:rsidP="00196B2F">
      <w:pPr>
        <w:pStyle w:val="PargrafodaLista"/>
        <w:numPr>
          <w:ilvl w:val="0"/>
          <w:numId w:val="3"/>
        </w:numPr>
        <w:rPr>
          <w:rStyle w:val="fontstyle01"/>
          <w:b/>
          <w:bCs/>
          <w:sz w:val="28"/>
          <w:szCs w:val="28"/>
        </w:rPr>
      </w:pPr>
      <w:r>
        <w:rPr>
          <w:rFonts w:ascii="Calibri" w:hAnsi="Calibri" w:cs="Calibri"/>
          <w:color w:val="000000"/>
        </w:rPr>
        <w:t xml:space="preserve"> </w:t>
      </w:r>
      <w:r>
        <w:rPr>
          <w:rStyle w:val="fontstyle01"/>
        </w:rPr>
        <w:t>Normalmente, os clientes fazem reservas, mas, se houver disponibilidade de quartos, podem</w:t>
      </w:r>
      <w:r>
        <w:rPr>
          <w:rStyle w:val="fontstyle01"/>
        </w:rPr>
        <w:t xml:space="preserve"> </w:t>
      </w:r>
      <w:r>
        <w:rPr>
          <w:rStyle w:val="fontstyle01"/>
        </w:rPr>
        <w:t>se hospedar mesmo sem reserva.</w:t>
      </w:r>
      <w:r>
        <w:rPr>
          <w:rStyle w:val="fontstyle01"/>
        </w:rPr>
        <w:t xml:space="preserve"> </w:t>
      </w:r>
    </w:p>
    <w:p w14:paraId="3F032823" w14:textId="77777777" w:rsidR="00196B2F" w:rsidRPr="00196B2F" w:rsidRDefault="00196B2F" w:rsidP="00196B2F">
      <w:pPr>
        <w:pStyle w:val="PargrafodaLista"/>
        <w:numPr>
          <w:ilvl w:val="0"/>
          <w:numId w:val="3"/>
        </w:numPr>
        <w:rPr>
          <w:rStyle w:val="fontstyle01"/>
          <w:b/>
          <w:bCs/>
          <w:sz w:val="28"/>
          <w:szCs w:val="28"/>
        </w:rPr>
      </w:pPr>
      <w:r>
        <w:rPr>
          <w:rStyle w:val="fontstyle01"/>
        </w:rPr>
        <w:t xml:space="preserve"> </w:t>
      </w:r>
      <w:r>
        <w:rPr>
          <w:rStyle w:val="fontstyle01"/>
        </w:rPr>
        <w:t>Os preços das estadias são calculados em função dos quartos e da quantidade de dias de</w:t>
      </w:r>
      <w:r>
        <w:rPr>
          <w:rStyle w:val="fontstyle01"/>
        </w:rPr>
        <w:t xml:space="preserve"> </w:t>
      </w:r>
      <w:r>
        <w:rPr>
          <w:rStyle w:val="fontstyle01"/>
        </w:rPr>
        <w:t>hospedagem.</w:t>
      </w:r>
    </w:p>
    <w:p w14:paraId="76187B74" w14:textId="77777777" w:rsidR="00196B2F" w:rsidRPr="00196B2F" w:rsidRDefault="00196B2F" w:rsidP="00196B2F">
      <w:pPr>
        <w:pStyle w:val="PargrafodaLista"/>
        <w:numPr>
          <w:ilvl w:val="0"/>
          <w:numId w:val="3"/>
        </w:numPr>
        <w:rPr>
          <w:rStyle w:val="fontstyle01"/>
          <w:b/>
          <w:bCs/>
          <w:sz w:val="28"/>
          <w:szCs w:val="28"/>
        </w:rPr>
      </w:pPr>
      <w:r>
        <w:rPr>
          <w:rStyle w:val="fontstyle01"/>
        </w:rPr>
        <w:t>O hotel possui quartos para 1, 2, 3 ou 4 pessoas. Nem todos têm ar condicionado, TV a cabo,</w:t>
      </w:r>
      <w:r>
        <w:rPr>
          <w:rStyle w:val="fontstyle01"/>
        </w:rPr>
        <w:t xml:space="preserve"> </w:t>
      </w:r>
      <w:r>
        <w:rPr>
          <w:rStyle w:val="fontstyle01"/>
        </w:rPr>
        <w:t>frigobar e telefone.</w:t>
      </w:r>
      <w:r>
        <w:rPr>
          <w:rStyle w:val="fontstyle01"/>
        </w:rPr>
        <w:t xml:space="preserve"> </w:t>
      </w:r>
    </w:p>
    <w:p w14:paraId="3F209617" w14:textId="527D65B5" w:rsidR="00196B2F" w:rsidRPr="004661A5" w:rsidRDefault="00196B2F" w:rsidP="00196B2F">
      <w:pPr>
        <w:pStyle w:val="PargrafodaLista"/>
        <w:numPr>
          <w:ilvl w:val="0"/>
          <w:numId w:val="3"/>
        </w:numPr>
        <w:rPr>
          <w:rStyle w:val="fontstyle01"/>
          <w:b/>
          <w:bCs/>
          <w:sz w:val="28"/>
          <w:szCs w:val="28"/>
        </w:rPr>
      </w:pPr>
      <w:r>
        <w:rPr>
          <w:rStyle w:val="fontstyle01"/>
        </w:rPr>
        <w:t>Ele deseja manter um cadastro de clientes para o envio de mala direta sobre preços</w:t>
      </w:r>
      <w:r>
        <w:rPr>
          <w:rStyle w:val="fontstyle01"/>
        </w:rPr>
        <w:t xml:space="preserve"> </w:t>
      </w:r>
      <w:r>
        <w:rPr>
          <w:rStyle w:val="fontstyle01"/>
        </w:rPr>
        <w:t>promocionais.</w:t>
      </w:r>
    </w:p>
    <w:p w14:paraId="63CE4FCC" w14:textId="77777777" w:rsidR="004661A5" w:rsidRDefault="004661A5" w:rsidP="004661A5">
      <w:pPr>
        <w:ind w:left="360"/>
        <w:rPr>
          <w:rStyle w:val="fontstyle01"/>
          <w:b/>
          <w:bCs/>
          <w:sz w:val="28"/>
          <w:szCs w:val="28"/>
        </w:rPr>
      </w:pPr>
    </w:p>
    <w:p w14:paraId="5848C9C3" w14:textId="7CD82564" w:rsidR="004661A5" w:rsidRDefault="004661A5" w:rsidP="004661A5">
      <w:pPr>
        <w:ind w:left="360"/>
        <w:rPr>
          <w:rStyle w:val="fontstyle01"/>
          <w:b/>
          <w:bCs/>
          <w:sz w:val="28"/>
          <w:szCs w:val="28"/>
        </w:rPr>
      </w:pPr>
      <w:r w:rsidRPr="004661A5">
        <w:rPr>
          <w:rStyle w:val="fontstyle01"/>
          <w:b/>
          <w:bCs/>
          <w:sz w:val="28"/>
          <w:szCs w:val="28"/>
        </w:rPr>
        <w:lastRenderedPageBreak/>
        <w:t xml:space="preserve">Cenário </w:t>
      </w:r>
      <w:r w:rsidRPr="004661A5">
        <w:rPr>
          <w:rStyle w:val="fontstyle01"/>
          <w:b/>
          <w:bCs/>
          <w:sz w:val="28"/>
          <w:szCs w:val="28"/>
        </w:rPr>
        <w:t>6</w:t>
      </w:r>
    </w:p>
    <w:p w14:paraId="68A3BB1E" w14:textId="77777777" w:rsidR="004661A5" w:rsidRDefault="004661A5" w:rsidP="004661A5">
      <w:pPr>
        <w:ind w:left="360" w:firstLine="348"/>
        <w:rPr>
          <w:rStyle w:val="fontstyle01"/>
        </w:rPr>
      </w:pPr>
      <w:r>
        <w:rPr>
          <w:rStyle w:val="fontstyle01"/>
        </w:rPr>
        <w:t>Uma escola de música precisa manter uma base de dados organizada com o objetivo de</w:t>
      </w:r>
      <w:r>
        <w:rPr>
          <w:rStyle w:val="fontstyle01"/>
        </w:rPr>
        <w:t xml:space="preserve"> </w:t>
      </w:r>
      <w:r>
        <w:rPr>
          <w:rStyle w:val="fontstyle01"/>
        </w:rPr>
        <w:t xml:space="preserve">prover informações sobre músicos, orquestras, sinfonias e instrumentos: </w:t>
      </w:r>
    </w:p>
    <w:p w14:paraId="76056ED5" w14:textId="77777777" w:rsidR="00DA049E" w:rsidRPr="00DA049E" w:rsidRDefault="004661A5" w:rsidP="004661A5">
      <w:pPr>
        <w:pStyle w:val="PargrafodaLista"/>
        <w:numPr>
          <w:ilvl w:val="0"/>
          <w:numId w:val="4"/>
        </w:numPr>
        <w:rPr>
          <w:rStyle w:val="fontstyle01"/>
          <w:b/>
          <w:bCs/>
          <w:sz w:val="28"/>
          <w:szCs w:val="28"/>
        </w:rPr>
      </w:pPr>
      <w:r>
        <w:rPr>
          <w:rStyle w:val="fontstyle01"/>
        </w:rPr>
        <w:t>Cada orquestra é catalogada contendo o seu nome, cidade, país e data correspondentes à sua</w:t>
      </w:r>
      <w:r w:rsidR="00DA049E">
        <w:rPr>
          <w:rStyle w:val="fontstyle01"/>
        </w:rPr>
        <w:t xml:space="preserve"> </w:t>
      </w:r>
      <w:r>
        <w:rPr>
          <w:rStyle w:val="fontstyle01"/>
        </w:rPr>
        <w:t>criação;</w:t>
      </w:r>
    </w:p>
    <w:p w14:paraId="6B1E31EC" w14:textId="77777777" w:rsidR="00DA049E" w:rsidRPr="00DA049E" w:rsidRDefault="004661A5" w:rsidP="004661A5">
      <w:pPr>
        <w:pStyle w:val="PargrafodaLista"/>
        <w:numPr>
          <w:ilvl w:val="0"/>
          <w:numId w:val="4"/>
        </w:numPr>
        <w:rPr>
          <w:rStyle w:val="fontstyle01"/>
          <w:b/>
          <w:bCs/>
          <w:sz w:val="28"/>
          <w:szCs w:val="28"/>
        </w:rPr>
      </w:pPr>
      <w:r>
        <w:rPr>
          <w:rStyle w:val="fontstyle01"/>
        </w:rPr>
        <w:t>Orquestras executam sinfonias, as mais variadas. Os profundos conhecedores de música são</w:t>
      </w:r>
      <w:r w:rsidR="00DA049E">
        <w:rPr>
          <w:rStyle w:val="fontstyle01"/>
        </w:rPr>
        <w:t xml:space="preserve"> </w:t>
      </w:r>
      <w:r>
        <w:rPr>
          <w:rStyle w:val="fontstyle01"/>
        </w:rPr>
        <w:t>capazes até de selecionar a orquestra que melhor desempenha uma determinada sinfonia. De cada</w:t>
      </w:r>
      <w:r w:rsidR="00DA049E">
        <w:rPr>
          <w:rStyle w:val="fontstyle01"/>
        </w:rPr>
        <w:t xml:space="preserve"> </w:t>
      </w:r>
      <w:r>
        <w:rPr>
          <w:rStyle w:val="fontstyle01"/>
        </w:rPr>
        <w:t>uma sinfonia, é possível saber o seu nome, o compositor e a data de sua criação;</w:t>
      </w:r>
    </w:p>
    <w:p w14:paraId="7AE32164" w14:textId="6ACFE211" w:rsidR="00DA049E" w:rsidRPr="00DA049E" w:rsidRDefault="004661A5" w:rsidP="004661A5">
      <w:pPr>
        <w:pStyle w:val="PargrafodaLista"/>
        <w:numPr>
          <w:ilvl w:val="0"/>
          <w:numId w:val="4"/>
        </w:numPr>
        <w:rPr>
          <w:rStyle w:val="fontstyle01"/>
          <w:b/>
          <w:bCs/>
          <w:sz w:val="28"/>
          <w:szCs w:val="28"/>
        </w:rPr>
      </w:pPr>
      <w:r>
        <w:rPr>
          <w:rStyle w:val="fontstyle01"/>
        </w:rPr>
        <w:t>Orquestras são constituídas de músicos, os mais variados, de acordo com a sua função dentro da</w:t>
      </w:r>
      <w:r w:rsidR="00DA049E">
        <w:rPr>
          <w:rStyle w:val="fontstyle01"/>
        </w:rPr>
        <w:t xml:space="preserve"> </w:t>
      </w:r>
      <w:r>
        <w:rPr>
          <w:rStyle w:val="fontstyle01"/>
        </w:rPr>
        <w:t>mesma: maestro, flautista, etc. Cada músico é catalogado contendo: nome do músico, identidade,</w:t>
      </w:r>
      <w:r w:rsidR="00DA049E">
        <w:rPr>
          <w:rStyle w:val="fontstyle01"/>
        </w:rPr>
        <w:t xml:space="preserve"> </w:t>
      </w:r>
      <w:r>
        <w:rPr>
          <w:rStyle w:val="fontstyle01"/>
        </w:rPr>
        <w:t>nacionalidade e data de nascimento. Um músico só pode pertencer a uma orquestra;</w:t>
      </w:r>
      <w:r w:rsidR="00DA049E">
        <w:rPr>
          <w:rStyle w:val="fontstyle01"/>
        </w:rPr>
        <w:t xml:space="preserve"> </w:t>
      </w:r>
    </w:p>
    <w:p w14:paraId="4604BA4F" w14:textId="77777777" w:rsidR="002C032F" w:rsidRPr="002C032F" w:rsidRDefault="004661A5" w:rsidP="004661A5">
      <w:pPr>
        <w:pStyle w:val="PargrafodaLista"/>
        <w:numPr>
          <w:ilvl w:val="0"/>
          <w:numId w:val="4"/>
        </w:numPr>
        <w:rPr>
          <w:rStyle w:val="fontstyle01"/>
          <w:b/>
          <w:bCs/>
          <w:sz w:val="28"/>
          <w:szCs w:val="28"/>
        </w:rPr>
      </w:pPr>
      <w:r>
        <w:rPr>
          <w:rStyle w:val="fontstyle01"/>
        </w:rPr>
        <w:t>Músicos tocam sinfonias, porém em alguns casos, alguns músicos podem mudar de função</w:t>
      </w:r>
      <w:r w:rsidR="002C032F">
        <w:rPr>
          <w:rStyle w:val="fontstyle01"/>
        </w:rPr>
        <w:t xml:space="preserve"> </w:t>
      </w:r>
      <w:r>
        <w:rPr>
          <w:rStyle w:val="fontstyle01"/>
        </w:rPr>
        <w:t>segundo a sinfonia (por exemplo, um violinista pode virar maestro). A data em que um músico</w:t>
      </w:r>
      <w:r w:rsidR="002C032F">
        <w:rPr>
          <w:rStyle w:val="fontstyle01"/>
        </w:rPr>
        <w:t xml:space="preserve"> </w:t>
      </w:r>
      <w:r>
        <w:rPr>
          <w:rStyle w:val="fontstyle01"/>
        </w:rPr>
        <w:t>apresenta uma determinada sinfonia também é importante no contexto.</w:t>
      </w:r>
      <w:r w:rsidR="002C032F">
        <w:rPr>
          <w:rStyle w:val="fontstyle01"/>
        </w:rPr>
        <w:t xml:space="preserve"> </w:t>
      </w:r>
    </w:p>
    <w:p w14:paraId="0568D273" w14:textId="432BEFB8" w:rsidR="00E65C51" w:rsidRPr="00E65C51" w:rsidRDefault="004661A5" w:rsidP="00E65C51">
      <w:pPr>
        <w:pStyle w:val="PargrafodaLista"/>
        <w:numPr>
          <w:ilvl w:val="0"/>
          <w:numId w:val="4"/>
        </w:numPr>
        <w:rPr>
          <w:rStyle w:val="fontstyle01"/>
          <w:b/>
          <w:bCs/>
          <w:sz w:val="28"/>
          <w:szCs w:val="28"/>
        </w:rPr>
      </w:pPr>
      <w:r>
        <w:rPr>
          <w:rStyle w:val="fontstyle01"/>
        </w:rPr>
        <w:t>Cada músico pode ser apto a tocar vários instrumentos, mas em cada sinfonia toca apenas um</w:t>
      </w:r>
      <w:r w:rsidR="002C032F">
        <w:rPr>
          <w:rStyle w:val="fontstyle01"/>
        </w:rPr>
        <w:t xml:space="preserve"> </w:t>
      </w:r>
      <w:r>
        <w:rPr>
          <w:rStyle w:val="fontstyle01"/>
        </w:rPr>
        <w:t>instrumento, pois depende de sua função na sinfonia.</w:t>
      </w:r>
    </w:p>
    <w:p w14:paraId="0DF67934" w14:textId="0798368C" w:rsidR="00E65C51" w:rsidRDefault="00E65C51" w:rsidP="00E65C51">
      <w:pPr>
        <w:ind w:left="360"/>
        <w:rPr>
          <w:rStyle w:val="fontstyle01"/>
          <w:b/>
          <w:bCs/>
          <w:sz w:val="28"/>
          <w:szCs w:val="28"/>
        </w:rPr>
      </w:pPr>
      <w:r w:rsidRPr="004661A5">
        <w:rPr>
          <w:rStyle w:val="fontstyle01"/>
          <w:b/>
          <w:bCs/>
          <w:sz w:val="28"/>
          <w:szCs w:val="28"/>
        </w:rPr>
        <w:t xml:space="preserve">Cenário </w:t>
      </w:r>
      <w:r>
        <w:rPr>
          <w:rStyle w:val="fontstyle01"/>
          <w:b/>
          <w:bCs/>
          <w:sz w:val="28"/>
          <w:szCs w:val="28"/>
        </w:rPr>
        <w:t>7</w:t>
      </w:r>
    </w:p>
    <w:p w14:paraId="3FBB19E6" w14:textId="77777777" w:rsidR="00C265B8" w:rsidRDefault="00C265B8" w:rsidP="00C265B8">
      <w:pPr>
        <w:ind w:left="360" w:firstLine="348"/>
        <w:rPr>
          <w:rStyle w:val="fontstyle01"/>
        </w:rPr>
      </w:pPr>
      <w:r>
        <w:rPr>
          <w:rStyle w:val="fontstyle01"/>
        </w:rPr>
        <w:t xml:space="preserve"> </w:t>
      </w:r>
      <w:r w:rsidR="001C4AD8">
        <w:rPr>
          <w:rStyle w:val="fontstyle01"/>
        </w:rPr>
        <w:t>Sistema de controle e gerenciamento de execução de ordens de serviço em uma oficina</w:t>
      </w:r>
      <w:r>
        <w:rPr>
          <w:rStyle w:val="fontstyle01"/>
        </w:rPr>
        <w:t xml:space="preserve"> </w:t>
      </w:r>
      <w:r w:rsidR="001C4AD8">
        <w:rPr>
          <w:rStyle w:val="fontstyle01"/>
        </w:rPr>
        <w:t>mecânica: Clientes levam veículos à oficina mecânica para serem consertados ou para</w:t>
      </w:r>
      <w:r>
        <w:rPr>
          <w:rStyle w:val="fontstyle01"/>
        </w:rPr>
        <w:t xml:space="preserve"> </w:t>
      </w:r>
      <w:r w:rsidR="001C4AD8">
        <w:rPr>
          <w:rStyle w:val="fontstyle01"/>
        </w:rPr>
        <w:t xml:space="preserve">passarem por revisões periódicas. </w:t>
      </w:r>
    </w:p>
    <w:p w14:paraId="4D42490C" w14:textId="77777777" w:rsidR="00C265B8" w:rsidRDefault="001C4AD8" w:rsidP="00C265B8">
      <w:pPr>
        <w:ind w:left="360" w:firstLine="348"/>
        <w:rPr>
          <w:rStyle w:val="fontstyle01"/>
        </w:rPr>
      </w:pPr>
      <w:r>
        <w:rPr>
          <w:rStyle w:val="fontstyle01"/>
        </w:rPr>
        <w:t>Cada veículo é designado a uma equipe de mecânicos</w:t>
      </w:r>
      <w:r w:rsidR="00C265B8">
        <w:rPr>
          <w:rStyle w:val="fontstyle01"/>
        </w:rPr>
        <w:t xml:space="preserve"> </w:t>
      </w:r>
      <w:r>
        <w:rPr>
          <w:rStyle w:val="fontstyle01"/>
        </w:rPr>
        <w:t>que identifica os serviços a serem executados e preenche uma ordem de serviço (OS) e</w:t>
      </w:r>
      <w:r w:rsidR="00C265B8">
        <w:rPr>
          <w:rStyle w:val="fontstyle01"/>
        </w:rPr>
        <w:t xml:space="preserve"> </w:t>
      </w:r>
      <w:r>
        <w:rPr>
          <w:rStyle w:val="fontstyle01"/>
        </w:rPr>
        <w:t>prevê uma data de entrega. A partir da OS, calcula-se o valor de cada serviço, consultando</w:t>
      </w:r>
      <w:r w:rsidR="00C265B8">
        <w:rPr>
          <w:rStyle w:val="fontstyle01"/>
        </w:rPr>
        <w:t>-</w:t>
      </w:r>
      <w:r>
        <w:rPr>
          <w:rStyle w:val="fontstyle01"/>
        </w:rPr>
        <w:t>se uma tabela de referência de mão-de-obra. O valor de cada peça necessária à execução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 xml:space="preserve">do serviço também é computado. </w:t>
      </w:r>
    </w:p>
    <w:p w14:paraId="1188F9AA" w14:textId="77777777" w:rsidR="00C265B8" w:rsidRDefault="001C4AD8" w:rsidP="00C265B8">
      <w:pPr>
        <w:ind w:left="360" w:firstLine="348"/>
        <w:rPr>
          <w:rStyle w:val="fontstyle01"/>
        </w:rPr>
      </w:pPr>
      <w:r>
        <w:rPr>
          <w:rStyle w:val="fontstyle01"/>
        </w:rPr>
        <w:t>O cliente autoriza a execução dos serviços e a mesma</w:t>
      </w:r>
      <w:r w:rsidR="00C265B8">
        <w:rPr>
          <w:rStyle w:val="fontstyle01"/>
        </w:rPr>
        <w:t xml:space="preserve"> </w:t>
      </w:r>
      <w:r>
        <w:rPr>
          <w:rStyle w:val="fontstyle01"/>
        </w:rPr>
        <w:t>equipe responsável pela avaliação realiza os serviços. Clientes possuem código, nome,</w:t>
      </w:r>
      <w:r w:rsidR="00C265B8">
        <w:rPr>
          <w:rStyle w:val="fontstyle01"/>
        </w:rPr>
        <w:t xml:space="preserve"> </w:t>
      </w:r>
      <w:r>
        <w:rPr>
          <w:rStyle w:val="fontstyle01"/>
        </w:rPr>
        <w:t xml:space="preserve">endereço e telefone. Veículos possuem código, placa e descrição. </w:t>
      </w:r>
    </w:p>
    <w:p w14:paraId="75713E05" w14:textId="4B24C0A1" w:rsidR="00E65C51" w:rsidRDefault="001C4AD8" w:rsidP="00C265B8">
      <w:pPr>
        <w:ind w:left="360" w:firstLine="348"/>
        <w:rPr>
          <w:rStyle w:val="fontstyle01"/>
          <w:b/>
          <w:bCs/>
          <w:sz w:val="28"/>
          <w:szCs w:val="28"/>
        </w:rPr>
      </w:pPr>
      <w:r>
        <w:rPr>
          <w:rStyle w:val="fontstyle01"/>
        </w:rPr>
        <w:t>Cada mecânico possui</w:t>
      </w:r>
      <w:r w:rsidR="00C265B8">
        <w:rPr>
          <w:rStyle w:val="fontstyle01"/>
        </w:rPr>
        <w:t xml:space="preserve"> </w:t>
      </w:r>
      <w:r>
        <w:rPr>
          <w:rStyle w:val="fontstyle01"/>
        </w:rPr>
        <w:t>código, nome, endereço e especialidade. Cada OS possui um número, uma data de</w:t>
      </w:r>
      <w:r w:rsidR="00C265B8">
        <w:rPr>
          <w:rStyle w:val="fontstyle01"/>
        </w:rPr>
        <w:t xml:space="preserve"> </w:t>
      </w:r>
      <w:r>
        <w:rPr>
          <w:rStyle w:val="fontstyle01"/>
        </w:rPr>
        <w:t>emissão, um valor e uma data para conclusão dos trabalhos. Uma OS pode ser composta de</w:t>
      </w:r>
      <w:r w:rsidR="00C265B8">
        <w:rPr>
          <w:rStyle w:val="fontstyle01"/>
        </w:rPr>
        <w:t xml:space="preserve"> </w:t>
      </w:r>
      <w:r>
        <w:rPr>
          <w:rStyle w:val="fontstyle01"/>
        </w:rPr>
        <w:t>vários ítens (serviços) e um mesmo serviço pode constar em várias ordens de serviço. Uma</w:t>
      </w:r>
      <w:r w:rsidR="00C265B8">
        <w:rPr>
          <w:rStyle w:val="fontstyle01"/>
        </w:rPr>
        <w:t xml:space="preserve"> </w:t>
      </w:r>
      <w:r>
        <w:rPr>
          <w:rStyle w:val="fontstyle01"/>
        </w:rPr>
        <w:t>OS pode envolver vários tipos de peças e um mesmo tipo de peça pode ser necessária em</w:t>
      </w:r>
      <w:r w:rsidR="00C265B8">
        <w:rPr>
          <w:rStyle w:val="fontstyle01"/>
        </w:rPr>
        <w:t xml:space="preserve"> </w:t>
      </w:r>
      <w:r>
        <w:rPr>
          <w:rStyle w:val="fontstyle01"/>
        </w:rPr>
        <w:t>várias ordens de serviço.</w:t>
      </w:r>
    </w:p>
    <w:p w14:paraId="489937A7" w14:textId="1009C5E8" w:rsidR="00421451" w:rsidRDefault="00421451" w:rsidP="00421451">
      <w:pPr>
        <w:ind w:left="360"/>
        <w:rPr>
          <w:rStyle w:val="fontstyle01"/>
          <w:b/>
          <w:bCs/>
          <w:sz w:val="28"/>
          <w:szCs w:val="28"/>
        </w:rPr>
      </w:pPr>
      <w:r w:rsidRPr="004661A5">
        <w:rPr>
          <w:rStyle w:val="fontstyle01"/>
          <w:b/>
          <w:bCs/>
          <w:sz w:val="28"/>
          <w:szCs w:val="28"/>
        </w:rPr>
        <w:lastRenderedPageBreak/>
        <w:t xml:space="preserve">Cenário </w:t>
      </w:r>
      <w:r>
        <w:rPr>
          <w:rStyle w:val="fontstyle01"/>
          <w:b/>
          <w:bCs/>
          <w:sz w:val="28"/>
          <w:szCs w:val="28"/>
        </w:rPr>
        <w:t>8</w:t>
      </w:r>
    </w:p>
    <w:p w14:paraId="47DEF0F2" w14:textId="77777777" w:rsidR="007D1AE2" w:rsidRDefault="007D1AE2" w:rsidP="007D1AE2">
      <w:pPr>
        <w:ind w:left="360" w:firstLine="348"/>
        <w:rPr>
          <w:rStyle w:val="fontstyle01"/>
        </w:rPr>
      </w:pPr>
      <w:r>
        <w:rPr>
          <w:rStyle w:val="fontstyle01"/>
        </w:rPr>
        <w:t>Construa um diagrama ER para um sistema de controle e gerenciamento de empréstimos</w:t>
      </w:r>
      <w:r>
        <w:rPr>
          <w:rStyle w:val="fontstyle01"/>
        </w:rPr>
        <w:t xml:space="preserve"> </w:t>
      </w:r>
      <w:r>
        <w:rPr>
          <w:rStyle w:val="fontstyle01"/>
        </w:rPr>
        <w:t>de livros de uma biblioteca acadêmica com a descrição abaixo: A biblioteca dispõe de livros,</w:t>
      </w:r>
      <w:r>
        <w:rPr>
          <w:rStyle w:val="fontstyle01"/>
        </w:rPr>
        <w:t xml:space="preserve"> </w:t>
      </w:r>
      <w:r>
        <w:rPr>
          <w:rStyle w:val="fontstyle01"/>
        </w:rPr>
        <w:t xml:space="preserve">também denominados títulos. Estes possuem nome, autores e editoras. </w:t>
      </w:r>
    </w:p>
    <w:p w14:paraId="0383D272" w14:textId="77777777" w:rsidR="007D1AE2" w:rsidRDefault="007D1AE2" w:rsidP="007D1AE2">
      <w:pPr>
        <w:ind w:left="360" w:firstLine="348"/>
        <w:rPr>
          <w:rStyle w:val="fontstyle01"/>
        </w:rPr>
      </w:pPr>
      <w:r>
        <w:rPr>
          <w:rStyle w:val="fontstyle01"/>
        </w:rPr>
        <w:t>Cada título</w:t>
      </w:r>
      <w:r>
        <w:rPr>
          <w:rStyle w:val="fontstyle01"/>
        </w:rPr>
        <w:t xml:space="preserve"> </w:t>
      </w:r>
      <w:r>
        <w:rPr>
          <w:rStyle w:val="fontstyle01"/>
        </w:rPr>
        <w:t>pertence a uma área de conhecimento e possui um código único de identificação. Cada</w:t>
      </w:r>
      <w:r>
        <w:rPr>
          <w:rStyle w:val="fontstyle01"/>
        </w:rPr>
        <w:t xml:space="preserve"> </w:t>
      </w:r>
      <w:r>
        <w:rPr>
          <w:rStyle w:val="fontstyle01"/>
        </w:rPr>
        <w:t>título possui vários exemplares. Cada exemplar possui um código único de identificação.</w:t>
      </w:r>
      <w:r>
        <w:rPr>
          <w:rStyle w:val="fontstyle01"/>
        </w:rPr>
        <w:t xml:space="preserve"> </w:t>
      </w:r>
      <w:r>
        <w:rPr>
          <w:rStyle w:val="fontstyle01"/>
        </w:rPr>
        <w:t>Cada título pode ter vários autores e um mesmo autor pode ter escrito vários títulos. Um</w:t>
      </w:r>
      <w:r>
        <w:rPr>
          <w:rStyle w:val="fontstyle01"/>
        </w:rPr>
        <w:t xml:space="preserve"> </w:t>
      </w:r>
      <w:r>
        <w:rPr>
          <w:rStyle w:val="fontstyle01"/>
        </w:rPr>
        <w:t xml:space="preserve">autor possui código, nome, telefone e endereço. </w:t>
      </w:r>
    </w:p>
    <w:p w14:paraId="1A98023C" w14:textId="77777777" w:rsidR="007D1AE2" w:rsidRDefault="007D1AE2" w:rsidP="007D1AE2">
      <w:pPr>
        <w:ind w:left="360" w:firstLine="348"/>
        <w:rPr>
          <w:rStyle w:val="fontstyle01"/>
        </w:rPr>
      </w:pPr>
      <w:r>
        <w:rPr>
          <w:rStyle w:val="fontstyle01"/>
        </w:rPr>
        <w:t>As editoras possuem código, nome,</w:t>
      </w:r>
      <w:r>
        <w:rPr>
          <w:rStyle w:val="fontstyle01"/>
        </w:rPr>
        <w:t xml:space="preserve"> </w:t>
      </w:r>
      <w:r>
        <w:rPr>
          <w:rStyle w:val="fontstyle01"/>
        </w:rPr>
        <w:t>telefone e endereço. As áreas de conhecimento possuem código e uma descrição. Usuários,</w:t>
      </w:r>
      <w:r>
        <w:rPr>
          <w:rStyle w:val="fontstyle01"/>
        </w:rPr>
        <w:t xml:space="preserve"> </w:t>
      </w:r>
      <w:r>
        <w:rPr>
          <w:rStyle w:val="fontstyle01"/>
        </w:rPr>
        <w:t>que podem ser alunos, professores ou funcionários, tomam livros emprestados por uma</w:t>
      </w:r>
      <w:r>
        <w:rPr>
          <w:rStyle w:val="fontstyle01"/>
        </w:rPr>
        <w:t xml:space="preserve"> </w:t>
      </w:r>
      <w:r>
        <w:rPr>
          <w:rStyle w:val="fontstyle01"/>
        </w:rPr>
        <w:t xml:space="preserve">semana. A data de empréstimo é importante no processo. </w:t>
      </w:r>
    </w:p>
    <w:p w14:paraId="61FA0E4D" w14:textId="4648491D" w:rsidR="007D1AE2" w:rsidRDefault="007D1AE2" w:rsidP="007D1AE2">
      <w:pPr>
        <w:ind w:left="360" w:firstLine="348"/>
        <w:rPr>
          <w:rStyle w:val="fontstyle01"/>
          <w:b/>
          <w:bCs/>
          <w:sz w:val="28"/>
          <w:szCs w:val="28"/>
        </w:rPr>
      </w:pPr>
      <w:r>
        <w:rPr>
          <w:rStyle w:val="fontstyle01"/>
        </w:rPr>
        <w:t>Cada usuário possui um código,</w:t>
      </w:r>
      <w:r>
        <w:rPr>
          <w:rStyle w:val="fontstyle01"/>
        </w:rPr>
        <w:t xml:space="preserve"> </w:t>
      </w:r>
      <w:r>
        <w:rPr>
          <w:rStyle w:val="fontstyle01"/>
        </w:rPr>
        <w:t>nome, telefone e endereço. Cada título possui várias palavras-chave e uma palavra-chave</w:t>
      </w:r>
      <w:r>
        <w:rPr>
          <w:rStyle w:val="fontstyle01"/>
        </w:rPr>
        <w:t xml:space="preserve"> </w:t>
      </w:r>
      <w:r>
        <w:rPr>
          <w:rStyle w:val="fontstyle01"/>
        </w:rPr>
        <w:t>pode estar ligada a vários títulos. Uma palavra-chave possui código e descrição.</w:t>
      </w:r>
    </w:p>
    <w:p w14:paraId="2FB3BBC1" w14:textId="77777777" w:rsidR="004661A5" w:rsidRPr="004661A5" w:rsidRDefault="004661A5" w:rsidP="004661A5">
      <w:pPr>
        <w:rPr>
          <w:rStyle w:val="fontstyle01"/>
          <w:b/>
          <w:bCs/>
          <w:sz w:val="28"/>
          <w:szCs w:val="28"/>
        </w:rPr>
      </w:pPr>
    </w:p>
    <w:p w14:paraId="0358CA22" w14:textId="77777777" w:rsidR="00A21F93" w:rsidRPr="00B14154" w:rsidRDefault="00A21F93" w:rsidP="00395FAB">
      <w:pPr>
        <w:ind w:firstLine="708"/>
        <w:rPr>
          <w:sz w:val="28"/>
          <w:szCs w:val="28"/>
        </w:rPr>
      </w:pPr>
    </w:p>
    <w:sectPr w:rsidR="00A21F93" w:rsidRPr="00B141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8A057E"/>
    <w:multiLevelType w:val="hybridMultilevel"/>
    <w:tmpl w:val="DBA252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F774F9"/>
    <w:multiLevelType w:val="hybridMultilevel"/>
    <w:tmpl w:val="80F0D5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6300AF"/>
    <w:multiLevelType w:val="hybridMultilevel"/>
    <w:tmpl w:val="E8D6EF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4733F7"/>
    <w:multiLevelType w:val="hybridMultilevel"/>
    <w:tmpl w:val="75E451E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20291198">
    <w:abstractNumId w:val="0"/>
  </w:num>
  <w:num w:numId="2" w16cid:durableId="274800326">
    <w:abstractNumId w:val="2"/>
  </w:num>
  <w:num w:numId="3" w16cid:durableId="2085837711">
    <w:abstractNumId w:val="1"/>
  </w:num>
  <w:num w:numId="4" w16cid:durableId="18468209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8A8"/>
    <w:rsid w:val="000158A8"/>
    <w:rsid w:val="0002638A"/>
    <w:rsid w:val="00196B2F"/>
    <w:rsid w:val="001C4AD8"/>
    <w:rsid w:val="0027698C"/>
    <w:rsid w:val="002C032F"/>
    <w:rsid w:val="002F3780"/>
    <w:rsid w:val="00395FAB"/>
    <w:rsid w:val="003B7A19"/>
    <w:rsid w:val="00421451"/>
    <w:rsid w:val="004661A5"/>
    <w:rsid w:val="007D1AE2"/>
    <w:rsid w:val="00A21F93"/>
    <w:rsid w:val="00B14154"/>
    <w:rsid w:val="00BD7C66"/>
    <w:rsid w:val="00C265B8"/>
    <w:rsid w:val="00C56AA6"/>
    <w:rsid w:val="00DA049E"/>
    <w:rsid w:val="00DC34C3"/>
    <w:rsid w:val="00DE57F1"/>
    <w:rsid w:val="00E65C51"/>
    <w:rsid w:val="00ED5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7DB4B"/>
  <w15:chartTrackingRefBased/>
  <w15:docId w15:val="{11277F82-3F84-4479-9F96-0ECA0D2CB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style01">
    <w:name w:val="fontstyle01"/>
    <w:basedOn w:val="Fontepargpadro"/>
    <w:rsid w:val="0002638A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DC34C3"/>
    <w:pPr>
      <w:ind w:left="720"/>
      <w:contextualSpacing/>
    </w:pPr>
  </w:style>
  <w:style w:type="character" w:customStyle="1" w:styleId="fontstyle21">
    <w:name w:val="fontstyle21"/>
    <w:basedOn w:val="Fontepargpadro"/>
    <w:rsid w:val="00196B2F"/>
    <w:rPr>
      <w:rFonts w:ascii="Symbol" w:hAnsi="Symbol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1288</Words>
  <Characters>6960</Characters>
  <Application>Microsoft Office Word</Application>
  <DocSecurity>0</DocSecurity>
  <Lines>58</Lines>
  <Paragraphs>16</Paragraphs>
  <ScaleCrop>false</ScaleCrop>
  <Company/>
  <LinksUpToDate>false</LinksUpToDate>
  <CharactersWithSpaces>8232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Costa</dc:creator>
  <cp:keywords/>
  <dc:description/>
  <cp:lastModifiedBy>Bruno Costa</cp:lastModifiedBy>
  <cp:revision>24</cp:revision>
  <dcterms:created xsi:type="dcterms:W3CDTF">2023-03-12T17:58:00Z</dcterms:created>
  <dcterms:modified xsi:type="dcterms:W3CDTF">2023-03-12T18:21:00Z</dcterms:modified>
</cp:coreProperties>
</file>