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14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</w:t>
      </w:r>
      <w:bookmarkStart w:id="0" w:name="_GoBack"/>
      <w:bookmarkEnd w:id="0"/>
    </w:p>
    <w:p w14:paraId="5C0D8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渠道和包体：</w:t>
      </w:r>
    </w:p>
    <w:p w14:paraId="5FFEE1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未来的用户，是手机应用商店下载，还是微信/抖音里直接点开就玩？如果必须进微信小程序，安装包不能超过4MB</w:t>
      </w:r>
    </w:p>
    <w:p w14:paraId="34E6D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内容生产问题：</w:t>
      </w:r>
    </w:p>
    <w:p w14:paraId="73F7D78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我们未来的产品，是否必须依赖真实的3D交互？</w:t>
      </w:r>
    </w:p>
    <w:p w14:paraId="14DFB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成本与风险问题：</w:t>
      </w:r>
    </w:p>
    <w:p w14:paraId="3C1C567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如果项目成功，我们愿意为技术授权费付费吗，unity对收入超过一定规模的产品会收取费用？</w:t>
      </w:r>
    </w:p>
    <w:p w14:paraId="684B7A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我们的目标用户中，使用中低端（内存&lt;4Gb）的比例预估多少？我们是否接受他们因发热、卡顿流失？</w:t>
      </w:r>
    </w:p>
    <w:p w14:paraId="726FB062">
      <w:pPr>
        <w:ind w:firstLine="420" w:firstLineChars="0"/>
      </w:pPr>
      <w:r>
        <w:drawing>
          <wp:inline distT="0" distB="0" distL="114300" distR="114300">
            <wp:extent cx="5269230" cy="306705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D1ED">
      <w:pPr>
        <w:ind w:firstLine="420" w:firstLineChars="0"/>
        <w:rPr>
          <w:rFonts w:hint="eastAsia"/>
        </w:rPr>
      </w:pPr>
      <w:r>
        <w:rPr>
          <w:rFonts w:hint="eastAsia"/>
        </w:rPr>
        <w:t>抛开引擎授权费，仅考虑云服务（CDN、存储）、第三方SDK（语音、AI）的集成与调用成本，哪个引擎的生态能提供更稳定、更便宜的官方集成方案？</w:t>
      </w:r>
    </w:p>
    <w:p w14:paraId="140E09A9">
      <w:pPr>
        <w:ind w:firstLine="420" w:firstLineChars="0"/>
        <w:rPr>
          <w:rFonts w:hint="eastAsia"/>
        </w:rPr>
      </w:pPr>
      <w:r>
        <w:rPr>
          <w:rFonts w:hint="eastAsia"/>
        </w:rPr>
        <w:t>各自写下产品成功最关键的两个技术保障，我们会写什么？是“安装快、不卡顿”还是“效果炫、功能全”？</w:t>
      </w:r>
    </w:p>
    <w:p w14:paraId="25B67564">
      <w:pPr>
        <w:ind w:firstLine="420" w:firstLineChars="0"/>
        <w:rPr>
          <w:rFonts w:hint="default" w:eastAsiaTheme="minorEastAsia"/>
          <w:lang w:val="en-US" w:eastAsia="zh-CN"/>
        </w:rPr>
      </w:pPr>
    </w:p>
    <w:p w14:paraId="1C2B8F70">
      <w:pPr>
        <w:ind w:firstLine="420" w:firstLineChars="0"/>
        <w:rPr>
          <w:rFonts w:hint="eastAsia"/>
          <w:lang w:val="en-US" w:eastAsia="zh-CN"/>
        </w:rPr>
      </w:pPr>
    </w:p>
    <w:p w14:paraId="64969074">
      <w:pPr>
        <w:ind w:firstLine="420" w:firstLineChars="0"/>
        <w:rPr>
          <w:rFonts w:hint="default"/>
          <w:lang w:val="en-US" w:eastAsia="zh-CN"/>
        </w:rPr>
      </w:pPr>
    </w:p>
    <w:p w14:paraId="2F5169D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977EA"/>
    <w:rsid w:val="5999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1489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2026-03-25T00:49:00Z</dcterms:created>
  <dc:creator>梦甜</dc:creator>
  <cp:lastModifiedBy>梦甜</cp:lastModifiedBy>
  <dcterms:modified xsi:type="dcterms:W3CDTF">2026-03-27T01:10:44Z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FAFBCB0B9EE24DAFBE17CFB0FC3333A0_11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